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1508" w14:textId="3A96231E" w:rsidR="00573187" w:rsidRDefault="00573187" w:rsidP="00573187">
      <w:pPr>
        <w:jc w:val="center"/>
        <w:rPr>
          <w:rFonts w:ascii="Century Gothic" w:hAnsi="Century Gothic"/>
          <w:b/>
          <w:color w:val="244061"/>
          <w:sz w:val="48"/>
          <w:szCs w:val="36"/>
        </w:rPr>
      </w:pPr>
      <w:r>
        <w:rPr>
          <w:rFonts w:ascii="Century Gothic" w:hAnsi="Century Gothic"/>
          <w:b/>
          <w:color w:val="244061"/>
          <w:sz w:val="48"/>
          <w:szCs w:val="36"/>
        </w:rPr>
        <w:t>MINISTERIO DE PLANIFICACION DEL DESARROLLO</w:t>
      </w:r>
    </w:p>
    <w:p w14:paraId="0B5A8F8D" w14:textId="4FC8D00D" w:rsidR="00573187" w:rsidRDefault="00573187" w:rsidP="00573187">
      <w:pPr>
        <w:spacing w:after="160" w:line="256" w:lineRule="auto"/>
        <w:jc w:val="center"/>
      </w:pPr>
      <w:r>
        <w:rPr>
          <w:noProof/>
          <w:sz w:val="18"/>
          <w:lang w:val="es-BO" w:eastAsia="es-BO"/>
        </w:rPr>
        <w:drawing>
          <wp:anchor distT="0" distB="0" distL="114300" distR="114300" simplePos="0" relativeHeight="251668992" behindDoc="1" locked="0" layoutInCell="1" allowOverlap="1" wp14:anchorId="5860AC6C" wp14:editId="12EEC086">
            <wp:simplePos x="0" y="0"/>
            <wp:positionH relativeFrom="margin">
              <wp:posOffset>1529715</wp:posOffset>
            </wp:positionH>
            <wp:positionV relativeFrom="paragraph">
              <wp:posOffset>200025</wp:posOffset>
            </wp:positionV>
            <wp:extent cx="2801620" cy="280162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28016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FONDO NACIONAL DE DESARROLLO REGIONAL</w:t>
      </w:r>
    </w:p>
    <w:p w14:paraId="56C3273A" w14:textId="3EE09140" w:rsidR="001D4164" w:rsidRDefault="001D4164" w:rsidP="001D4164">
      <w:pPr>
        <w:spacing w:after="160" w:line="254" w:lineRule="auto"/>
        <w:rPr>
          <w:sz w:val="18"/>
        </w:rPr>
      </w:pPr>
    </w:p>
    <w:p w14:paraId="17C4CF93" w14:textId="7E1A3DFB" w:rsidR="001D4164" w:rsidRDefault="001D4164" w:rsidP="001D4164"/>
    <w:p w14:paraId="514BD004" w14:textId="77777777" w:rsidR="00573187" w:rsidRPr="00394352" w:rsidRDefault="00573187" w:rsidP="00573187">
      <w:pPr>
        <w:jc w:val="center"/>
        <w:rPr>
          <w:rFonts w:ascii="Century Gothic" w:hAnsi="Century Gothic"/>
          <w:b/>
          <w:color w:val="244061"/>
          <w:sz w:val="40"/>
          <w:szCs w:val="40"/>
        </w:rPr>
      </w:pPr>
      <w:r w:rsidRPr="00D075AD">
        <w:rPr>
          <w:noProof/>
          <w:lang w:val="es-BO" w:eastAsia="es-BO"/>
        </w:rPr>
        <w:drawing>
          <wp:anchor distT="0" distB="0" distL="114300" distR="114300" simplePos="0" relativeHeight="251673088" behindDoc="1" locked="0" layoutInCell="1" allowOverlap="1" wp14:anchorId="29F7D0C5" wp14:editId="0325EDEB">
            <wp:simplePos x="0" y="0"/>
            <wp:positionH relativeFrom="margin">
              <wp:align>center</wp:align>
            </wp:positionH>
            <wp:positionV relativeFrom="paragraph">
              <wp:posOffset>2162175</wp:posOffset>
            </wp:positionV>
            <wp:extent cx="2381250" cy="819775"/>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67287B35">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6" style="position:absolute;left:0;text-align:left;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l+QEAAOE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45C00FB" w14:textId="0954B087" w:rsidR="001D4164" w:rsidRDefault="00573187" w:rsidP="001D4164">
      <w:pPr>
        <w:spacing w:after="160" w:line="254" w:lineRule="auto"/>
      </w:pPr>
      <w:r>
        <w:rPr>
          <w:noProof/>
          <w:lang w:val="es-BO" w:eastAsia="es-BO"/>
        </w:rPr>
        <mc:AlternateContent>
          <mc:Choice Requires="wps">
            <w:drawing>
              <wp:anchor distT="0" distB="0" distL="114300" distR="114300" simplePos="0" relativeHeight="251675136" behindDoc="0" locked="0" layoutInCell="1" allowOverlap="1" wp14:anchorId="1104D48E" wp14:editId="17BDFE0B">
                <wp:simplePos x="0" y="0"/>
                <wp:positionH relativeFrom="margin">
                  <wp:posOffset>-657225</wp:posOffset>
                </wp:positionH>
                <wp:positionV relativeFrom="paragraph">
                  <wp:posOffset>2733040</wp:posOffset>
                </wp:positionV>
                <wp:extent cx="7112635" cy="39147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1A00373C"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05640E">
                              <w:rPr>
                                <w:rFonts w:ascii="Century Gothic" w:hAnsi="Century Gothic"/>
                                <w:b/>
                                <w:color w:val="244061"/>
                                <w:sz w:val="28"/>
                                <w:szCs w:val="28"/>
                              </w:rPr>
                              <w:t>1590013</w:t>
                            </w:r>
                            <w:r>
                              <w:rPr>
                                <w:rFonts w:ascii="Century Gothic" w:hAnsi="Century Gothic"/>
                                <w:b/>
                                <w:color w:val="244061"/>
                                <w:sz w:val="28"/>
                                <w:szCs w:val="28"/>
                              </w:rPr>
                              <w:t>-1-1</w:t>
                            </w:r>
                          </w:p>
                          <w:p w14:paraId="54640747" w14:textId="77777777" w:rsidR="00573187" w:rsidRDefault="00573187" w:rsidP="00573187">
                            <w:pPr>
                              <w:jc w:val="center"/>
                              <w:rPr>
                                <w:rFonts w:ascii="Century Gothic" w:hAnsi="Century Gothic"/>
                                <w:b/>
                                <w:color w:val="244061"/>
                                <w:sz w:val="28"/>
                                <w:szCs w:val="28"/>
                              </w:rPr>
                            </w:pPr>
                          </w:p>
                          <w:p w14:paraId="1C782063" w14:textId="12CBDC91" w:rsidR="00573187" w:rsidRDefault="00573187" w:rsidP="00573187">
                            <w:pPr>
                              <w:jc w:val="center"/>
                              <w:rPr>
                                <w:rFonts w:ascii="Century Gothic" w:hAnsi="Century Gothic"/>
                                <w:b/>
                                <w:color w:val="244061"/>
                                <w:sz w:val="22"/>
                                <w:szCs w:val="22"/>
                              </w:rPr>
                            </w:pPr>
                            <w:r w:rsidRPr="00573187">
                              <w:rPr>
                                <w:rFonts w:ascii="Century Gothic" w:hAnsi="Century Gothic"/>
                                <w:b/>
                                <w:color w:val="244061"/>
                                <w:sz w:val="28"/>
                                <w:szCs w:val="28"/>
                              </w:rPr>
                              <w:t>EXTENSI</w:t>
                            </w:r>
                            <w:r>
                              <w:rPr>
                                <w:rFonts w:ascii="Century Gothic" w:hAnsi="Century Gothic"/>
                                <w:b/>
                                <w:color w:val="244061"/>
                                <w:sz w:val="28"/>
                                <w:szCs w:val="28"/>
                              </w:rPr>
                              <w:t>Ó</w:t>
                            </w:r>
                            <w:r w:rsidRPr="00573187">
                              <w:rPr>
                                <w:rFonts w:ascii="Century Gothic" w:hAnsi="Century Gothic"/>
                                <w:b/>
                                <w:color w:val="244061"/>
                                <w:sz w:val="28"/>
                                <w:szCs w:val="28"/>
                              </w:rPr>
                              <w:t>N DE GARANTÍA Y SOPORTE TÉCNICO DEL EQUIPAMIENTO DE LA RED DE DATOS</w:t>
                            </w:r>
                            <w:r>
                              <w:rPr>
                                <w:rFonts w:ascii="Century Gothic" w:hAnsi="Century Gothic"/>
                                <w:b/>
                                <w:color w:val="244061"/>
                                <w:sz w:val="28"/>
                                <w:szCs w:val="28"/>
                              </w:rPr>
                              <w:t xml:space="preserve"> </w:t>
                            </w:r>
                          </w:p>
                          <w:p w14:paraId="477F3787" w14:textId="77777777" w:rsidR="00573187" w:rsidRDefault="00573187" w:rsidP="00573187">
                            <w:pPr>
                              <w:jc w:val="center"/>
                              <w:rPr>
                                <w:rFonts w:ascii="Century Gothic" w:hAnsi="Century Gothic"/>
                                <w:b/>
                                <w:color w:val="244061"/>
                                <w:sz w:val="22"/>
                                <w:szCs w:val="22"/>
                              </w:rPr>
                            </w:pPr>
                          </w:p>
                          <w:p w14:paraId="76820D68" w14:textId="68D7CC9C"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FNDR-ANPE-005/25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4D48E" id="_x0000_t202" coordsize="21600,21600" o:spt="202" path="m,l,21600r21600,l21600,xe">
                <v:stroke joinstyle="miter"/>
                <v:path gradientshapeok="t" o:connecttype="rect"/>
              </v:shapetype>
              <v:shape id="Cuadro de texto 10" o:spid="_x0000_s1027" type="#_x0000_t202" style="position:absolute;margin-left:-51.75pt;margin-top:215.2pt;width:560.05pt;height:308.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" filled="f" stroked="f">
                <v:textbo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1A00373C"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05640E">
                        <w:rPr>
                          <w:rFonts w:ascii="Century Gothic" w:hAnsi="Century Gothic"/>
                          <w:b/>
                          <w:color w:val="244061"/>
                          <w:sz w:val="28"/>
                          <w:szCs w:val="28"/>
                        </w:rPr>
                        <w:t>1590013</w:t>
                      </w:r>
                      <w:r>
                        <w:rPr>
                          <w:rFonts w:ascii="Century Gothic" w:hAnsi="Century Gothic"/>
                          <w:b/>
                          <w:color w:val="244061"/>
                          <w:sz w:val="28"/>
                          <w:szCs w:val="28"/>
                        </w:rPr>
                        <w:t>-1-1</w:t>
                      </w:r>
                    </w:p>
                    <w:p w14:paraId="54640747" w14:textId="77777777" w:rsidR="00573187" w:rsidRDefault="00573187" w:rsidP="00573187">
                      <w:pPr>
                        <w:jc w:val="center"/>
                        <w:rPr>
                          <w:rFonts w:ascii="Century Gothic" w:hAnsi="Century Gothic"/>
                          <w:b/>
                          <w:color w:val="244061"/>
                          <w:sz w:val="28"/>
                          <w:szCs w:val="28"/>
                        </w:rPr>
                      </w:pPr>
                    </w:p>
                    <w:p w14:paraId="1C782063" w14:textId="12CBDC91" w:rsidR="00573187" w:rsidRDefault="00573187" w:rsidP="00573187">
                      <w:pPr>
                        <w:jc w:val="center"/>
                        <w:rPr>
                          <w:rFonts w:ascii="Century Gothic" w:hAnsi="Century Gothic"/>
                          <w:b/>
                          <w:color w:val="244061"/>
                          <w:sz w:val="22"/>
                          <w:szCs w:val="22"/>
                        </w:rPr>
                      </w:pPr>
                      <w:r w:rsidRPr="00573187">
                        <w:rPr>
                          <w:rFonts w:ascii="Century Gothic" w:hAnsi="Century Gothic"/>
                          <w:b/>
                          <w:color w:val="244061"/>
                          <w:sz w:val="28"/>
                          <w:szCs w:val="28"/>
                        </w:rPr>
                        <w:t>EXTENSI</w:t>
                      </w:r>
                      <w:r>
                        <w:rPr>
                          <w:rFonts w:ascii="Century Gothic" w:hAnsi="Century Gothic"/>
                          <w:b/>
                          <w:color w:val="244061"/>
                          <w:sz w:val="28"/>
                          <w:szCs w:val="28"/>
                        </w:rPr>
                        <w:t>Ó</w:t>
                      </w:r>
                      <w:r w:rsidRPr="00573187">
                        <w:rPr>
                          <w:rFonts w:ascii="Century Gothic" w:hAnsi="Century Gothic"/>
                          <w:b/>
                          <w:color w:val="244061"/>
                          <w:sz w:val="28"/>
                          <w:szCs w:val="28"/>
                        </w:rPr>
                        <w:t>N DE GARANTÍA Y SOPORTE TÉCNICO DEL EQUIPAMIENTO DE LA RED DE DATOS</w:t>
                      </w:r>
                      <w:r>
                        <w:rPr>
                          <w:rFonts w:ascii="Century Gothic" w:hAnsi="Century Gothic"/>
                          <w:b/>
                          <w:color w:val="244061"/>
                          <w:sz w:val="28"/>
                          <w:szCs w:val="28"/>
                        </w:rPr>
                        <w:t xml:space="preserve"> </w:t>
                      </w:r>
                    </w:p>
                    <w:p w14:paraId="477F3787" w14:textId="77777777" w:rsidR="00573187" w:rsidRDefault="00573187" w:rsidP="00573187">
                      <w:pPr>
                        <w:jc w:val="center"/>
                        <w:rPr>
                          <w:rFonts w:ascii="Century Gothic" w:hAnsi="Century Gothic"/>
                          <w:b/>
                          <w:color w:val="244061"/>
                          <w:sz w:val="22"/>
                          <w:szCs w:val="22"/>
                        </w:rPr>
                      </w:pPr>
                    </w:p>
                    <w:p w14:paraId="76820D68" w14:textId="68D7CC9C"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FNDR-ANPE-005/25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v:textbox>
                <w10:wrap anchorx="margin"/>
              </v:shape>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2E1EF5A"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D1D4F">
              <w:rPr>
                <w:noProof/>
                <w:webHidden/>
              </w:rPr>
              <w:t>1</w:t>
            </w:r>
            <w:r w:rsidR="00AE65BD">
              <w:rPr>
                <w:noProof/>
                <w:webHidden/>
              </w:rPr>
              <w:fldChar w:fldCharType="end"/>
            </w:r>
          </w:hyperlink>
        </w:p>
        <w:p w14:paraId="39EC62F1" w14:textId="00830FF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AD1D4F">
              <w:rPr>
                <w:noProof/>
                <w:webHidden/>
              </w:rPr>
              <w:t>1</w:t>
            </w:r>
            <w:r>
              <w:rPr>
                <w:noProof/>
                <w:webHidden/>
              </w:rPr>
              <w:fldChar w:fldCharType="end"/>
            </w:r>
          </w:hyperlink>
        </w:p>
        <w:p w14:paraId="3C9C97D6" w14:textId="5B3F06B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AD1D4F">
              <w:rPr>
                <w:noProof/>
                <w:webHidden/>
              </w:rPr>
              <w:t>1</w:t>
            </w:r>
            <w:r>
              <w:rPr>
                <w:noProof/>
                <w:webHidden/>
              </w:rPr>
              <w:fldChar w:fldCharType="end"/>
            </w:r>
          </w:hyperlink>
        </w:p>
        <w:p w14:paraId="5E79AFE0" w14:textId="7D85BC4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AD1D4F">
              <w:rPr>
                <w:noProof/>
                <w:webHidden/>
              </w:rPr>
              <w:t>1</w:t>
            </w:r>
            <w:r>
              <w:rPr>
                <w:noProof/>
                <w:webHidden/>
              </w:rPr>
              <w:fldChar w:fldCharType="end"/>
            </w:r>
          </w:hyperlink>
        </w:p>
        <w:p w14:paraId="7D5D1AFC" w14:textId="2C03008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AD1D4F">
              <w:rPr>
                <w:noProof/>
                <w:webHidden/>
              </w:rPr>
              <w:t>3</w:t>
            </w:r>
            <w:r>
              <w:rPr>
                <w:noProof/>
                <w:webHidden/>
              </w:rPr>
              <w:fldChar w:fldCharType="end"/>
            </w:r>
          </w:hyperlink>
        </w:p>
        <w:p w14:paraId="77E123FD" w14:textId="7AA6F60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AD1D4F">
              <w:rPr>
                <w:noProof/>
                <w:webHidden/>
              </w:rPr>
              <w:t>3</w:t>
            </w:r>
            <w:r>
              <w:rPr>
                <w:noProof/>
                <w:webHidden/>
              </w:rPr>
              <w:fldChar w:fldCharType="end"/>
            </w:r>
          </w:hyperlink>
        </w:p>
        <w:p w14:paraId="132E973A" w14:textId="1D3FEFE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AD1D4F">
              <w:rPr>
                <w:noProof/>
                <w:webHidden/>
              </w:rPr>
              <w:t>4</w:t>
            </w:r>
            <w:r>
              <w:rPr>
                <w:noProof/>
                <w:webHidden/>
              </w:rPr>
              <w:fldChar w:fldCharType="end"/>
            </w:r>
          </w:hyperlink>
        </w:p>
        <w:p w14:paraId="7D6C3859" w14:textId="7CA78BF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AD1D4F">
              <w:rPr>
                <w:noProof/>
                <w:webHidden/>
              </w:rPr>
              <w:t>4</w:t>
            </w:r>
            <w:r>
              <w:rPr>
                <w:noProof/>
                <w:webHidden/>
              </w:rPr>
              <w:fldChar w:fldCharType="end"/>
            </w:r>
          </w:hyperlink>
        </w:p>
        <w:p w14:paraId="3BBABBF2" w14:textId="45F213F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AD1D4F">
              <w:rPr>
                <w:noProof/>
                <w:webHidden/>
              </w:rPr>
              <w:t>4</w:t>
            </w:r>
            <w:r>
              <w:rPr>
                <w:noProof/>
                <w:webHidden/>
              </w:rPr>
              <w:fldChar w:fldCharType="end"/>
            </w:r>
          </w:hyperlink>
        </w:p>
        <w:p w14:paraId="05C91872" w14:textId="3B1BEB0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AD1D4F">
              <w:rPr>
                <w:noProof/>
                <w:webHidden/>
              </w:rPr>
              <w:t>5</w:t>
            </w:r>
            <w:r>
              <w:rPr>
                <w:noProof/>
                <w:webHidden/>
              </w:rPr>
              <w:fldChar w:fldCharType="end"/>
            </w:r>
          </w:hyperlink>
        </w:p>
        <w:p w14:paraId="0EBB859D" w14:textId="4D3A221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AD1D4F">
              <w:rPr>
                <w:noProof/>
                <w:webHidden/>
              </w:rPr>
              <w:t>5</w:t>
            </w:r>
            <w:r>
              <w:rPr>
                <w:noProof/>
                <w:webHidden/>
              </w:rPr>
              <w:fldChar w:fldCharType="end"/>
            </w:r>
          </w:hyperlink>
        </w:p>
        <w:p w14:paraId="4B01945A" w14:textId="3E10C50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AD1D4F">
              <w:rPr>
                <w:noProof/>
                <w:webHidden/>
              </w:rPr>
              <w:t>6</w:t>
            </w:r>
            <w:r>
              <w:rPr>
                <w:noProof/>
                <w:webHidden/>
              </w:rPr>
              <w:fldChar w:fldCharType="end"/>
            </w:r>
          </w:hyperlink>
        </w:p>
        <w:p w14:paraId="583C9CD4" w14:textId="267D88C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AD1D4F">
              <w:rPr>
                <w:noProof/>
                <w:webHidden/>
              </w:rPr>
              <w:t>6</w:t>
            </w:r>
            <w:r>
              <w:rPr>
                <w:noProof/>
                <w:webHidden/>
              </w:rPr>
              <w:fldChar w:fldCharType="end"/>
            </w:r>
          </w:hyperlink>
        </w:p>
        <w:p w14:paraId="566F1B57" w14:textId="20EBF9F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AD1D4F">
              <w:rPr>
                <w:noProof/>
                <w:webHidden/>
              </w:rPr>
              <w:t>7</w:t>
            </w:r>
            <w:r>
              <w:rPr>
                <w:noProof/>
                <w:webHidden/>
              </w:rPr>
              <w:fldChar w:fldCharType="end"/>
            </w:r>
          </w:hyperlink>
        </w:p>
        <w:p w14:paraId="2F42F8ED" w14:textId="2A2C34D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AD1D4F">
              <w:rPr>
                <w:noProof/>
                <w:webHidden/>
              </w:rPr>
              <w:t>8</w:t>
            </w:r>
            <w:r>
              <w:rPr>
                <w:noProof/>
                <w:webHidden/>
              </w:rPr>
              <w:fldChar w:fldCharType="end"/>
            </w:r>
          </w:hyperlink>
        </w:p>
        <w:p w14:paraId="19B84785" w14:textId="63EDC7B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AD1D4F">
              <w:rPr>
                <w:noProof/>
                <w:webHidden/>
              </w:rPr>
              <w:t>10</w:t>
            </w:r>
            <w:r>
              <w:rPr>
                <w:noProof/>
                <w:webHidden/>
              </w:rPr>
              <w:fldChar w:fldCharType="end"/>
            </w:r>
          </w:hyperlink>
        </w:p>
        <w:p w14:paraId="4D9C7A81" w14:textId="6A00736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AD1D4F">
              <w:rPr>
                <w:noProof/>
                <w:webHidden/>
              </w:rPr>
              <w:t>10</w:t>
            </w:r>
            <w:r>
              <w:rPr>
                <w:noProof/>
                <w:webHidden/>
              </w:rPr>
              <w:fldChar w:fldCharType="end"/>
            </w:r>
          </w:hyperlink>
        </w:p>
        <w:p w14:paraId="071481C1" w14:textId="7BB51EE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AD1D4F">
              <w:rPr>
                <w:noProof/>
                <w:webHidden/>
              </w:rPr>
              <w:t>10</w:t>
            </w:r>
            <w:r>
              <w:rPr>
                <w:noProof/>
                <w:webHidden/>
              </w:rPr>
              <w:fldChar w:fldCharType="end"/>
            </w:r>
          </w:hyperlink>
        </w:p>
        <w:p w14:paraId="38C28941" w14:textId="254EF10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AD1D4F">
              <w:rPr>
                <w:noProof/>
                <w:webHidden/>
              </w:rPr>
              <w:t>11</w:t>
            </w:r>
            <w:r>
              <w:rPr>
                <w:noProof/>
                <w:webHidden/>
              </w:rPr>
              <w:fldChar w:fldCharType="end"/>
            </w:r>
          </w:hyperlink>
        </w:p>
        <w:p w14:paraId="1A1848AD" w14:textId="0A586E6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AD1D4F">
              <w:rPr>
                <w:noProof/>
                <w:webHidden/>
              </w:rPr>
              <w:t>11</w:t>
            </w:r>
            <w:r>
              <w:rPr>
                <w:noProof/>
                <w:webHidden/>
              </w:rPr>
              <w:fldChar w:fldCharType="end"/>
            </w:r>
          </w:hyperlink>
        </w:p>
        <w:p w14:paraId="30A8C1F5" w14:textId="40DAF37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AD1D4F">
              <w:rPr>
                <w:noProof/>
                <w:webHidden/>
              </w:rPr>
              <w:t>11</w:t>
            </w:r>
            <w:r>
              <w:rPr>
                <w:noProof/>
                <w:webHidden/>
              </w:rPr>
              <w:fldChar w:fldCharType="end"/>
            </w:r>
          </w:hyperlink>
        </w:p>
        <w:p w14:paraId="552594D1" w14:textId="4C2957E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AD1D4F">
              <w:rPr>
                <w:noProof/>
                <w:webHidden/>
              </w:rPr>
              <w:t>11</w:t>
            </w:r>
            <w:r>
              <w:rPr>
                <w:noProof/>
                <w:webHidden/>
              </w:rPr>
              <w:fldChar w:fldCharType="end"/>
            </w:r>
          </w:hyperlink>
        </w:p>
        <w:p w14:paraId="1DCAF456" w14:textId="6A84D8B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AD1D4F">
              <w:rPr>
                <w:noProof/>
                <w:webHidden/>
              </w:rPr>
              <w:t>12</w:t>
            </w:r>
            <w:r>
              <w:rPr>
                <w:noProof/>
                <w:webHidden/>
              </w:rPr>
              <w:fldChar w:fldCharType="end"/>
            </w:r>
          </w:hyperlink>
        </w:p>
        <w:p w14:paraId="0E0C5BFD" w14:textId="346A696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AD1D4F">
              <w:rPr>
                <w:noProof/>
                <w:webHidden/>
              </w:rPr>
              <w:t>13</w:t>
            </w:r>
            <w:r>
              <w:rPr>
                <w:noProof/>
                <w:webHidden/>
              </w:rPr>
              <w:fldChar w:fldCharType="end"/>
            </w:r>
          </w:hyperlink>
        </w:p>
        <w:p w14:paraId="0B31BD19" w14:textId="5FDE80F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AD1D4F">
              <w:rPr>
                <w:noProof/>
                <w:webHidden/>
              </w:rPr>
              <w:t>13</w:t>
            </w:r>
            <w:r>
              <w:rPr>
                <w:noProof/>
                <w:webHidden/>
              </w:rPr>
              <w:fldChar w:fldCharType="end"/>
            </w:r>
          </w:hyperlink>
        </w:p>
        <w:p w14:paraId="0E3026CD" w14:textId="0C77943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AD1D4F">
              <w:rPr>
                <w:noProof/>
                <w:webHidden/>
              </w:rPr>
              <w:t>14</w:t>
            </w:r>
            <w:r>
              <w:rPr>
                <w:noProof/>
                <w:webHidden/>
              </w:rPr>
              <w:fldChar w:fldCharType="end"/>
            </w:r>
          </w:hyperlink>
        </w:p>
        <w:p w14:paraId="684D3B38" w14:textId="6579D2E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AD1D4F">
              <w:rPr>
                <w:noProof/>
                <w:webHidden/>
              </w:rPr>
              <w:t>14</w:t>
            </w:r>
            <w:r>
              <w:rPr>
                <w:noProof/>
                <w:webHidden/>
              </w:rPr>
              <w:fldChar w:fldCharType="end"/>
            </w:r>
          </w:hyperlink>
        </w:p>
        <w:p w14:paraId="75E5CEBF" w14:textId="364AFD7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AD1D4F">
              <w:rPr>
                <w:noProof/>
                <w:webHidden/>
              </w:rPr>
              <w:t>16</w:t>
            </w:r>
            <w:r>
              <w:rPr>
                <w:noProof/>
                <w:webHidden/>
              </w:rPr>
              <w:fldChar w:fldCharType="end"/>
            </w:r>
          </w:hyperlink>
        </w:p>
        <w:p w14:paraId="0C397BD0" w14:textId="595C446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AD1D4F">
              <w:rPr>
                <w:noProof/>
                <w:webHidden/>
              </w:rPr>
              <w:t>16</w:t>
            </w:r>
            <w:r>
              <w:rPr>
                <w:noProof/>
                <w:webHidden/>
              </w:rPr>
              <w:fldChar w:fldCharType="end"/>
            </w:r>
          </w:hyperlink>
        </w:p>
        <w:p w14:paraId="144F88F2" w14:textId="4894483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AD1D4F">
              <w:rPr>
                <w:noProof/>
                <w:webHidden/>
              </w:rPr>
              <w:t>18</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2F4E8934" w14:textId="77777777" w:rsidR="00DA6158" w:rsidRPr="00024F9E" w:rsidRDefault="00DA6158" w:rsidP="006A239E">
      <w:pPr>
        <w:ind w:left="432"/>
        <w:jc w:val="both"/>
        <w:rPr>
          <w:rFonts w:cs="Arial"/>
          <w:i/>
          <w:sz w:val="18"/>
          <w:szCs w:val="18"/>
          <w:lang w:val="es-BO"/>
        </w:rPr>
      </w:pPr>
      <w:r w:rsidRPr="00024F9E">
        <w:rPr>
          <w:rFonts w:cs="Arial"/>
          <w:b/>
          <w:i/>
          <w:sz w:val="18"/>
          <w:szCs w:val="18"/>
          <w:lang w:val="es-BO"/>
        </w:rPr>
        <w:t xml:space="preserve">(Si la entidad convocante considera necesaria la realización de: </w:t>
      </w:r>
      <w:r w:rsidR="00962856" w:rsidRPr="00024F9E">
        <w:rPr>
          <w:rFonts w:cs="Arial"/>
          <w:b/>
          <w:i/>
          <w:sz w:val="18"/>
          <w:szCs w:val="18"/>
          <w:lang w:val="es-BO"/>
        </w:rPr>
        <w:t xml:space="preserve">Inspección Previa, </w:t>
      </w:r>
      <w:r w:rsidRPr="00024F9E">
        <w:rPr>
          <w:rFonts w:cs="Arial"/>
          <w:b/>
          <w:i/>
          <w:sz w:val="18"/>
          <w:szCs w:val="18"/>
          <w:lang w:val="es-BO"/>
        </w:rPr>
        <w:t xml:space="preserve">Consultas Escritas o Reunión Informativa de Aclaración, podrá incluir uno o varios de los siguientes numerales. Caso contrario, deberá suprimirse el texto, manteniendo la numeración y </w:t>
      </w:r>
      <w:r w:rsidR="003D1254" w:rsidRPr="00024F9E">
        <w:rPr>
          <w:rFonts w:cs="Arial"/>
          <w:b/>
          <w:i/>
          <w:sz w:val="18"/>
          <w:szCs w:val="18"/>
          <w:lang w:val="es-BO"/>
        </w:rPr>
        <w:t xml:space="preserve">el título, </w:t>
      </w:r>
      <w:r w:rsidRPr="00024F9E">
        <w:rPr>
          <w:rFonts w:cs="Arial"/>
          <w:b/>
          <w:i/>
          <w:sz w:val="18"/>
          <w:szCs w:val="18"/>
          <w:lang w:val="es-BO"/>
        </w:rPr>
        <w:t>colocando al lado</w:t>
      </w:r>
      <w:r w:rsidR="00904DFB" w:rsidRPr="00024F9E">
        <w:rPr>
          <w:rFonts w:cs="Arial"/>
          <w:b/>
          <w:i/>
          <w:sz w:val="18"/>
          <w:szCs w:val="18"/>
          <w:lang w:val="es-BO"/>
        </w:rPr>
        <w:t xml:space="preserve"> del título</w:t>
      </w:r>
      <w:r w:rsidRPr="00024F9E">
        <w:rPr>
          <w:rFonts w:cs="Arial"/>
          <w:b/>
          <w:i/>
          <w:sz w:val="18"/>
          <w:szCs w:val="18"/>
          <w:lang w:val="es-BO"/>
        </w:rPr>
        <w:t xml:space="preserve"> el </w:t>
      </w:r>
      <w:r w:rsidR="003D1254" w:rsidRPr="00024F9E">
        <w:rPr>
          <w:rFonts w:cs="Arial"/>
          <w:b/>
          <w:i/>
          <w:sz w:val="18"/>
          <w:szCs w:val="18"/>
          <w:lang w:val="es-BO"/>
        </w:rPr>
        <w:t xml:space="preserve">texto </w:t>
      </w:r>
      <w:r w:rsidRPr="00024F9E">
        <w:rPr>
          <w:rFonts w:cs="Arial"/>
          <w:b/>
          <w:i/>
          <w:sz w:val="18"/>
          <w:szCs w:val="18"/>
          <w:lang w:val="es-BO"/>
        </w:rPr>
        <w:t>“No corresponde”)</w:t>
      </w:r>
      <w:r w:rsidRPr="00024F9E">
        <w:rPr>
          <w:rFonts w:cs="Arial"/>
          <w:i/>
          <w:sz w:val="18"/>
          <w:szCs w:val="18"/>
          <w:lang w:val="es-BO"/>
        </w:rPr>
        <w:t>.</w:t>
      </w: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46561C3B"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2A5CA354" w14:textId="77777777" w:rsidR="00962856" w:rsidRPr="00024F9E" w:rsidRDefault="00962856" w:rsidP="00FD1A4C">
      <w:pPr>
        <w:jc w:val="both"/>
        <w:rPr>
          <w:rFonts w:cs="Arial"/>
          <w:sz w:val="18"/>
          <w:szCs w:val="18"/>
          <w:lang w:val="es-BO"/>
        </w:rPr>
      </w:pPr>
    </w:p>
    <w:p w14:paraId="3EF28D21" w14:textId="798DB870"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232B880C"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313C2D21" w14:textId="77777777" w:rsidR="00243702" w:rsidRPr="00A40276" w:rsidRDefault="00243702" w:rsidP="00FD1A4C">
      <w:pPr>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3C8F0863"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E1080B">
        <w:rPr>
          <w:rFonts w:cs="Arial"/>
          <w:sz w:val="18"/>
          <w:szCs w:val="18"/>
          <w:lang w:val="es-BO"/>
        </w:rPr>
        <w:t xml:space="preserve"> </w:t>
      </w:r>
      <w:r w:rsidR="00E1080B" w:rsidRPr="00E8243A">
        <w:rPr>
          <w:rFonts w:cs="Arial"/>
          <w:b/>
          <w:i/>
          <w:color w:val="FF0000"/>
          <w:sz w:val="18"/>
          <w:szCs w:val="18"/>
          <w:lang w:val="es-BO"/>
        </w:rPr>
        <w:t>“No aplica este método”</w:t>
      </w:r>
    </w:p>
    <w:p w14:paraId="2979A5D6" w14:textId="2D4174A2"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r w:rsidR="00E1080B" w:rsidRPr="00E8243A">
        <w:rPr>
          <w:rFonts w:cs="Arial"/>
          <w:b/>
          <w:i/>
          <w:color w:val="FF0000"/>
          <w:sz w:val="18"/>
          <w:szCs w:val="18"/>
          <w:lang w:val="es-BO"/>
        </w:rPr>
        <w:t>“No aplica este método”</w:t>
      </w:r>
    </w:p>
    <w:p w14:paraId="0089DA80" w14:textId="77777777" w:rsidR="00EF253A" w:rsidRPr="00A40276" w:rsidRDefault="00EF253A" w:rsidP="00E1080B">
      <w:pPr>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D23B7">
      <w:pPr>
        <w:pStyle w:val="Ttulo"/>
        <w:numPr>
          <w:ilvl w:val="0"/>
          <w:numId w:val="21"/>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3B7">
      <w:pPr>
        <w:pStyle w:val="Prrafodelista"/>
        <w:numPr>
          <w:ilvl w:val="1"/>
          <w:numId w:val="21"/>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3B7">
      <w:pPr>
        <w:pStyle w:val="Prrafodelista"/>
        <w:numPr>
          <w:ilvl w:val="2"/>
          <w:numId w:val="21"/>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67385">
      <w:pPr>
        <w:pStyle w:val="Prrafodelista"/>
        <w:numPr>
          <w:ilvl w:val="0"/>
          <w:numId w:val="5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67385">
      <w:pPr>
        <w:pStyle w:val="Prrafodelista"/>
        <w:numPr>
          <w:ilvl w:val="2"/>
          <w:numId w:val="21"/>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3B7">
      <w:pPr>
        <w:pStyle w:val="Prrafodelista"/>
        <w:widowControl w:val="0"/>
        <w:numPr>
          <w:ilvl w:val="0"/>
          <w:numId w:val="27"/>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3B7">
      <w:pPr>
        <w:pStyle w:val="Prrafodelista"/>
        <w:widowControl w:val="0"/>
        <w:numPr>
          <w:ilvl w:val="0"/>
          <w:numId w:val="27"/>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D23B7">
      <w:pPr>
        <w:pStyle w:val="Ttulo"/>
        <w:numPr>
          <w:ilvl w:val="0"/>
          <w:numId w:val="21"/>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Default="00EF253A" w:rsidP="00EF253A">
      <w:pPr>
        <w:tabs>
          <w:tab w:val="left" w:pos="567"/>
        </w:tabs>
        <w:ind w:left="567"/>
        <w:jc w:val="both"/>
        <w:rPr>
          <w:rFonts w:cs="Arial"/>
          <w:b/>
          <w:sz w:val="18"/>
          <w:szCs w:val="18"/>
          <w:lang w:val="es-BO"/>
        </w:rPr>
      </w:pPr>
    </w:p>
    <w:p w14:paraId="19EFC742" w14:textId="0BA48F0A" w:rsidR="00E1080B" w:rsidRPr="00A40276" w:rsidRDefault="00E1080B" w:rsidP="00EF253A">
      <w:pPr>
        <w:tabs>
          <w:tab w:val="left" w:pos="567"/>
        </w:tabs>
        <w:ind w:left="567"/>
        <w:jc w:val="both"/>
        <w:rPr>
          <w:rFonts w:cs="Arial"/>
          <w:b/>
          <w:sz w:val="18"/>
          <w:szCs w:val="18"/>
          <w:lang w:val="es-BO"/>
        </w:rPr>
      </w:pPr>
      <w:r w:rsidRPr="00E8243A">
        <w:rPr>
          <w:rFonts w:cs="Arial"/>
          <w:b/>
          <w:i/>
          <w:color w:val="FF0000"/>
          <w:sz w:val="18"/>
          <w:szCs w:val="18"/>
          <w:lang w:val="es-BO"/>
        </w:rPr>
        <w:t>“No aplica este método”</w:t>
      </w:r>
    </w:p>
    <w:p w14:paraId="0DFEB2AF" w14:textId="77777777" w:rsidR="003953D2" w:rsidRPr="00A40276" w:rsidRDefault="003953D2" w:rsidP="00E1080B">
      <w:pPr>
        <w:widowControl w:val="0"/>
        <w:tabs>
          <w:tab w:val="left" w:pos="1418"/>
        </w:tabs>
        <w:jc w:val="both"/>
        <w:rPr>
          <w:rFonts w:cs="Arial"/>
          <w:sz w:val="18"/>
          <w:szCs w:val="18"/>
          <w:lang w:val="es-BO"/>
        </w:rPr>
      </w:pPr>
    </w:p>
    <w:p w14:paraId="7F19A296" w14:textId="0ACD116C" w:rsidR="003953D2" w:rsidRPr="00A40276" w:rsidRDefault="003953D2" w:rsidP="00AD23B7">
      <w:pPr>
        <w:pStyle w:val="Ttulo"/>
        <w:numPr>
          <w:ilvl w:val="0"/>
          <w:numId w:val="21"/>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7BED45F4" w:rsidR="003953D2" w:rsidRDefault="00E1080B" w:rsidP="003953D2">
      <w:pPr>
        <w:widowControl w:val="0"/>
        <w:tabs>
          <w:tab w:val="left" w:pos="1418"/>
        </w:tabs>
        <w:ind w:left="540"/>
        <w:jc w:val="both"/>
        <w:rPr>
          <w:rFonts w:cs="Arial"/>
          <w:b/>
          <w:i/>
          <w:color w:val="FF0000"/>
          <w:sz w:val="18"/>
          <w:szCs w:val="18"/>
          <w:lang w:val="es-BO"/>
        </w:rPr>
      </w:pPr>
      <w:r w:rsidRPr="00E8243A">
        <w:rPr>
          <w:rFonts w:cs="Arial"/>
          <w:b/>
          <w:i/>
          <w:color w:val="FF0000"/>
          <w:sz w:val="18"/>
          <w:szCs w:val="18"/>
          <w:lang w:val="es-BO"/>
        </w:rPr>
        <w:t>“No aplica este método”</w:t>
      </w:r>
    </w:p>
    <w:p w14:paraId="668A3537" w14:textId="77777777" w:rsidR="00E1080B" w:rsidRPr="00A40276" w:rsidRDefault="00E1080B" w:rsidP="003953D2">
      <w:pPr>
        <w:widowControl w:val="0"/>
        <w:tabs>
          <w:tab w:val="left" w:pos="1418"/>
        </w:tabs>
        <w:ind w:left="540"/>
        <w:jc w:val="both"/>
        <w:rPr>
          <w:rFonts w:cs="Arial"/>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1496F107" w14:textId="7DA95B8D" w:rsidR="00233D00" w:rsidRDefault="00233D00" w:rsidP="00ED31D9">
      <w:pPr>
        <w:spacing w:line="200" w:lineRule="exact"/>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06AAB082" w14:textId="77777777" w:rsidR="00233D00" w:rsidRDefault="00233D00" w:rsidP="00ED31D9">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07807021"/>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3766D199" w:rsidR="00B35DBB" w:rsidRPr="00A40276" w:rsidRDefault="00ED31D9" w:rsidP="003B46C3">
            <w:pPr>
              <w:rPr>
                <w:rFonts w:ascii="Arial" w:hAnsi="Arial" w:cs="Arial"/>
                <w:lang w:val="es-BO"/>
              </w:rPr>
            </w:pPr>
            <w:r>
              <w:rPr>
                <w:rFonts w:ascii="Arial" w:hAnsi="Arial" w:cs="Arial"/>
                <w:lang w:val="es-BO"/>
              </w:rPr>
              <w:t xml:space="preserve">FONDO NACIONAL DE DESARROLLO REGIONAL </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63BA6C35" w:rsidR="00B35DBB" w:rsidRPr="00A40276" w:rsidRDefault="00ED31D9" w:rsidP="003B46C3">
            <w:pPr>
              <w:rPr>
                <w:rFonts w:ascii="Arial" w:hAnsi="Arial" w:cs="Arial"/>
                <w:lang w:val="es-BO"/>
              </w:rPr>
            </w:pPr>
            <w:r w:rsidRPr="00ED31D9">
              <w:rPr>
                <w:rFonts w:ascii="Arial" w:hAnsi="Arial" w:cs="Arial"/>
                <w:lang w:val="es-BO"/>
              </w:rPr>
              <w:t>FNDR-ANPE-00</w:t>
            </w:r>
            <w:r w:rsidR="00141789">
              <w:rPr>
                <w:rFonts w:ascii="Arial" w:hAnsi="Arial" w:cs="Arial"/>
                <w:lang w:val="es-BO"/>
              </w:rPr>
              <w:t>5</w:t>
            </w:r>
            <w:r w:rsidRPr="00ED31D9">
              <w:rPr>
                <w:rFonts w:ascii="Arial" w:hAnsi="Arial" w:cs="Arial"/>
                <w:lang w:val="es-BO"/>
              </w:rPr>
              <w:t>/25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14178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3C75D9B8" w:rsidR="00B35DBB" w:rsidRPr="00A40276" w:rsidRDefault="00ED31D9"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02E36F9" w:rsidR="00B35DBB" w:rsidRPr="00A40276" w:rsidRDefault="00ED31D9"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7FF9ABD" w:rsidR="00B35DBB" w:rsidRPr="00A40276" w:rsidRDefault="00ED31D9"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3E02BEA" w:rsidR="00B35DBB" w:rsidRPr="00A40276" w:rsidRDefault="00ED31D9" w:rsidP="003B46C3">
            <w:pPr>
              <w:rPr>
                <w:rFonts w:ascii="Arial" w:hAnsi="Arial" w:cs="Arial"/>
              </w:rPr>
            </w:pPr>
            <w:r>
              <w:rPr>
                <w:rFonts w:ascii="Arial" w:hAnsi="Arial" w:cs="Arial"/>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A016F06" w:rsidR="00B35DBB" w:rsidRPr="00A40276" w:rsidRDefault="00ED31D9" w:rsidP="003B46C3">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40D09CE" w:rsidR="00B35DBB" w:rsidRPr="00A40276" w:rsidRDefault="00ED31D9" w:rsidP="003B46C3">
            <w:pPr>
              <w:rPr>
                <w:rFonts w:ascii="Arial" w:hAnsi="Arial" w:cs="Arial"/>
              </w:rPr>
            </w:pPr>
            <w:r>
              <w:rPr>
                <w:rFonts w:ascii="Arial" w:hAnsi="Arial" w:cs="Arial"/>
              </w:rPr>
              <w:t>2</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33DE864" w:rsidR="00B35DBB" w:rsidRPr="00A40276" w:rsidRDefault="00ED31D9"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29094C40" w:rsidR="00B35DBB" w:rsidRPr="00A40276" w:rsidRDefault="00ED31D9"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1C24EF8" w:rsidR="00B35DBB" w:rsidRPr="00A40276" w:rsidRDefault="0014178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0CA9C093" w:rsidR="00B35DBB" w:rsidRPr="00A40276" w:rsidRDefault="0014178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47F231E" w:rsidR="00B35DBB" w:rsidRPr="00A40276" w:rsidRDefault="00141789"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7F59763" w:rsidR="00B35DBB" w:rsidRPr="00A40276" w:rsidRDefault="00141789"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2C23743F" w:rsidR="00B35DBB" w:rsidRPr="00A40276" w:rsidRDefault="00141789"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72F6907" w:rsidR="00B35DBB" w:rsidRPr="00A40276" w:rsidRDefault="0014178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20DD3113" w:rsidR="00B35DBB" w:rsidRPr="00A40276" w:rsidRDefault="00141789"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4BEF9E8" w:rsidR="00B35DBB" w:rsidRPr="00A40276" w:rsidRDefault="00ED31D9"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0D861E23" w:rsidR="00B35DBB" w:rsidRPr="00A40276" w:rsidRDefault="00ED31D9"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46370F40" w:rsidR="00B35DBB" w:rsidRPr="00A40276" w:rsidRDefault="00ED31D9"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323"/>
        <w:gridCol w:w="275"/>
        <w:gridCol w:w="277"/>
        <w:gridCol w:w="268"/>
        <w:gridCol w:w="273"/>
        <w:gridCol w:w="271"/>
        <w:gridCol w:w="275"/>
        <w:gridCol w:w="272"/>
        <w:gridCol w:w="272"/>
        <w:gridCol w:w="272"/>
        <w:gridCol w:w="269"/>
        <w:gridCol w:w="269"/>
        <w:gridCol w:w="268"/>
        <w:gridCol w:w="269"/>
        <w:gridCol w:w="269"/>
        <w:gridCol w:w="269"/>
        <w:gridCol w:w="269"/>
        <w:gridCol w:w="268"/>
        <w:gridCol w:w="269"/>
        <w:gridCol w:w="269"/>
        <w:gridCol w:w="269"/>
        <w:gridCol w:w="269"/>
        <w:gridCol w:w="268"/>
        <w:gridCol w:w="268"/>
        <w:gridCol w:w="268"/>
        <w:gridCol w:w="268"/>
        <w:gridCol w:w="268"/>
        <w:gridCol w:w="268"/>
        <w:gridCol w:w="358"/>
        <w:gridCol w:w="222"/>
      </w:tblGrid>
      <w:tr w:rsidR="00A40276" w:rsidRPr="00A40276" w14:paraId="6E0F6B28" w14:textId="77777777" w:rsidTr="000C3ED2">
        <w:trPr>
          <w:gridAfter w:val="1"/>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tcPr>
          <w:p w14:paraId="28EA742C" w14:textId="77777777" w:rsidR="00B35DBB" w:rsidRPr="00A40276" w:rsidRDefault="00B35DBB" w:rsidP="003B46C3">
            <w:pPr>
              <w:rPr>
                <w:rFonts w:ascii="Arial" w:hAnsi="Arial" w:cs="Arial"/>
                <w:lang w:val="es-BO"/>
              </w:rPr>
            </w:pPr>
          </w:p>
        </w:tc>
        <w:tc>
          <w:tcPr>
            <w:tcW w:w="281" w:type="dxa"/>
          </w:tcPr>
          <w:p w14:paraId="45778AE2" w14:textId="77777777" w:rsidR="00B35DBB" w:rsidRPr="00A40276" w:rsidRDefault="00B35DBB" w:rsidP="003B46C3">
            <w:pPr>
              <w:rPr>
                <w:rFonts w:ascii="Arial" w:hAnsi="Arial" w:cs="Arial"/>
                <w:lang w:val="es-BO"/>
              </w:rPr>
            </w:pPr>
          </w:p>
        </w:tc>
        <w:tc>
          <w:tcPr>
            <w:tcW w:w="282" w:type="dxa"/>
          </w:tcPr>
          <w:p w14:paraId="1617E435" w14:textId="77777777" w:rsidR="00B35DBB" w:rsidRPr="00A40276" w:rsidRDefault="00B35DBB" w:rsidP="003B46C3">
            <w:pPr>
              <w:rPr>
                <w:rFonts w:ascii="Arial" w:hAnsi="Arial" w:cs="Arial"/>
                <w:lang w:val="es-BO"/>
              </w:rPr>
            </w:pPr>
          </w:p>
        </w:tc>
        <w:tc>
          <w:tcPr>
            <w:tcW w:w="272" w:type="dxa"/>
          </w:tcPr>
          <w:p w14:paraId="2D9A9282" w14:textId="77777777" w:rsidR="00B35DBB" w:rsidRPr="00A40276" w:rsidRDefault="00B35DBB" w:rsidP="003B46C3">
            <w:pPr>
              <w:rPr>
                <w:rFonts w:ascii="Arial" w:hAnsi="Arial" w:cs="Arial"/>
                <w:lang w:val="es-BO"/>
              </w:rPr>
            </w:pPr>
          </w:p>
        </w:tc>
        <w:tc>
          <w:tcPr>
            <w:tcW w:w="277" w:type="dxa"/>
          </w:tcPr>
          <w:p w14:paraId="1DF3431F" w14:textId="77777777" w:rsidR="00B35DBB" w:rsidRPr="00A40276" w:rsidRDefault="00B35DBB" w:rsidP="003B46C3">
            <w:pPr>
              <w:rPr>
                <w:rFonts w:ascii="Arial" w:hAnsi="Arial" w:cs="Arial"/>
                <w:lang w:val="es-BO"/>
              </w:rPr>
            </w:pPr>
          </w:p>
        </w:tc>
        <w:tc>
          <w:tcPr>
            <w:tcW w:w="275" w:type="dxa"/>
          </w:tcPr>
          <w:p w14:paraId="1862B117" w14:textId="77777777" w:rsidR="00B35DBB" w:rsidRPr="00A40276" w:rsidRDefault="00B35DBB" w:rsidP="003B46C3">
            <w:pPr>
              <w:rPr>
                <w:rFonts w:ascii="Arial" w:hAnsi="Arial" w:cs="Arial"/>
                <w:lang w:val="es-BO"/>
              </w:rPr>
            </w:pPr>
          </w:p>
        </w:tc>
        <w:tc>
          <w:tcPr>
            <w:tcW w:w="280" w:type="dxa"/>
          </w:tcPr>
          <w:p w14:paraId="1D307502" w14:textId="77777777" w:rsidR="00B35DBB" w:rsidRPr="00A40276" w:rsidRDefault="00B35DBB" w:rsidP="003B46C3">
            <w:pPr>
              <w:rPr>
                <w:rFonts w:ascii="Arial" w:hAnsi="Arial" w:cs="Arial"/>
                <w:lang w:val="es-BO"/>
              </w:rPr>
            </w:pPr>
          </w:p>
        </w:tc>
        <w:tc>
          <w:tcPr>
            <w:tcW w:w="276" w:type="dxa"/>
          </w:tcPr>
          <w:p w14:paraId="6705834C" w14:textId="77777777" w:rsidR="00B35DBB" w:rsidRPr="00A40276" w:rsidRDefault="00B35DBB" w:rsidP="003B46C3">
            <w:pPr>
              <w:rPr>
                <w:rFonts w:ascii="Arial" w:hAnsi="Arial" w:cs="Arial"/>
                <w:lang w:val="es-BO"/>
              </w:rPr>
            </w:pPr>
          </w:p>
        </w:tc>
        <w:tc>
          <w:tcPr>
            <w:tcW w:w="276" w:type="dxa"/>
          </w:tcPr>
          <w:p w14:paraId="598AF5F1" w14:textId="77777777" w:rsidR="00B35DBB" w:rsidRPr="00A40276" w:rsidRDefault="00B35DBB" w:rsidP="003B46C3">
            <w:pPr>
              <w:rPr>
                <w:rFonts w:ascii="Arial" w:hAnsi="Arial" w:cs="Arial"/>
                <w:lang w:val="es-BO"/>
              </w:rPr>
            </w:pPr>
          </w:p>
        </w:tc>
        <w:tc>
          <w:tcPr>
            <w:tcW w:w="276" w:type="dxa"/>
          </w:tcPr>
          <w:p w14:paraId="4309F7A4" w14:textId="77777777" w:rsidR="00B35DBB" w:rsidRPr="00A40276" w:rsidRDefault="00B35DBB" w:rsidP="003B46C3">
            <w:pPr>
              <w:rPr>
                <w:rFonts w:ascii="Arial" w:hAnsi="Arial" w:cs="Arial"/>
                <w:lang w:val="es-BO"/>
              </w:rPr>
            </w:pPr>
          </w:p>
        </w:tc>
        <w:tc>
          <w:tcPr>
            <w:tcW w:w="273" w:type="dxa"/>
          </w:tcPr>
          <w:p w14:paraId="706E274A" w14:textId="77777777" w:rsidR="00B35DBB" w:rsidRPr="00A40276" w:rsidRDefault="00B35DBB" w:rsidP="003B46C3">
            <w:pPr>
              <w:rPr>
                <w:rFonts w:ascii="Arial" w:hAnsi="Arial" w:cs="Arial"/>
                <w:lang w:val="es-BO"/>
              </w:rPr>
            </w:pPr>
          </w:p>
        </w:tc>
        <w:tc>
          <w:tcPr>
            <w:tcW w:w="273" w:type="dxa"/>
          </w:tcPr>
          <w:p w14:paraId="4CE6447B" w14:textId="77777777" w:rsidR="00B35DBB" w:rsidRPr="00A40276" w:rsidRDefault="00B35DBB" w:rsidP="003B46C3">
            <w:pPr>
              <w:rPr>
                <w:rFonts w:ascii="Arial" w:hAnsi="Arial" w:cs="Arial"/>
                <w:lang w:val="es-BO"/>
              </w:rPr>
            </w:pPr>
          </w:p>
        </w:tc>
        <w:tc>
          <w:tcPr>
            <w:tcW w:w="272" w:type="dxa"/>
          </w:tcPr>
          <w:p w14:paraId="38DE139A" w14:textId="77777777" w:rsidR="00B35DBB" w:rsidRPr="00A40276" w:rsidRDefault="00B35DBB" w:rsidP="003B46C3">
            <w:pPr>
              <w:rPr>
                <w:rFonts w:ascii="Arial" w:hAnsi="Arial" w:cs="Arial"/>
                <w:lang w:val="es-BO"/>
              </w:rPr>
            </w:pPr>
          </w:p>
        </w:tc>
        <w:tc>
          <w:tcPr>
            <w:tcW w:w="273" w:type="dxa"/>
          </w:tcPr>
          <w:p w14:paraId="3AA2CA85" w14:textId="77777777" w:rsidR="00B35DBB" w:rsidRPr="00A40276" w:rsidRDefault="00B35DBB" w:rsidP="003B46C3">
            <w:pPr>
              <w:rPr>
                <w:rFonts w:ascii="Arial" w:hAnsi="Arial" w:cs="Arial"/>
                <w:lang w:val="es-BO"/>
              </w:rPr>
            </w:pPr>
          </w:p>
        </w:tc>
        <w:tc>
          <w:tcPr>
            <w:tcW w:w="273" w:type="dxa"/>
          </w:tcPr>
          <w:p w14:paraId="1240266A" w14:textId="77777777" w:rsidR="00B35DBB" w:rsidRPr="00A40276" w:rsidRDefault="00B35DBB" w:rsidP="003B46C3">
            <w:pPr>
              <w:rPr>
                <w:rFonts w:ascii="Arial" w:hAnsi="Arial" w:cs="Arial"/>
                <w:lang w:val="es-BO"/>
              </w:rPr>
            </w:pPr>
          </w:p>
        </w:tc>
        <w:tc>
          <w:tcPr>
            <w:tcW w:w="273" w:type="dxa"/>
          </w:tcPr>
          <w:p w14:paraId="420E58AB" w14:textId="77777777" w:rsidR="00B35DBB" w:rsidRPr="00A40276" w:rsidRDefault="00B35DBB" w:rsidP="003B46C3">
            <w:pPr>
              <w:rPr>
                <w:rFonts w:ascii="Arial" w:hAnsi="Arial" w:cs="Arial"/>
                <w:lang w:val="es-BO"/>
              </w:rPr>
            </w:pPr>
          </w:p>
        </w:tc>
        <w:tc>
          <w:tcPr>
            <w:tcW w:w="273" w:type="dxa"/>
          </w:tcPr>
          <w:p w14:paraId="3B6C7FBF" w14:textId="77777777" w:rsidR="00B35DBB" w:rsidRPr="00A40276" w:rsidRDefault="00B35DBB" w:rsidP="003B46C3">
            <w:pPr>
              <w:rPr>
                <w:rFonts w:ascii="Arial" w:hAnsi="Arial" w:cs="Arial"/>
                <w:lang w:val="es-BO"/>
              </w:rPr>
            </w:pPr>
          </w:p>
        </w:tc>
        <w:tc>
          <w:tcPr>
            <w:tcW w:w="272" w:type="dxa"/>
          </w:tcPr>
          <w:p w14:paraId="4C6DA43E" w14:textId="77777777" w:rsidR="00B35DBB" w:rsidRPr="00A40276" w:rsidRDefault="00B35DBB" w:rsidP="003B46C3">
            <w:pPr>
              <w:rPr>
                <w:rFonts w:ascii="Arial" w:hAnsi="Arial" w:cs="Arial"/>
                <w:lang w:val="es-BO"/>
              </w:rPr>
            </w:pPr>
          </w:p>
        </w:tc>
        <w:tc>
          <w:tcPr>
            <w:tcW w:w="273" w:type="dxa"/>
          </w:tcPr>
          <w:p w14:paraId="2542C0E8" w14:textId="77777777" w:rsidR="00B35DBB" w:rsidRPr="00A40276" w:rsidRDefault="00B35DBB" w:rsidP="003B46C3">
            <w:pPr>
              <w:rPr>
                <w:rFonts w:ascii="Arial" w:hAnsi="Arial" w:cs="Arial"/>
                <w:lang w:val="es-BO"/>
              </w:rPr>
            </w:pPr>
          </w:p>
        </w:tc>
        <w:tc>
          <w:tcPr>
            <w:tcW w:w="273" w:type="dxa"/>
          </w:tcPr>
          <w:p w14:paraId="0CEF4AB8" w14:textId="77777777" w:rsidR="00B35DBB" w:rsidRPr="00A40276" w:rsidRDefault="00B35DBB" w:rsidP="003B46C3">
            <w:pPr>
              <w:rPr>
                <w:rFonts w:ascii="Arial" w:hAnsi="Arial" w:cs="Arial"/>
                <w:lang w:val="es-BO"/>
              </w:rPr>
            </w:pPr>
          </w:p>
        </w:tc>
        <w:tc>
          <w:tcPr>
            <w:tcW w:w="273" w:type="dxa"/>
          </w:tcPr>
          <w:p w14:paraId="53121E6E" w14:textId="77777777" w:rsidR="00B35DBB" w:rsidRPr="00A40276" w:rsidRDefault="00B35DBB" w:rsidP="003B46C3">
            <w:pPr>
              <w:rPr>
                <w:rFonts w:ascii="Arial" w:hAnsi="Arial" w:cs="Arial"/>
                <w:lang w:val="es-BO"/>
              </w:rPr>
            </w:pPr>
          </w:p>
        </w:tc>
        <w:tc>
          <w:tcPr>
            <w:tcW w:w="273" w:type="dxa"/>
          </w:tcPr>
          <w:p w14:paraId="79263487" w14:textId="77777777" w:rsidR="00B35DBB" w:rsidRPr="00A40276" w:rsidRDefault="00B35DBB" w:rsidP="003B46C3">
            <w:pPr>
              <w:rPr>
                <w:rFonts w:ascii="Arial" w:hAnsi="Arial" w:cs="Arial"/>
                <w:lang w:val="es-BO"/>
              </w:rPr>
            </w:pPr>
          </w:p>
        </w:tc>
        <w:tc>
          <w:tcPr>
            <w:tcW w:w="816" w:type="dxa"/>
            <w:gridSpan w:val="3"/>
          </w:tcPr>
          <w:p w14:paraId="49BA25B0" w14:textId="77777777" w:rsidR="00B35DBB" w:rsidRPr="00A40276" w:rsidRDefault="00B35DBB" w:rsidP="003B46C3">
            <w:pPr>
              <w:jc w:val="right"/>
              <w:rPr>
                <w:rFonts w:ascii="Arial" w:hAnsi="Arial" w:cs="Arial"/>
                <w:lang w:val="es-BO"/>
              </w:rPr>
            </w:pPr>
          </w:p>
        </w:tc>
        <w:tc>
          <w:tcPr>
            <w:tcW w:w="816" w:type="dxa"/>
            <w:gridSpan w:val="3"/>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0C3ED2">
        <w:trPr>
          <w:gridAfter w:val="1"/>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52E36F6D" w:rsidR="00B35DBB" w:rsidRPr="00A40276" w:rsidRDefault="00ED31D9" w:rsidP="003B46C3">
            <w:pPr>
              <w:tabs>
                <w:tab w:val="left" w:pos="1634"/>
              </w:tabs>
              <w:rPr>
                <w:rFonts w:ascii="Arial" w:hAnsi="Arial" w:cs="Arial"/>
                <w:lang w:val="es-BO"/>
              </w:rPr>
            </w:pPr>
            <w:r w:rsidRPr="006C2C9F">
              <w:rPr>
                <w:rFonts w:ascii="Arial" w:hAnsi="Arial" w:cs="Arial"/>
                <w:sz w:val="14"/>
                <w:lang w:val="es-BO"/>
              </w:rPr>
              <w:t>ADQUISICION DE EQUIPAMIENTO PARA EXTENSION DE ALMACENAMIENTO Y GENERACION DE RESPALDOS DE INFORMACIÓN</w:t>
            </w:r>
            <w:r w:rsidR="00B35DBB" w:rsidRPr="00A40276">
              <w:rPr>
                <w:rFonts w:ascii="Arial" w:hAnsi="Arial" w:cs="Arial"/>
                <w:lang w:val="es-BO"/>
              </w:rPr>
              <w:tab/>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0C3ED2">
        <w:trPr>
          <w:gridAfter w:val="1"/>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1" w:type="dxa"/>
          </w:tcPr>
          <w:p w14:paraId="3BF3217E" w14:textId="77777777" w:rsidR="00B35DBB" w:rsidRPr="00A40276" w:rsidRDefault="00B35DBB" w:rsidP="003B46C3">
            <w:pPr>
              <w:rPr>
                <w:rFonts w:ascii="Arial" w:hAnsi="Arial" w:cs="Arial"/>
                <w:lang w:val="es-BO"/>
              </w:rPr>
            </w:pPr>
          </w:p>
        </w:tc>
        <w:tc>
          <w:tcPr>
            <w:tcW w:w="282" w:type="dxa"/>
          </w:tcPr>
          <w:p w14:paraId="7958BF0E" w14:textId="77777777" w:rsidR="00B35DBB" w:rsidRPr="00A40276" w:rsidRDefault="00B35DBB" w:rsidP="003B46C3">
            <w:pPr>
              <w:rPr>
                <w:rFonts w:ascii="Arial" w:hAnsi="Arial" w:cs="Arial"/>
                <w:lang w:val="es-BO"/>
              </w:rPr>
            </w:pPr>
          </w:p>
        </w:tc>
        <w:tc>
          <w:tcPr>
            <w:tcW w:w="272" w:type="dxa"/>
          </w:tcPr>
          <w:p w14:paraId="5CA66595" w14:textId="77777777" w:rsidR="00B35DBB" w:rsidRPr="00A40276" w:rsidRDefault="00B35DBB" w:rsidP="003B46C3">
            <w:pPr>
              <w:rPr>
                <w:rFonts w:ascii="Arial" w:hAnsi="Arial" w:cs="Arial"/>
                <w:lang w:val="es-BO"/>
              </w:rPr>
            </w:pPr>
          </w:p>
        </w:tc>
        <w:tc>
          <w:tcPr>
            <w:tcW w:w="277" w:type="dxa"/>
          </w:tcPr>
          <w:p w14:paraId="7693FBBD" w14:textId="77777777" w:rsidR="00B35DBB" w:rsidRPr="00A40276" w:rsidRDefault="00B35DBB" w:rsidP="003B46C3">
            <w:pPr>
              <w:rPr>
                <w:rFonts w:ascii="Arial" w:hAnsi="Arial" w:cs="Arial"/>
                <w:lang w:val="es-BO"/>
              </w:rPr>
            </w:pPr>
          </w:p>
        </w:tc>
        <w:tc>
          <w:tcPr>
            <w:tcW w:w="275" w:type="dxa"/>
          </w:tcPr>
          <w:p w14:paraId="262D701B" w14:textId="77777777" w:rsidR="00B35DBB" w:rsidRPr="00A40276" w:rsidRDefault="00B35DBB" w:rsidP="003B46C3">
            <w:pPr>
              <w:rPr>
                <w:rFonts w:ascii="Arial" w:hAnsi="Arial" w:cs="Arial"/>
                <w:lang w:val="es-BO"/>
              </w:rPr>
            </w:pPr>
          </w:p>
        </w:tc>
        <w:tc>
          <w:tcPr>
            <w:tcW w:w="280" w:type="dxa"/>
          </w:tcPr>
          <w:p w14:paraId="38328BC2" w14:textId="77777777" w:rsidR="00B35DBB" w:rsidRPr="00A40276" w:rsidRDefault="00B35DBB" w:rsidP="003B46C3">
            <w:pPr>
              <w:rPr>
                <w:rFonts w:ascii="Arial" w:hAnsi="Arial" w:cs="Arial"/>
                <w:lang w:val="es-BO"/>
              </w:rPr>
            </w:pPr>
          </w:p>
        </w:tc>
        <w:tc>
          <w:tcPr>
            <w:tcW w:w="276" w:type="dxa"/>
          </w:tcPr>
          <w:p w14:paraId="0628640D" w14:textId="77777777" w:rsidR="00B35DBB" w:rsidRPr="00A40276" w:rsidRDefault="00B35DBB" w:rsidP="003B46C3">
            <w:pPr>
              <w:rPr>
                <w:rFonts w:ascii="Arial" w:hAnsi="Arial" w:cs="Arial"/>
                <w:lang w:val="es-BO"/>
              </w:rPr>
            </w:pPr>
          </w:p>
        </w:tc>
        <w:tc>
          <w:tcPr>
            <w:tcW w:w="276" w:type="dxa"/>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73" w:type="dxa"/>
          </w:tcPr>
          <w:p w14:paraId="08A73884" w14:textId="77777777" w:rsidR="00B35DBB" w:rsidRPr="00A40276" w:rsidRDefault="00B35DBB" w:rsidP="003B46C3">
            <w:pPr>
              <w:rPr>
                <w:rFonts w:ascii="Arial" w:hAnsi="Arial" w:cs="Arial"/>
                <w:lang w:val="es-BO"/>
              </w:rPr>
            </w:pPr>
          </w:p>
        </w:tc>
        <w:tc>
          <w:tcPr>
            <w:tcW w:w="273" w:type="dxa"/>
          </w:tcPr>
          <w:p w14:paraId="122FE80A" w14:textId="77777777" w:rsidR="00B35DBB" w:rsidRPr="00A40276" w:rsidRDefault="00B35DBB" w:rsidP="003B46C3">
            <w:pPr>
              <w:rPr>
                <w:rFonts w:ascii="Arial" w:hAnsi="Arial" w:cs="Arial"/>
                <w:lang w:val="es-BO"/>
              </w:rPr>
            </w:pPr>
          </w:p>
        </w:tc>
        <w:tc>
          <w:tcPr>
            <w:tcW w:w="272" w:type="dxa"/>
          </w:tcPr>
          <w:p w14:paraId="52E57111" w14:textId="77777777" w:rsidR="00B35DBB" w:rsidRPr="00A40276" w:rsidRDefault="00B35DBB" w:rsidP="003B46C3">
            <w:pPr>
              <w:rPr>
                <w:rFonts w:ascii="Arial" w:hAnsi="Arial" w:cs="Arial"/>
                <w:lang w:val="es-BO"/>
              </w:rPr>
            </w:pPr>
          </w:p>
        </w:tc>
        <w:tc>
          <w:tcPr>
            <w:tcW w:w="273" w:type="dxa"/>
          </w:tcPr>
          <w:p w14:paraId="472F842C" w14:textId="77777777" w:rsidR="00B35DBB" w:rsidRPr="00A40276" w:rsidRDefault="00B35DBB" w:rsidP="003B46C3">
            <w:pPr>
              <w:rPr>
                <w:rFonts w:ascii="Arial" w:hAnsi="Arial" w:cs="Arial"/>
                <w:lang w:val="es-BO"/>
              </w:rPr>
            </w:pPr>
          </w:p>
        </w:tc>
        <w:tc>
          <w:tcPr>
            <w:tcW w:w="273" w:type="dxa"/>
          </w:tcPr>
          <w:p w14:paraId="04EE7483" w14:textId="77777777" w:rsidR="00B35DBB" w:rsidRPr="00A40276" w:rsidRDefault="00B35DBB" w:rsidP="003B46C3">
            <w:pPr>
              <w:rPr>
                <w:rFonts w:ascii="Arial" w:hAnsi="Arial" w:cs="Arial"/>
                <w:lang w:val="es-BO"/>
              </w:rPr>
            </w:pPr>
          </w:p>
        </w:tc>
        <w:tc>
          <w:tcPr>
            <w:tcW w:w="273" w:type="dxa"/>
          </w:tcPr>
          <w:p w14:paraId="4AF887FA" w14:textId="77777777" w:rsidR="00B35DBB" w:rsidRPr="00A40276" w:rsidRDefault="00B35DBB" w:rsidP="003B46C3">
            <w:pPr>
              <w:rPr>
                <w:rFonts w:ascii="Arial" w:hAnsi="Arial" w:cs="Arial"/>
                <w:lang w:val="es-BO"/>
              </w:rPr>
            </w:pPr>
          </w:p>
        </w:tc>
        <w:tc>
          <w:tcPr>
            <w:tcW w:w="273" w:type="dxa"/>
          </w:tcPr>
          <w:p w14:paraId="3B85591D" w14:textId="77777777" w:rsidR="00B35DBB" w:rsidRPr="00A40276" w:rsidRDefault="00B35DBB" w:rsidP="003B46C3">
            <w:pPr>
              <w:rPr>
                <w:rFonts w:ascii="Arial" w:hAnsi="Arial" w:cs="Arial"/>
                <w:lang w:val="es-BO"/>
              </w:rPr>
            </w:pPr>
          </w:p>
        </w:tc>
        <w:tc>
          <w:tcPr>
            <w:tcW w:w="272" w:type="dxa"/>
          </w:tcPr>
          <w:p w14:paraId="05B87878" w14:textId="77777777" w:rsidR="00B35DBB" w:rsidRPr="00A40276" w:rsidRDefault="00B35DBB" w:rsidP="003B46C3">
            <w:pPr>
              <w:rPr>
                <w:rFonts w:ascii="Arial" w:hAnsi="Arial" w:cs="Arial"/>
                <w:lang w:val="es-BO"/>
              </w:rPr>
            </w:pPr>
          </w:p>
        </w:tc>
        <w:tc>
          <w:tcPr>
            <w:tcW w:w="273" w:type="dxa"/>
          </w:tcPr>
          <w:p w14:paraId="10F23949" w14:textId="77777777" w:rsidR="00B35DBB" w:rsidRPr="00A40276" w:rsidRDefault="00B35DBB" w:rsidP="003B46C3">
            <w:pPr>
              <w:rPr>
                <w:rFonts w:ascii="Arial" w:hAnsi="Arial" w:cs="Arial"/>
                <w:lang w:val="es-BO"/>
              </w:rPr>
            </w:pPr>
          </w:p>
        </w:tc>
        <w:tc>
          <w:tcPr>
            <w:tcW w:w="273" w:type="dxa"/>
          </w:tcPr>
          <w:p w14:paraId="378C6702" w14:textId="77777777" w:rsidR="00B35DBB" w:rsidRPr="00A40276" w:rsidRDefault="00B35DBB" w:rsidP="003B46C3">
            <w:pPr>
              <w:rPr>
                <w:rFonts w:ascii="Arial" w:hAnsi="Arial" w:cs="Arial"/>
                <w:lang w:val="es-BO"/>
              </w:rPr>
            </w:pPr>
          </w:p>
        </w:tc>
        <w:tc>
          <w:tcPr>
            <w:tcW w:w="273" w:type="dxa"/>
          </w:tcPr>
          <w:p w14:paraId="20588820" w14:textId="77777777" w:rsidR="00B35DBB" w:rsidRPr="00A40276" w:rsidRDefault="00B35DBB" w:rsidP="003B46C3">
            <w:pPr>
              <w:rPr>
                <w:rFonts w:ascii="Arial" w:hAnsi="Arial" w:cs="Arial"/>
                <w:lang w:val="es-BO"/>
              </w:rPr>
            </w:pPr>
          </w:p>
        </w:tc>
        <w:tc>
          <w:tcPr>
            <w:tcW w:w="273" w:type="dxa"/>
          </w:tcPr>
          <w:p w14:paraId="7F6B09A4" w14:textId="77777777" w:rsidR="00B35DBB" w:rsidRPr="00A40276" w:rsidRDefault="00B35DBB" w:rsidP="003B46C3">
            <w:pPr>
              <w:rPr>
                <w:rFonts w:ascii="Arial" w:hAnsi="Arial" w:cs="Arial"/>
                <w:lang w:val="es-BO"/>
              </w:rPr>
            </w:pPr>
          </w:p>
        </w:tc>
        <w:tc>
          <w:tcPr>
            <w:tcW w:w="816" w:type="dxa"/>
            <w:gridSpan w:val="3"/>
          </w:tcPr>
          <w:p w14:paraId="485DC67F" w14:textId="77777777" w:rsidR="00B35DBB" w:rsidRPr="00A40276" w:rsidRDefault="00B35DBB" w:rsidP="003B46C3">
            <w:pPr>
              <w:jc w:val="right"/>
              <w:rPr>
                <w:rFonts w:ascii="Arial" w:hAnsi="Arial" w:cs="Arial"/>
                <w:lang w:val="es-BO"/>
              </w:rPr>
            </w:pPr>
          </w:p>
        </w:tc>
        <w:tc>
          <w:tcPr>
            <w:tcW w:w="816" w:type="dxa"/>
            <w:gridSpan w:val="3"/>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0C3ED2">
        <w:trPr>
          <w:gridAfter w:val="1"/>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C7AFF5B" w:rsidR="00B35DBB" w:rsidRPr="00A40276" w:rsidRDefault="00B218D1"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0C3ED2">
        <w:trPr>
          <w:gridAfter w:val="1"/>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0C3ED2">
        <w:trPr>
          <w:gridAfter w:val="1"/>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tcPr>
          <w:p w14:paraId="453854C5" w14:textId="77777777" w:rsidR="00B35DBB" w:rsidRPr="00A40276" w:rsidRDefault="00B35DBB" w:rsidP="003B46C3">
            <w:pPr>
              <w:rPr>
                <w:rFonts w:ascii="Arial" w:hAnsi="Arial" w:cs="Arial"/>
                <w:lang w:val="es-BO"/>
              </w:rPr>
            </w:pPr>
          </w:p>
        </w:tc>
        <w:tc>
          <w:tcPr>
            <w:tcW w:w="281" w:type="dxa"/>
          </w:tcPr>
          <w:p w14:paraId="1D18D133" w14:textId="77777777" w:rsidR="00B35DBB" w:rsidRPr="00A40276" w:rsidRDefault="00B35DBB" w:rsidP="003B46C3">
            <w:pPr>
              <w:rPr>
                <w:rFonts w:ascii="Arial" w:hAnsi="Arial" w:cs="Arial"/>
                <w:lang w:val="es-BO"/>
              </w:rPr>
            </w:pPr>
          </w:p>
        </w:tc>
        <w:tc>
          <w:tcPr>
            <w:tcW w:w="282" w:type="dxa"/>
          </w:tcPr>
          <w:p w14:paraId="5C1E5DE1" w14:textId="77777777" w:rsidR="00B35DBB" w:rsidRPr="00A40276" w:rsidRDefault="00B35DBB" w:rsidP="003B46C3">
            <w:pPr>
              <w:rPr>
                <w:rFonts w:ascii="Arial" w:hAnsi="Arial" w:cs="Arial"/>
                <w:lang w:val="es-BO"/>
              </w:rPr>
            </w:pPr>
          </w:p>
        </w:tc>
        <w:tc>
          <w:tcPr>
            <w:tcW w:w="272" w:type="dxa"/>
          </w:tcPr>
          <w:p w14:paraId="14045E1A" w14:textId="77777777" w:rsidR="00B35DBB" w:rsidRPr="00A40276" w:rsidRDefault="00B35DBB" w:rsidP="003B46C3">
            <w:pPr>
              <w:rPr>
                <w:rFonts w:ascii="Arial" w:hAnsi="Arial" w:cs="Arial"/>
                <w:lang w:val="es-BO"/>
              </w:rPr>
            </w:pPr>
          </w:p>
        </w:tc>
        <w:tc>
          <w:tcPr>
            <w:tcW w:w="277" w:type="dxa"/>
          </w:tcPr>
          <w:p w14:paraId="069ACB5D" w14:textId="77777777" w:rsidR="00B35DBB" w:rsidRPr="00A40276" w:rsidRDefault="00B35DBB" w:rsidP="003B46C3">
            <w:pPr>
              <w:rPr>
                <w:rFonts w:ascii="Arial" w:hAnsi="Arial" w:cs="Arial"/>
                <w:lang w:val="es-BO"/>
              </w:rPr>
            </w:pPr>
          </w:p>
        </w:tc>
        <w:tc>
          <w:tcPr>
            <w:tcW w:w="275" w:type="dxa"/>
          </w:tcPr>
          <w:p w14:paraId="7B785FEF" w14:textId="77777777" w:rsidR="00B35DBB" w:rsidRPr="00A40276" w:rsidRDefault="00B35DBB" w:rsidP="003B46C3">
            <w:pPr>
              <w:rPr>
                <w:rFonts w:ascii="Arial" w:hAnsi="Arial" w:cs="Arial"/>
                <w:lang w:val="es-BO"/>
              </w:rPr>
            </w:pPr>
          </w:p>
        </w:tc>
        <w:tc>
          <w:tcPr>
            <w:tcW w:w="280" w:type="dxa"/>
          </w:tcPr>
          <w:p w14:paraId="54055A05" w14:textId="77777777" w:rsidR="00B35DBB" w:rsidRPr="00A40276" w:rsidRDefault="00B35DBB" w:rsidP="003B46C3">
            <w:pPr>
              <w:rPr>
                <w:rFonts w:ascii="Arial" w:hAnsi="Arial" w:cs="Arial"/>
                <w:lang w:val="es-BO"/>
              </w:rPr>
            </w:pPr>
          </w:p>
        </w:tc>
        <w:tc>
          <w:tcPr>
            <w:tcW w:w="276" w:type="dxa"/>
          </w:tcPr>
          <w:p w14:paraId="6C5B57F1" w14:textId="77777777" w:rsidR="00B35DBB" w:rsidRPr="00A40276" w:rsidRDefault="00B35DBB" w:rsidP="003B46C3">
            <w:pPr>
              <w:rPr>
                <w:rFonts w:ascii="Arial" w:hAnsi="Arial" w:cs="Arial"/>
                <w:lang w:val="es-BO"/>
              </w:rPr>
            </w:pPr>
          </w:p>
        </w:tc>
        <w:tc>
          <w:tcPr>
            <w:tcW w:w="276" w:type="dxa"/>
          </w:tcPr>
          <w:p w14:paraId="0749A87F" w14:textId="77777777" w:rsidR="00B35DBB" w:rsidRPr="00A40276" w:rsidRDefault="00B35DBB" w:rsidP="003B46C3">
            <w:pPr>
              <w:rPr>
                <w:rFonts w:ascii="Arial" w:hAnsi="Arial" w:cs="Arial"/>
                <w:lang w:val="es-BO"/>
              </w:rPr>
            </w:pPr>
          </w:p>
        </w:tc>
        <w:tc>
          <w:tcPr>
            <w:tcW w:w="276" w:type="dxa"/>
          </w:tcPr>
          <w:p w14:paraId="2FD1D200" w14:textId="77777777" w:rsidR="00B35DBB" w:rsidRPr="00A40276" w:rsidRDefault="00B35DBB" w:rsidP="003B46C3">
            <w:pPr>
              <w:rPr>
                <w:rFonts w:ascii="Arial" w:hAnsi="Arial" w:cs="Arial"/>
                <w:lang w:val="es-BO"/>
              </w:rPr>
            </w:pPr>
          </w:p>
        </w:tc>
        <w:tc>
          <w:tcPr>
            <w:tcW w:w="273" w:type="dxa"/>
          </w:tcPr>
          <w:p w14:paraId="1F7216E1" w14:textId="77777777" w:rsidR="00B35DBB" w:rsidRPr="00A40276" w:rsidRDefault="00B35DBB" w:rsidP="003B46C3">
            <w:pPr>
              <w:rPr>
                <w:rFonts w:ascii="Arial" w:hAnsi="Arial" w:cs="Arial"/>
                <w:lang w:val="es-BO"/>
              </w:rPr>
            </w:pPr>
          </w:p>
        </w:tc>
        <w:tc>
          <w:tcPr>
            <w:tcW w:w="273" w:type="dxa"/>
          </w:tcPr>
          <w:p w14:paraId="76E47726" w14:textId="77777777" w:rsidR="00B35DBB" w:rsidRPr="00A40276" w:rsidRDefault="00B35DBB" w:rsidP="003B46C3">
            <w:pPr>
              <w:rPr>
                <w:rFonts w:ascii="Arial" w:hAnsi="Arial" w:cs="Arial"/>
                <w:lang w:val="es-BO"/>
              </w:rPr>
            </w:pPr>
          </w:p>
        </w:tc>
        <w:tc>
          <w:tcPr>
            <w:tcW w:w="272" w:type="dxa"/>
          </w:tcPr>
          <w:p w14:paraId="35BBDC99" w14:textId="77777777" w:rsidR="00B35DBB" w:rsidRPr="00A40276" w:rsidRDefault="00B35DBB" w:rsidP="003B46C3">
            <w:pPr>
              <w:rPr>
                <w:rFonts w:ascii="Arial" w:hAnsi="Arial" w:cs="Arial"/>
                <w:lang w:val="es-BO"/>
              </w:rPr>
            </w:pPr>
          </w:p>
        </w:tc>
        <w:tc>
          <w:tcPr>
            <w:tcW w:w="273" w:type="dxa"/>
          </w:tcPr>
          <w:p w14:paraId="030AB3BA" w14:textId="77777777" w:rsidR="00B35DBB" w:rsidRPr="00A40276" w:rsidRDefault="00B35DBB" w:rsidP="003B46C3">
            <w:pPr>
              <w:rPr>
                <w:rFonts w:ascii="Arial" w:hAnsi="Arial" w:cs="Arial"/>
                <w:lang w:val="es-BO"/>
              </w:rPr>
            </w:pPr>
          </w:p>
        </w:tc>
        <w:tc>
          <w:tcPr>
            <w:tcW w:w="273" w:type="dxa"/>
          </w:tcPr>
          <w:p w14:paraId="4C9D8763" w14:textId="77777777" w:rsidR="00B35DBB" w:rsidRPr="00A40276" w:rsidRDefault="00B35DBB" w:rsidP="003B46C3">
            <w:pPr>
              <w:rPr>
                <w:rFonts w:ascii="Arial" w:hAnsi="Arial" w:cs="Arial"/>
                <w:lang w:val="es-BO"/>
              </w:rPr>
            </w:pPr>
          </w:p>
        </w:tc>
        <w:tc>
          <w:tcPr>
            <w:tcW w:w="273" w:type="dxa"/>
          </w:tcPr>
          <w:p w14:paraId="525FD03C" w14:textId="77777777" w:rsidR="00B35DBB" w:rsidRPr="00A40276" w:rsidRDefault="00B35DBB" w:rsidP="003B46C3">
            <w:pPr>
              <w:rPr>
                <w:rFonts w:ascii="Arial" w:hAnsi="Arial" w:cs="Arial"/>
                <w:lang w:val="es-BO"/>
              </w:rPr>
            </w:pPr>
          </w:p>
        </w:tc>
        <w:tc>
          <w:tcPr>
            <w:tcW w:w="273" w:type="dxa"/>
          </w:tcPr>
          <w:p w14:paraId="40C47486" w14:textId="77777777" w:rsidR="00B35DBB" w:rsidRPr="00A40276" w:rsidRDefault="00B35DBB" w:rsidP="003B46C3">
            <w:pPr>
              <w:rPr>
                <w:rFonts w:ascii="Arial" w:hAnsi="Arial" w:cs="Arial"/>
                <w:lang w:val="es-BO"/>
              </w:rPr>
            </w:pPr>
          </w:p>
        </w:tc>
        <w:tc>
          <w:tcPr>
            <w:tcW w:w="272" w:type="dxa"/>
          </w:tcPr>
          <w:p w14:paraId="4BB713A4" w14:textId="77777777" w:rsidR="00B35DBB" w:rsidRPr="00A40276" w:rsidRDefault="00B35DBB" w:rsidP="003B46C3">
            <w:pPr>
              <w:rPr>
                <w:rFonts w:ascii="Arial" w:hAnsi="Arial" w:cs="Arial"/>
                <w:lang w:val="es-BO"/>
              </w:rPr>
            </w:pPr>
          </w:p>
        </w:tc>
        <w:tc>
          <w:tcPr>
            <w:tcW w:w="273" w:type="dxa"/>
          </w:tcPr>
          <w:p w14:paraId="4979680C" w14:textId="77777777" w:rsidR="00B35DBB" w:rsidRPr="00A40276" w:rsidRDefault="00B35DBB" w:rsidP="003B46C3">
            <w:pPr>
              <w:rPr>
                <w:rFonts w:ascii="Arial" w:hAnsi="Arial" w:cs="Arial"/>
                <w:lang w:val="es-BO"/>
              </w:rPr>
            </w:pPr>
          </w:p>
        </w:tc>
        <w:tc>
          <w:tcPr>
            <w:tcW w:w="273" w:type="dxa"/>
          </w:tcPr>
          <w:p w14:paraId="51997CA9" w14:textId="77777777" w:rsidR="00B35DBB" w:rsidRPr="00A40276" w:rsidRDefault="00B35DBB" w:rsidP="003B46C3">
            <w:pPr>
              <w:rPr>
                <w:rFonts w:ascii="Arial" w:hAnsi="Arial" w:cs="Arial"/>
                <w:lang w:val="es-BO"/>
              </w:rPr>
            </w:pPr>
          </w:p>
        </w:tc>
        <w:tc>
          <w:tcPr>
            <w:tcW w:w="273" w:type="dxa"/>
          </w:tcPr>
          <w:p w14:paraId="0850333E" w14:textId="77777777" w:rsidR="00B35DBB" w:rsidRPr="00A40276" w:rsidRDefault="00B35DBB" w:rsidP="003B46C3">
            <w:pPr>
              <w:rPr>
                <w:rFonts w:ascii="Arial" w:hAnsi="Arial" w:cs="Arial"/>
                <w:lang w:val="es-BO"/>
              </w:rPr>
            </w:pPr>
          </w:p>
        </w:tc>
        <w:tc>
          <w:tcPr>
            <w:tcW w:w="273" w:type="dxa"/>
          </w:tcPr>
          <w:p w14:paraId="07CA8ED2" w14:textId="77777777" w:rsidR="00B35DBB" w:rsidRPr="00A40276" w:rsidRDefault="00B35DBB" w:rsidP="003B46C3">
            <w:pPr>
              <w:rPr>
                <w:rFonts w:ascii="Arial" w:hAnsi="Arial" w:cs="Arial"/>
                <w:lang w:val="es-BO"/>
              </w:rPr>
            </w:pPr>
          </w:p>
        </w:tc>
        <w:tc>
          <w:tcPr>
            <w:tcW w:w="816" w:type="dxa"/>
            <w:gridSpan w:val="3"/>
          </w:tcPr>
          <w:p w14:paraId="00D5B1BC" w14:textId="77777777" w:rsidR="00B35DBB" w:rsidRPr="00A40276" w:rsidRDefault="00B35DBB" w:rsidP="003B46C3">
            <w:pPr>
              <w:jc w:val="right"/>
              <w:rPr>
                <w:rFonts w:ascii="Arial" w:hAnsi="Arial" w:cs="Arial"/>
                <w:lang w:val="es-BO"/>
              </w:rPr>
            </w:pPr>
          </w:p>
        </w:tc>
        <w:tc>
          <w:tcPr>
            <w:tcW w:w="816" w:type="dxa"/>
            <w:gridSpan w:val="3"/>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0C3ED2">
        <w:trPr>
          <w:gridAfter w:val="1"/>
          <w:jc w:val="center"/>
        </w:trPr>
        <w:tc>
          <w:tcPr>
            <w:tcW w:w="2380"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5A3206D" w:rsidR="00B35DBB" w:rsidRPr="00A40276" w:rsidRDefault="00B218D1"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tcPr>
          <w:p w14:paraId="250890FC" w14:textId="77777777" w:rsidR="00B35DBB" w:rsidRPr="00A40276" w:rsidRDefault="00B35DBB" w:rsidP="003B46C3">
            <w:pPr>
              <w:rPr>
                <w:rFonts w:ascii="Arial" w:hAnsi="Arial" w:cs="Arial"/>
                <w:lang w:val="es-BO"/>
              </w:rPr>
            </w:pPr>
          </w:p>
        </w:tc>
        <w:tc>
          <w:tcPr>
            <w:tcW w:w="273" w:type="dxa"/>
            <w:tcBorders>
              <w:left w:val="nil"/>
            </w:tcBorders>
          </w:tcPr>
          <w:p w14:paraId="54AED3AF" w14:textId="77777777" w:rsidR="00B35DBB" w:rsidRPr="00A40276" w:rsidRDefault="00B35DBB" w:rsidP="003B46C3">
            <w:pPr>
              <w:rPr>
                <w:rFonts w:ascii="Arial" w:hAnsi="Arial" w:cs="Arial"/>
                <w:lang w:val="es-BO"/>
              </w:rPr>
            </w:pPr>
          </w:p>
        </w:tc>
        <w:tc>
          <w:tcPr>
            <w:tcW w:w="273" w:type="dxa"/>
            <w:tcBorders>
              <w:left w:val="nil"/>
            </w:tcBorders>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0C3ED2">
        <w:trPr>
          <w:gridAfter w:val="1"/>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tcPr>
          <w:p w14:paraId="5D8397D6" w14:textId="77777777" w:rsidR="00B35DBB" w:rsidRPr="00A40276" w:rsidRDefault="00B35DBB" w:rsidP="003B46C3">
            <w:pPr>
              <w:rPr>
                <w:rFonts w:ascii="Arial" w:hAnsi="Arial" w:cs="Arial"/>
                <w:lang w:val="es-BO"/>
              </w:rPr>
            </w:pPr>
          </w:p>
        </w:tc>
        <w:tc>
          <w:tcPr>
            <w:tcW w:w="281" w:type="dxa"/>
          </w:tcPr>
          <w:p w14:paraId="1C64C95B" w14:textId="77777777" w:rsidR="00B35DBB" w:rsidRPr="00A40276" w:rsidRDefault="00B35DBB" w:rsidP="003B46C3">
            <w:pPr>
              <w:rPr>
                <w:rFonts w:ascii="Arial" w:hAnsi="Arial" w:cs="Arial"/>
                <w:lang w:val="es-BO"/>
              </w:rPr>
            </w:pPr>
          </w:p>
        </w:tc>
        <w:tc>
          <w:tcPr>
            <w:tcW w:w="282" w:type="dxa"/>
          </w:tcPr>
          <w:p w14:paraId="618D6F04" w14:textId="77777777" w:rsidR="00B35DBB" w:rsidRPr="00A40276" w:rsidRDefault="00B35DBB" w:rsidP="003B46C3">
            <w:pPr>
              <w:rPr>
                <w:rFonts w:ascii="Arial" w:hAnsi="Arial" w:cs="Arial"/>
                <w:lang w:val="es-BO"/>
              </w:rPr>
            </w:pPr>
          </w:p>
        </w:tc>
        <w:tc>
          <w:tcPr>
            <w:tcW w:w="272" w:type="dxa"/>
          </w:tcPr>
          <w:p w14:paraId="09E8C6D2" w14:textId="77777777" w:rsidR="00B35DBB" w:rsidRPr="00A40276" w:rsidRDefault="00B35DBB" w:rsidP="003B46C3">
            <w:pPr>
              <w:rPr>
                <w:rFonts w:ascii="Arial" w:hAnsi="Arial" w:cs="Arial"/>
                <w:lang w:val="es-BO"/>
              </w:rPr>
            </w:pPr>
          </w:p>
        </w:tc>
        <w:tc>
          <w:tcPr>
            <w:tcW w:w="277" w:type="dxa"/>
          </w:tcPr>
          <w:p w14:paraId="42201C03" w14:textId="77777777" w:rsidR="00B35DBB" w:rsidRPr="00A40276" w:rsidRDefault="00B35DBB" w:rsidP="003B46C3">
            <w:pPr>
              <w:rPr>
                <w:rFonts w:ascii="Arial" w:hAnsi="Arial" w:cs="Arial"/>
                <w:lang w:val="es-BO"/>
              </w:rPr>
            </w:pPr>
          </w:p>
        </w:tc>
        <w:tc>
          <w:tcPr>
            <w:tcW w:w="275" w:type="dxa"/>
          </w:tcPr>
          <w:p w14:paraId="64DF81FE" w14:textId="77777777" w:rsidR="00B35DBB" w:rsidRPr="00A40276" w:rsidRDefault="00B35DBB" w:rsidP="003B46C3">
            <w:pPr>
              <w:rPr>
                <w:rFonts w:ascii="Arial" w:hAnsi="Arial" w:cs="Arial"/>
                <w:lang w:val="es-BO"/>
              </w:rPr>
            </w:pPr>
          </w:p>
        </w:tc>
        <w:tc>
          <w:tcPr>
            <w:tcW w:w="280" w:type="dxa"/>
          </w:tcPr>
          <w:p w14:paraId="6D8AE47B" w14:textId="77777777" w:rsidR="00B35DBB" w:rsidRPr="00A40276" w:rsidRDefault="00B35DBB" w:rsidP="003B46C3">
            <w:pPr>
              <w:rPr>
                <w:rFonts w:ascii="Arial" w:hAnsi="Arial" w:cs="Arial"/>
                <w:lang w:val="es-BO"/>
              </w:rPr>
            </w:pPr>
          </w:p>
        </w:tc>
        <w:tc>
          <w:tcPr>
            <w:tcW w:w="276" w:type="dxa"/>
          </w:tcPr>
          <w:p w14:paraId="046C4284" w14:textId="77777777" w:rsidR="00B35DBB" w:rsidRPr="00A40276" w:rsidRDefault="00B35DBB" w:rsidP="003B46C3">
            <w:pPr>
              <w:rPr>
                <w:rFonts w:ascii="Arial" w:hAnsi="Arial" w:cs="Arial"/>
                <w:lang w:val="es-BO"/>
              </w:rPr>
            </w:pPr>
          </w:p>
        </w:tc>
        <w:tc>
          <w:tcPr>
            <w:tcW w:w="276" w:type="dxa"/>
          </w:tcPr>
          <w:p w14:paraId="484070EF" w14:textId="77777777" w:rsidR="00B35DBB" w:rsidRPr="00A40276" w:rsidRDefault="00B35DBB" w:rsidP="003B46C3">
            <w:pPr>
              <w:rPr>
                <w:rFonts w:ascii="Arial" w:hAnsi="Arial" w:cs="Arial"/>
                <w:lang w:val="es-BO"/>
              </w:rPr>
            </w:pPr>
          </w:p>
        </w:tc>
        <w:tc>
          <w:tcPr>
            <w:tcW w:w="276" w:type="dxa"/>
          </w:tcPr>
          <w:p w14:paraId="6B395664" w14:textId="77777777" w:rsidR="00B35DBB" w:rsidRPr="00A40276" w:rsidRDefault="00B35DBB" w:rsidP="003B46C3">
            <w:pPr>
              <w:rPr>
                <w:rFonts w:ascii="Arial" w:hAnsi="Arial" w:cs="Arial"/>
                <w:lang w:val="es-BO"/>
              </w:rPr>
            </w:pPr>
          </w:p>
        </w:tc>
        <w:tc>
          <w:tcPr>
            <w:tcW w:w="273" w:type="dxa"/>
          </w:tcPr>
          <w:p w14:paraId="11B424CE" w14:textId="77777777" w:rsidR="00B35DBB" w:rsidRPr="00A40276" w:rsidRDefault="00B35DBB" w:rsidP="003B46C3">
            <w:pPr>
              <w:rPr>
                <w:rFonts w:ascii="Arial" w:hAnsi="Arial" w:cs="Arial"/>
                <w:lang w:val="es-BO"/>
              </w:rPr>
            </w:pPr>
          </w:p>
        </w:tc>
        <w:tc>
          <w:tcPr>
            <w:tcW w:w="273" w:type="dxa"/>
          </w:tcPr>
          <w:p w14:paraId="46F4AAA8" w14:textId="77777777" w:rsidR="00B35DBB" w:rsidRPr="00A40276" w:rsidRDefault="00B35DBB" w:rsidP="003B46C3">
            <w:pPr>
              <w:rPr>
                <w:rFonts w:ascii="Arial" w:hAnsi="Arial" w:cs="Arial"/>
                <w:lang w:val="es-BO"/>
              </w:rPr>
            </w:pPr>
          </w:p>
        </w:tc>
        <w:tc>
          <w:tcPr>
            <w:tcW w:w="272" w:type="dxa"/>
          </w:tcPr>
          <w:p w14:paraId="3343D53C" w14:textId="77777777" w:rsidR="00B35DBB" w:rsidRPr="00A40276" w:rsidRDefault="00B35DBB" w:rsidP="003B46C3">
            <w:pPr>
              <w:rPr>
                <w:rFonts w:ascii="Arial" w:hAnsi="Arial" w:cs="Arial"/>
                <w:lang w:val="es-BO"/>
              </w:rPr>
            </w:pPr>
          </w:p>
        </w:tc>
        <w:tc>
          <w:tcPr>
            <w:tcW w:w="273" w:type="dxa"/>
          </w:tcPr>
          <w:p w14:paraId="4C582F58" w14:textId="77777777" w:rsidR="00B35DBB" w:rsidRPr="00A40276" w:rsidRDefault="00B35DBB" w:rsidP="003B46C3">
            <w:pPr>
              <w:rPr>
                <w:rFonts w:ascii="Arial" w:hAnsi="Arial" w:cs="Arial"/>
                <w:lang w:val="es-BO"/>
              </w:rPr>
            </w:pPr>
          </w:p>
        </w:tc>
        <w:tc>
          <w:tcPr>
            <w:tcW w:w="273" w:type="dxa"/>
          </w:tcPr>
          <w:p w14:paraId="6E1D26EC" w14:textId="77777777" w:rsidR="00B35DBB" w:rsidRPr="00A40276" w:rsidRDefault="00B35DBB" w:rsidP="003B46C3">
            <w:pPr>
              <w:rPr>
                <w:rFonts w:ascii="Arial" w:hAnsi="Arial" w:cs="Arial"/>
                <w:lang w:val="es-BO"/>
              </w:rPr>
            </w:pPr>
          </w:p>
        </w:tc>
        <w:tc>
          <w:tcPr>
            <w:tcW w:w="273" w:type="dxa"/>
          </w:tcPr>
          <w:p w14:paraId="6F6B1169" w14:textId="77777777" w:rsidR="00B35DBB" w:rsidRPr="00A40276" w:rsidRDefault="00B35DBB" w:rsidP="003B46C3">
            <w:pPr>
              <w:rPr>
                <w:rFonts w:ascii="Arial" w:hAnsi="Arial" w:cs="Arial"/>
                <w:lang w:val="es-BO"/>
              </w:rPr>
            </w:pPr>
          </w:p>
        </w:tc>
        <w:tc>
          <w:tcPr>
            <w:tcW w:w="273" w:type="dxa"/>
          </w:tcPr>
          <w:p w14:paraId="7987D5B6" w14:textId="77777777" w:rsidR="00B35DBB" w:rsidRPr="00A40276" w:rsidRDefault="00B35DBB" w:rsidP="003B46C3">
            <w:pPr>
              <w:rPr>
                <w:rFonts w:ascii="Arial" w:hAnsi="Arial" w:cs="Arial"/>
                <w:lang w:val="es-BO"/>
              </w:rPr>
            </w:pPr>
          </w:p>
        </w:tc>
        <w:tc>
          <w:tcPr>
            <w:tcW w:w="272" w:type="dxa"/>
          </w:tcPr>
          <w:p w14:paraId="6B1EAEF6" w14:textId="77777777" w:rsidR="00B35DBB" w:rsidRPr="00A40276" w:rsidRDefault="00B35DBB" w:rsidP="003B46C3">
            <w:pPr>
              <w:rPr>
                <w:rFonts w:ascii="Arial" w:hAnsi="Arial" w:cs="Arial"/>
                <w:lang w:val="es-BO"/>
              </w:rPr>
            </w:pPr>
          </w:p>
        </w:tc>
        <w:tc>
          <w:tcPr>
            <w:tcW w:w="273" w:type="dxa"/>
          </w:tcPr>
          <w:p w14:paraId="132AF959" w14:textId="77777777" w:rsidR="00B35DBB" w:rsidRPr="00A40276" w:rsidRDefault="00B35DBB" w:rsidP="003B46C3">
            <w:pPr>
              <w:rPr>
                <w:rFonts w:ascii="Arial" w:hAnsi="Arial" w:cs="Arial"/>
                <w:lang w:val="es-BO"/>
              </w:rPr>
            </w:pPr>
          </w:p>
        </w:tc>
        <w:tc>
          <w:tcPr>
            <w:tcW w:w="273" w:type="dxa"/>
          </w:tcPr>
          <w:p w14:paraId="72AC870C" w14:textId="77777777" w:rsidR="00B35DBB" w:rsidRPr="00A40276" w:rsidRDefault="00B35DBB" w:rsidP="003B46C3">
            <w:pPr>
              <w:rPr>
                <w:rFonts w:ascii="Arial" w:hAnsi="Arial" w:cs="Arial"/>
                <w:lang w:val="es-BO"/>
              </w:rPr>
            </w:pPr>
          </w:p>
        </w:tc>
        <w:tc>
          <w:tcPr>
            <w:tcW w:w="273" w:type="dxa"/>
          </w:tcPr>
          <w:p w14:paraId="5FC5CEA5" w14:textId="77777777" w:rsidR="00B35DBB" w:rsidRPr="00A40276" w:rsidRDefault="00B35DBB" w:rsidP="003B46C3">
            <w:pPr>
              <w:rPr>
                <w:rFonts w:ascii="Arial" w:hAnsi="Arial" w:cs="Arial"/>
                <w:lang w:val="es-BO"/>
              </w:rPr>
            </w:pPr>
          </w:p>
        </w:tc>
        <w:tc>
          <w:tcPr>
            <w:tcW w:w="273" w:type="dxa"/>
          </w:tcPr>
          <w:p w14:paraId="42957060" w14:textId="77777777" w:rsidR="00B35DBB" w:rsidRPr="00A40276" w:rsidRDefault="00B35DBB" w:rsidP="003B46C3">
            <w:pPr>
              <w:rPr>
                <w:rFonts w:ascii="Arial" w:hAnsi="Arial" w:cs="Arial"/>
                <w:lang w:val="es-BO"/>
              </w:rPr>
            </w:pPr>
          </w:p>
        </w:tc>
        <w:tc>
          <w:tcPr>
            <w:tcW w:w="816" w:type="dxa"/>
            <w:gridSpan w:val="3"/>
          </w:tcPr>
          <w:p w14:paraId="7A04E3F2" w14:textId="77777777" w:rsidR="00B35DBB" w:rsidRPr="00A40276" w:rsidRDefault="00B35DBB" w:rsidP="003B46C3">
            <w:pPr>
              <w:jc w:val="right"/>
              <w:rPr>
                <w:rFonts w:ascii="Arial" w:hAnsi="Arial" w:cs="Arial"/>
                <w:lang w:val="es-BO"/>
              </w:rPr>
            </w:pPr>
          </w:p>
        </w:tc>
        <w:tc>
          <w:tcPr>
            <w:tcW w:w="816" w:type="dxa"/>
            <w:gridSpan w:val="3"/>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0C3ED2">
        <w:trPr>
          <w:gridAfter w:val="1"/>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9F6CBC4"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B218D1" w:rsidRPr="00B218D1">
              <w:rPr>
                <w:rFonts w:ascii="Arial" w:hAnsi="Arial" w:cs="Arial"/>
                <w:b/>
                <w:i/>
                <w:lang w:val="es-BO"/>
              </w:rPr>
              <w:t>Bs. 225.010,00 (Doscientos veinticinco mil diez 00/100</w:t>
            </w:r>
            <w:r w:rsidR="00B218D1">
              <w:rPr>
                <w:rFonts w:ascii="Arial" w:hAnsi="Arial" w:cs="Arial"/>
                <w:b/>
                <w:i/>
                <w:lang w:val="es-BO"/>
              </w:rPr>
              <w:t xml:space="preserve"> bolivianos</w:t>
            </w:r>
            <w:r w:rsidR="00B218D1" w:rsidRPr="00B218D1">
              <w:rPr>
                <w:rFonts w:ascii="Arial" w:hAnsi="Arial" w:cs="Arial"/>
                <w:b/>
                <w:i/>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0C3ED2">
        <w:trPr>
          <w:gridAfter w:val="1"/>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tcPr>
          <w:p w14:paraId="537D75F2" w14:textId="77777777" w:rsidR="00B35DBB" w:rsidRPr="00A40276" w:rsidRDefault="00B35DBB" w:rsidP="003B46C3">
            <w:pPr>
              <w:rPr>
                <w:rFonts w:ascii="Arial" w:hAnsi="Arial" w:cs="Arial"/>
                <w:lang w:val="es-BO"/>
              </w:rPr>
            </w:pPr>
          </w:p>
        </w:tc>
        <w:tc>
          <w:tcPr>
            <w:tcW w:w="281" w:type="dxa"/>
          </w:tcPr>
          <w:p w14:paraId="0F229AB6" w14:textId="77777777" w:rsidR="00B35DBB" w:rsidRPr="00A40276" w:rsidRDefault="00B35DBB" w:rsidP="003B46C3">
            <w:pPr>
              <w:rPr>
                <w:rFonts w:ascii="Arial" w:hAnsi="Arial" w:cs="Arial"/>
                <w:lang w:val="es-BO"/>
              </w:rPr>
            </w:pPr>
          </w:p>
        </w:tc>
        <w:tc>
          <w:tcPr>
            <w:tcW w:w="282" w:type="dxa"/>
          </w:tcPr>
          <w:p w14:paraId="3D95EAC5" w14:textId="77777777" w:rsidR="00B35DBB" w:rsidRPr="00A40276" w:rsidRDefault="00B35DBB" w:rsidP="003B46C3">
            <w:pPr>
              <w:rPr>
                <w:rFonts w:ascii="Arial" w:hAnsi="Arial" w:cs="Arial"/>
                <w:lang w:val="es-BO"/>
              </w:rPr>
            </w:pPr>
          </w:p>
        </w:tc>
        <w:tc>
          <w:tcPr>
            <w:tcW w:w="272" w:type="dxa"/>
          </w:tcPr>
          <w:p w14:paraId="3B5C5950" w14:textId="77777777" w:rsidR="00B35DBB" w:rsidRPr="00A40276" w:rsidRDefault="00B35DBB" w:rsidP="003B46C3">
            <w:pPr>
              <w:rPr>
                <w:rFonts w:ascii="Arial" w:hAnsi="Arial" w:cs="Arial"/>
                <w:lang w:val="es-BO"/>
              </w:rPr>
            </w:pPr>
          </w:p>
        </w:tc>
        <w:tc>
          <w:tcPr>
            <w:tcW w:w="277" w:type="dxa"/>
          </w:tcPr>
          <w:p w14:paraId="60DB326B" w14:textId="77777777" w:rsidR="00B35DBB" w:rsidRPr="00A40276" w:rsidRDefault="00B35DBB" w:rsidP="003B46C3">
            <w:pPr>
              <w:rPr>
                <w:rFonts w:ascii="Arial" w:hAnsi="Arial" w:cs="Arial"/>
                <w:lang w:val="es-BO"/>
              </w:rPr>
            </w:pPr>
          </w:p>
        </w:tc>
        <w:tc>
          <w:tcPr>
            <w:tcW w:w="275" w:type="dxa"/>
          </w:tcPr>
          <w:p w14:paraId="542A2356" w14:textId="77777777" w:rsidR="00B35DBB" w:rsidRPr="00A40276" w:rsidRDefault="00B35DBB" w:rsidP="003B46C3">
            <w:pPr>
              <w:rPr>
                <w:rFonts w:ascii="Arial" w:hAnsi="Arial" w:cs="Arial"/>
                <w:lang w:val="es-BO"/>
              </w:rPr>
            </w:pPr>
          </w:p>
        </w:tc>
        <w:tc>
          <w:tcPr>
            <w:tcW w:w="280" w:type="dxa"/>
          </w:tcPr>
          <w:p w14:paraId="6F9A8CBB" w14:textId="77777777" w:rsidR="00B35DBB" w:rsidRPr="00A40276" w:rsidRDefault="00B35DBB" w:rsidP="003B46C3">
            <w:pPr>
              <w:rPr>
                <w:rFonts w:ascii="Arial" w:hAnsi="Arial" w:cs="Arial"/>
                <w:lang w:val="es-BO"/>
              </w:rPr>
            </w:pPr>
          </w:p>
        </w:tc>
        <w:tc>
          <w:tcPr>
            <w:tcW w:w="276" w:type="dxa"/>
          </w:tcPr>
          <w:p w14:paraId="1715D0C1" w14:textId="77777777" w:rsidR="00B35DBB" w:rsidRPr="00A40276" w:rsidRDefault="00B35DBB" w:rsidP="003B46C3">
            <w:pPr>
              <w:rPr>
                <w:rFonts w:ascii="Arial" w:hAnsi="Arial" w:cs="Arial"/>
                <w:lang w:val="es-BO"/>
              </w:rPr>
            </w:pPr>
          </w:p>
        </w:tc>
        <w:tc>
          <w:tcPr>
            <w:tcW w:w="276" w:type="dxa"/>
          </w:tcPr>
          <w:p w14:paraId="3AF64877" w14:textId="77777777" w:rsidR="00B35DBB" w:rsidRPr="00A40276" w:rsidRDefault="00B35DBB" w:rsidP="003B46C3">
            <w:pPr>
              <w:rPr>
                <w:rFonts w:ascii="Arial" w:hAnsi="Arial" w:cs="Arial"/>
                <w:lang w:val="es-BO"/>
              </w:rPr>
            </w:pPr>
          </w:p>
        </w:tc>
        <w:tc>
          <w:tcPr>
            <w:tcW w:w="276" w:type="dxa"/>
          </w:tcPr>
          <w:p w14:paraId="1546DA98" w14:textId="77777777" w:rsidR="00B35DBB" w:rsidRPr="00A40276" w:rsidRDefault="00B35DBB" w:rsidP="003B46C3">
            <w:pPr>
              <w:rPr>
                <w:rFonts w:ascii="Arial" w:hAnsi="Arial" w:cs="Arial"/>
                <w:lang w:val="es-BO"/>
              </w:rPr>
            </w:pPr>
          </w:p>
        </w:tc>
        <w:tc>
          <w:tcPr>
            <w:tcW w:w="273" w:type="dxa"/>
          </w:tcPr>
          <w:p w14:paraId="5A3CB922" w14:textId="77777777" w:rsidR="00B35DBB" w:rsidRPr="00A40276" w:rsidRDefault="00B35DBB" w:rsidP="003B46C3">
            <w:pPr>
              <w:rPr>
                <w:rFonts w:ascii="Arial" w:hAnsi="Arial" w:cs="Arial"/>
                <w:lang w:val="es-BO"/>
              </w:rPr>
            </w:pPr>
          </w:p>
        </w:tc>
        <w:tc>
          <w:tcPr>
            <w:tcW w:w="273" w:type="dxa"/>
          </w:tcPr>
          <w:p w14:paraId="669724DE" w14:textId="77777777" w:rsidR="00B35DBB" w:rsidRPr="00A40276" w:rsidRDefault="00B35DBB" w:rsidP="003B46C3">
            <w:pPr>
              <w:rPr>
                <w:rFonts w:ascii="Arial" w:hAnsi="Arial" w:cs="Arial"/>
                <w:lang w:val="es-BO"/>
              </w:rPr>
            </w:pPr>
          </w:p>
        </w:tc>
        <w:tc>
          <w:tcPr>
            <w:tcW w:w="272" w:type="dxa"/>
          </w:tcPr>
          <w:p w14:paraId="4F6E387B" w14:textId="77777777" w:rsidR="00B35DBB" w:rsidRPr="00A40276" w:rsidRDefault="00B35DBB" w:rsidP="003B46C3">
            <w:pPr>
              <w:rPr>
                <w:rFonts w:ascii="Arial" w:hAnsi="Arial" w:cs="Arial"/>
                <w:lang w:val="es-BO"/>
              </w:rPr>
            </w:pPr>
          </w:p>
        </w:tc>
        <w:tc>
          <w:tcPr>
            <w:tcW w:w="273" w:type="dxa"/>
          </w:tcPr>
          <w:p w14:paraId="5279ACBC" w14:textId="77777777" w:rsidR="00B35DBB" w:rsidRPr="00A40276" w:rsidRDefault="00B35DBB" w:rsidP="003B46C3">
            <w:pPr>
              <w:rPr>
                <w:rFonts w:ascii="Arial" w:hAnsi="Arial" w:cs="Arial"/>
                <w:lang w:val="es-BO"/>
              </w:rPr>
            </w:pPr>
          </w:p>
        </w:tc>
        <w:tc>
          <w:tcPr>
            <w:tcW w:w="273" w:type="dxa"/>
          </w:tcPr>
          <w:p w14:paraId="20E49146" w14:textId="77777777" w:rsidR="00B35DBB" w:rsidRPr="00A40276" w:rsidRDefault="00B35DBB" w:rsidP="003B46C3">
            <w:pPr>
              <w:rPr>
                <w:rFonts w:ascii="Arial" w:hAnsi="Arial" w:cs="Arial"/>
                <w:lang w:val="es-BO"/>
              </w:rPr>
            </w:pPr>
          </w:p>
        </w:tc>
        <w:tc>
          <w:tcPr>
            <w:tcW w:w="273" w:type="dxa"/>
          </w:tcPr>
          <w:p w14:paraId="7BA5F042" w14:textId="77777777" w:rsidR="00B35DBB" w:rsidRPr="00A40276" w:rsidRDefault="00B35DBB" w:rsidP="003B46C3">
            <w:pPr>
              <w:rPr>
                <w:rFonts w:ascii="Arial" w:hAnsi="Arial" w:cs="Arial"/>
                <w:lang w:val="es-BO"/>
              </w:rPr>
            </w:pPr>
          </w:p>
        </w:tc>
        <w:tc>
          <w:tcPr>
            <w:tcW w:w="273" w:type="dxa"/>
          </w:tcPr>
          <w:p w14:paraId="27FF1F45" w14:textId="77777777" w:rsidR="00B35DBB" w:rsidRPr="00A40276" w:rsidRDefault="00B35DBB" w:rsidP="003B46C3">
            <w:pPr>
              <w:rPr>
                <w:rFonts w:ascii="Arial" w:hAnsi="Arial" w:cs="Arial"/>
                <w:lang w:val="es-BO"/>
              </w:rPr>
            </w:pPr>
          </w:p>
        </w:tc>
        <w:tc>
          <w:tcPr>
            <w:tcW w:w="272" w:type="dxa"/>
          </w:tcPr>
          <w:p w14:paraId="015F6752" w14:textId="77777777" w:rsidR="00B35DBB" w:rsidRPr="00A40276" w:rsidRDefault="00B35DBB" w:rsidP="003B46C3">
            <w:pPr>
              <w:rPr>
                <w:rFonts w:ascii="Arial" w:hAnsi="Arial" w:cs="Arial"/>
                <w:lang w:val="es-BO"/>
              </w:rPr>
            </w:pPr>
          </w:p>
        </w:tc>
        <w:tc>
          <w:tcPr>
            <w:tcW w:w="273" w:type="dxa"/>
          </w:tcPr>
          <w:p w14:paraId="440B72AE" w14:textId="77777777" w:rsidR="00B35DBB" w:rsidRPr="00A40276" w:rsidRDefault="00B35DBB" w:rsidP="003B46C3">
            <w:pPr>
              <w:rPr>
                <w:rFonts w:ascii="Arial" w:hAnsi="Arial" w:cs="Arial"/>
                <w:lang w:val="es-BO"/>
              </w:rPr>
            </w:pPr>
          </w:p>
        </w:tc>
        <w:tc>
          <w:tcPr>
            <w:tcW w:w="273" w:type="dxa"/>
          </w:tcPr>
          <w:p w14:paraId="063B5867" w14:textId="77777777" w:rsidR="00B35DBB" w:rsidRPr="00A40276" w:rsidRDefault="00B35DBB" w:rsidP="003B46C3">
            <w:pPr>
              <w:rPr>
                <w:rFonts w:ascii="Arial" w:hAnsi="Arial" w:cs="Arial"/>
                <w:lang w:val="es-BO"/>
              </w:rPr>
            </w:pPr>
          </w:p>
        </w:tc>
        <w:tc>
          <w:tcPr>
            <w:tcW w:w="273" w:type="dxa"/>
          </w:tcPr>
          <w:p w14:paraId="2DBB2888" w14:textId="77777777" w:rsidR="00B35DBB" w:rsidRPr="00A40276" w:rsidRDefault="00B35DBB" w:rsidP="003B46C3">
            <w:pPr>
              <w:rPr>
                <w:rFonts w:ascii="Arial" w:hAnsi="Arial" w:cs="Arial"/>
                <w:lang w:val="es-BO"/>
              </w:rPr>
            </w:pPr>
          </w:p>
        </w:tc>
        <w:tc>
          <w:tcPr>
            <w:tcW w:w="273" w:type="dxa"/>
          </w:tcPr>
          <w:p w14:paraId="000EBD55" w14:textId="77777777" w:rsidR="00B35DBB" w:rsidRPr="00A40276" w:rsidRDefault="00B35DBB" w:rsidP="003B46C3">
            <w:pPr>
              <w:rPr>
                <w:rFonts w:ascii="Arial" w:hAnsi="Arial" w:cs="Arial"/>
                <w:lang w:val="es-BO"/>
              </w:rPr>
            </w:pPr>
          </w:p>
        </w:tc>
        <w:tc>
          <w:tcPr>
            <w:tcW w:w="816" w:type="dxa"/>
            <w:gridSpan w:val="3"/>
          </w:tcPr>
          <w:p w14:paraId="508203C6" w14:textId="77777777" w:rsidR="00B35DBB" w:rsidRPr="00A40276" w:rsidRDefault="00B35DBB" w:rsidP="003B46C3">
            <w:pPr>
              <w:jc w:val="right"/>
              <w:rPr>
                <w:rFonts w:ascii="Arial" w:hAnsi="Arial" w:cs="Arial"/>
                <w:lang w:val="es-BO"/>
              </w:rPr>
            </w:pPr>
          </w:p>
        </w:tc>
        <w:tc>
          <w:tcPr>
            <w:tcW w:w="816" w:type="dxa"/>
            <w:gridSpan w:val="3"/>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0C3ED2">
        <w:trPr>
          <w:gridAfter w:val="1"/>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8E58F03" w:rsidR="00B35DBB" w:rsidRPr="00A40276" w:rsidRDefault="00B218D1"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0C3ED2">
        <w:trPr>
          <w:gridAfter w:val="1"/>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tcPr>
          <w:p w14:paraId="19BA07D2" w14:textId="77777777" w:rsidR="00B35DBB" w:rsidRPr="00A40276" w:rsidRDefault="00B35DBB" w:rsidP="003B46C3">
            <w:pPr>
              <w:rPr>
                <w:rFonts w:ascii="Arial" w:hAnsi="Arial" w:cs="Arial"/>
                <w:lang w:val="es-BO"/>
              </w:rPr>
            </w:pPr>
          </w:p>
        </w:tc>
        <w:tc>
          <w:tcPr>
            <w:tcW w:w="281" w:type="dxa"/>
          </w:tcPr>
          <w:p w14:paraId="10CAC60E" w14:textId="77777777" w:rsidR="00B35DBB" w:rsidRPr="00A40276" w:rsidRDefault="00B35DBB" w:rsidP="003B46C3">
            <w:pPr>
              <w:rPr>
                <w:rFonts w:ascii="Arial" w:hAnsi="Arial" w:cs="Arial"/>
                <w:lang w:val="es-BO"/>
              </w:rPr>
            </w:pPr>
          </w:p>
        </w:tc>
        <w:tc>
          <w:tcPr>
            <w:tcW w:w="282" w:type="dxa"/>
          </w:tcPr>
          <w:p w14:paraId="4E1CB47E" w14:textId="77777777" w:rsidR="00B35DBB" w:rsidRPr="00A40276" w:rsidRDefault="00B35DBB" w:rsidP="003B46C3">
            <w:pPr>
              <w:rPr>
                <w:rFonts w:ascii="Arial" w:hAnsi="Arial" w:cs="Arial"/>
                <w:lang w:val="es-BO"/>
              </w:rPr>
            </w:pPr>
          </w:p>
        </w:tc>
        <w:tc>
          <w:tcPr>
            <w:tcW w:w="272" w:type="dxa"/>
          </w:tcPr>
          <w:p w14:paraId="3E452276" w14:textId="77777777" w:rsidR="00B35DBB" w:rsidRPr="00A40276" w:rsidRDefault="00B35DBB" w:rsidP="003B46C3">
            <w:pPr>
              <w:rPr>
                <w:rFonts w:ascii="Arial" w:hAnsi="Arial" w:cs="Arial"/>
                <w:lang w:val="es-BO"/>
              </w:rPr>
            </w:pPr>
          </w:p>
        </w:tc>
        <w:tc>
          <w:tcPr>
            <w:tcW w:w="277" w:type="dxa"/>
          </w:tcPr>
          <w:p w14:paraId="7D47D6CA" w14:textId="77777777" w:rsidR="00B35DBB" w:rsidRPr="00A40276" w:rsidRDefault="00B35DBB" w:rsidP="003B46C3">
            <w:pPr>
              <w:rPr>
                <w:rFonts w:ascii="Arial" w:hAnsi="Arial" w:cs="Arial"/>
                <w:lang w:val="es-BO"/>
              </w:rPr>
            </w:pPr>
          </w:p>
        </w:tc>
        <w:tc>
          <w:tcPr>
            <w:tcW w:w="275" w:type="dxa"/>
          </w:tcPr>
          <w:p w14:paraId="4807FFFD" w14:textId="77777777" w:rsidR="00B35DBB" w:rsidRPr="00A40276" w:rsidRDefault="00B35DBB" w:rsidP="003B46C3">
            <w:pPr>
              <w:rPr>
                <w:rFonts w:ascii="Arial" w:hAnsi="Arial" w:cs="Arial"/>
                <w:lang w:val="es-BO"/>
              </w:rPr>
            </w:pPr>
          </w:p>
        </w:tc>
        <w:tc>
          <w:tcPr>
            <w:tcW w:w="280" w:type="dxa"/>
          </w:tcPr>
          <w:p w14:paraId="75F46972" w14:textId="77777777" w:rsidR="00B35DBB" w:rsidRPr="00A40276" w:rsidRDefault="00B35DBB" w:rsidP="003B46C3">
            <w:pPr>
              <w:rPr>
                <w:rFonts w:ascii="Arial" w:hAnsi="Arial" w:cs="Arial"/>
                <w:lang w:val="es-BO"/>
              </w:rPr>
            </w:pPr>
          </w:p>
        </w:tc>
        <w:tc>
          <w:tcPr>
            <w:tcW w:w="276" w:type="dxa"/>
          </w:tcPr>
          <w:p w14:paraId="3C7E20C4" w14:textId="77777777" w:rsidR="00B35DBB" w:rsidRPr="00A40276" w:rsidRDefault="00B35DBB" w:rsidP="003B46C3">
            <w:pPr>
              <w:rPr>
                <w:rFonts w:ascii="Arial" w:hAnsi="Arial" w:cs="Arial"/>
                <w:lang w:val="es-BO"/>
              </w:rPr>
            </w:pPr>
          </w:p>
        </w:tc>
        <w:tc>
          <w:tcPr>
            <w:tcW w:w="276" w:type="dxa"/>
          </w:tcPr>
          <w:p w14:paraId="4DBBDDD6" w14:textId="77777777" w:rsidR="00B35DBB" w:rsidRPr="00A40276" w:rsidRDefault="00B35DBB" w:rsidP="003B46C3">
            <w:pPr>
              <w:rPr>
                <w:rFonts w:ascii="Arial" w:hAnsi="Arial" w:cs="Arial"/>
                <w:lang w:val="es-BO"/>
              </w:rPr>
            </w:pPr>
          </w:p>
        </w:tc>
        <w:tc>
          <w:tcPr>
            <w:tcW w:w="276" w:type="dxa"/>
          </w:tcPr>
          <w:p w14:paraId="3B3A4464" w14:textId="77777777" w:rsidR="00B35DBB" w:rsidRPr="00A40276" w:rsidRDefault="00B35DBB" w:rsidP="003B46C3">
            <w:pPr>
              <w:rPr>
                <w:rFonts w:ascii="Arial" w:hAnsi="Arial" w:cs="Arial"/>
                <w:lang w:val="es-BO"/>
              </w:rPr>
            </w:pPr>
          </w:p>
        </w:tc>
        <w:tc>
          <w:tcPr>
            <w:tcW w:w="273" w:type="dxa"/>
          </w:tcPr>
          <w:p w14:paraId="455E8E83" w14:textId="77777777" w:rsidR="00B35DBB" w:rsidRPr="00A40276" w:rsidRDefault="00B35DBB" w:rsidP="003B46C3">
            <w:pPr>
              <w:rPr>
                <w:rFonts w:ascii="Arial" w:hAnsi="Arial" w:cs="Arial"/>
                <w:lang w:val="es-BO"/>
              </w:rPr>
            </w:pPr>
          </w:p>
        </w:tc>
        <w:tc>
          <w:tcPr>
            <w:tcW w:w="273" w:type="dxa"/>
          </w:tcPr>
          <w:p w14:paraId="578E1DCA" w14:textId="77777777" w:rsidR="00B35DBB" w:rsidRPr="00A40276" w:rsidRDefault="00B35DBB" w:rsidP="003B46C3">
            <w:pPr>
              <w:rPr>
                <w:rFonts w:ascii="Arial" w:hAnsi="Arial" w:cs="Arial"/>
                <w:lang w:val="es-BO"/>
              </w:rPr>
            </w:pPr>
          </w:p>
        </w:tc>
        <w:tc>
          <w:tcPr>
            <w:tcW w:w="272" w:type="dxa"/>
          </w:tcPr>
          <w:p w14:paraId="0219C54C" w14:textId="77777777" w:rsidR="00B35DBB" w:rsidRPr="00A40276" w:rsidRDefault="00B35DBB" w:rsidP="003B46C3">
            <w:pPr>
              <w:rPr>
                <w:rFonts w:ascii="Arial" w:hAnsi="Arial" w:cs="Arial"/>
                <w:lang w:val="es-BO"/>
              </w:rPr>
            </w:pPr>
          </w:p>
        </w:tc>
        <w:tc>
          <w:tcPr>
            <w:tcW w:w="273" w:type="dxa"/>
          </w:tcPr>
          <w:p w14:paraId="31B2B234" w14:textId="77777777" w:rsidR="00B35DBB" w:rsidRPr="00A40276" w:rsidRDefault="00B35DBB" w:rsidP="003B46C3">
            <w:pPr>
              <w:rPr>
                <w:rFonts w:ascii="Arial" w:hAnsi="Arial" w:cs="Arial"/>
                <w:lang w:val="es-BO"/>
              </w:rPr>
            </w:pPr>
          </w:p>
        </w:tc>
        <w:tc>
          <w:tcPr>
            <w:tcW w:w="273" w:type="dxa"/>
          </w:tcPr>
          <w:p w14:paraId="2F6B3435" w14:textId="77777777" w:rsidR="00B35DBB" w:rsidRPr="00A40276" w:rsidRDefault="00B35DBB" w:rsidP="003B46C3">
            <w:pPr>
              <w:rPr>
                <w:rFonts w:ascii="Arial" w:hAnsi="Arial" w:cs="Arial"/>
                <w:lang w:val="es-BO"/>
              </w:rPr>
            </w:pPr>
          </w:p>
        </w:tc>
        <w:tc>
          <w:tcPr>
            <w:tcW w:w="273" w:type="dxa"/>
          </w:tcPr>
          <w:p w14:paraId="3EBEB264" w14:textId="77777777" w:rsidR="00B35DBB" w:rsidRPr="00A40276" w:rsidRDefault="00B35DBB" w:rsidP="003B46C3">
            <w:pPr>
              <w:rPr>
                <w:rFonts w:ascii="Arial" w:hAnsi="Arial" w:cs="Arial"/>
                <w:lang w:val="es-BO"/>
              </w:rPr>
            </w:pPr>
          </w:p>
        </w:tc>
        <w:tc>
          <w:tcPr>
            <w:tcW w:w="273" w:type="dxa"/>
          </w:tcPr>
          <w:p w14:paraId="34CE77B4" w14:textId="77777777" w:rsidR="00B35DBB" w:rsidRPr="00A40276" w:rsidRDefault="00B35DBB" w:rsidP="003B46C3">
            <w:pPr>
              <w:rPr>
                <w:rFonts w:ascii="Arial" w:hAnsi="Arial" w:cs="Arial"/>
                <w:lang w:val="es-BO"/>
              </w:rPr>
            </w:pPr>
          </w:p>
        </w:tc>
        <w:tc>
          <w:tcPr>
            <w:tcW w:w="272" w:type="dxa"/>
          </w:tcPr>
          <w:p w14:paraId="6FD2F1E7" w14:textId="77777777" w:rsidR="00B35DBB" w:rsidRPr="00A40276" w:rsidRDefault="00B35DBB" w:rsidP="003B46C3">
            <w:pPr>
              <w:rPr>
                <w:rFonts w:ascii="Arial" w:hAnsi="Arial" w:cs="Arial"/>
                <w:lang w:val="es-BO"/>
              </w:rPr>
            </w:pPr>
          </w:p>
        </w:tc>
        <w:tc>
          <w:tcPr>
            <w:tcW w:w="273" w:type="dxa"/>
          </w:tcPr>
          <w:p w14:paraId="0A972FFF" w14:textId="77777777" w:rsidR="00B35DBB" w:rsidRPr="00A40276" w:rsidRDefault="00B35DBB" w:rsidP="003B46C3">
            <w:pPr>
              <w:rPr>
                <w:rFonts w:ascii="Arial" w:hAnsi="Arial" w:cs="Arial"/>
                <w:lang w:val="es-BO"/>
              </w:rPr>
            </w:pPr>
          </w:p>
        </w:tc>
        <w:tc>
          <w:tcPr>
            <w:tcW w:w="273" w:type="dxa"/>
          </w:tcPr>
          <w:p w14:paraId="6518ED87" w14:textId="77777777" w:rsidR="00B35DBB" w:rsidRPr="00A40276" w:rsidRDefault="00B35DBB" w:rsidP="003B46C3">
            <w:pPr>
              <w:rPr>
                <w:rFonts w:ascii="Arial" w:hAnsi="Arial" w:cs="Arial"/>
                <w:lang w:val="es-BO"/>
              </w:rPr>
            </w:pPr>
          </w:p>
        </w:tc>
        <w:tc>
          <w:tcPr>
            <w:tcW w:w="273" w:type="dxa"/>
          </w:tcPr>
          <w:p w14:paraId="085D2E1C" w14:textId="77777777" w:rsidR="00B35DBB" w:rsidRPr="00A40276" w:rsidRDefault="00B35DBB" w:rsidP="003B46C3">
            <w:pPr>
              <w:rPr>
                <w:rFonts w:ascii="Arial" w:hAnsi="Arial" w:cs="Arial"/>
                <w:lang w:val="es-BO"/>
              </w:rPr>
            </w:pPr>
          </w:p>
        </w:tc>
        <w:tc>
          <w:tcPr>
            <w:tcW w:w="273" w:type="dxa"/>
          </w:tcPr>
          <w:p w14:paraId="79BEA862" w14:textId="77777777" w:rsidR="00B35DBB" w:rsidRPr="00A40276" w:rsidRDefault="00B35DBB" w:rsidP="003B46C3">
            <w:pPr>
              <w:rPr>
                <w:rFonts w:ascii="Arial" w:hAnsi="Arial" w:cs="Arial"/>
                <w:lang w:val="es-BO"/>
              </w:rPr>
            </w:pPr>
          </w:p>
        </w:tc>
        <w:tc>
          <w:tcPr>
            <w:tcW w:w="816" w:type="dxa"/>
            <w:gridSpan w:val="3"/>
          </w:tcPr>
          <w:p w14:paraId="224EAAFE" w14:textId="77777777" w:rsidR="00B35DBB" w:rsidRPr="00A40276" w:rsidRDefault="00B35DBB" w:rsidP="003B46C3">
            <w:pPr>
              <w:jc w:val="right"/>
              <w:rPr>
                <w:rFonts w:ascii="Arial" w:hAnsi="Arial" w:cs="Arial"/>
                <w:lang w:val="es-BO"/>
              </w:rPr>
            </w:pPr>
          </w:p>
        </w:tc>
        <w:tc>
          <w:tcPr>
            <w:tcW w:w="816" w:type="dxa"/>
            <w:gridSpan w:val="3"/>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0C3ED2">
        <w:trPr>
          <w:gridAfter w:val="1"/>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A12E0" w14:textId="77777777" w:rsidR="00B35DBB" w:rsidRDefault="000C3ED2" w:rsidP="00BA2001">
            <w:pPr>
              <w:jc w:val="both"/>
              <w:rPr>
                <w:rFonts w:ascii="Arial" w:hAnsi="Arial" w:cs="Arial"/>
                <w:b/>
                <w:i/>
                <w:lang w:val="es-BO"/>
              </w:rPr>
            </w:pPr>
            <w:r w:rsidRPr="000C3ED2">
              <w:rPr>
                <w:rFonts w:ascii="Arial" w:hAnsi="Arial" w:cs="Arial"/>
                <w:b/>
                <w:i/>
                <w:lang w:val="es-BO"/>
              </w:rPr>
              <w:t>Hasta 10 días calendario, computables desde el día siguiente hábil de la firma de contrato para la entrega del Certificado de Extensión de la garantía y soporte técnico.</w:t>
            </w:r>
          </w:p>
          <w:p w14:paraId="4EECB5B7" w14:textId="0BDA949D" w:rsidR="000C3ED2" w:rsidRPr="00A40276" w:rsidRDefault="000C3ED2" w:rsidP="00BA2001">
            <w:pPr>
              <w:jc w:val="both"/>
              <w:rPr>
                <w:rFonts w:ascii="Arial" w:hAnsi="Arial" w:cs="Arial"/>
                <w:b/>
                <w:i/>
                <w:lang w:val="es-BO"/>
              </w:rPr>
            </w:pPr>
            <w:r w:rsidRPr="000C3ED2">
              <w:rPr>
                <w:rFonts w:ascii="Arial" w:hAnsi="Arial" w:cs="Arial"/>
                <w:b/>
                <w:i/>
                <w:lang w:val="es-BO"/>
              </w:rPr>
              <w:t>El servicio de Soporte deberá tener una vigencia hasta el 30/0</w:t>
            </w:r>
            <w:r w:rsidR="00AC7867">
              <w:rPr>
                <w:rFonts w:ascii="Arial" w:hAnsi="Arial" w:cs="Arial"/>
                <w:b/>
                <w:i/>
                <w:lang w:val="es-BO"/>
              </w:rPr>
              <w:t>9</w:t>
            </w:r>
            <w:r w:rsidRPr="000C3ED2">
              <w:rPr>
                <w:rFonts w:ascii="Arial" w:hAnsi="Arial" w:cs="Arial"/>
                <w:b/>
                <w:i/>
                <w:lang w:val="es-BO"/>
              </w:rPr>
              <w:t>/2026 como mínimo</w:t>
            </w:r>
            <w:r>
              <w:rPr>
                <w:rFonts w:ascii="Arial" w:hAnsi="Arial" w:cs="Arial"/>
                <w:b/>
                <w:i/>
                <w:lang w:val="es-BO"/>
              </w:rPr>
              <w:t>.</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0C3ED2">
        <w:trPr>
          <w:gridAfter w:val="1"/>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tcPr>
          <w:p w14:paraId="2C9EFADF" w14:textId="77777777" w:rsidR="00B35DBB" w:rsidRPr="00A40276" w:rsidRDefault="00B35DBB" w:rsidP="003B46C3">
            <w:pPr>
              <w:rPr>
                <w:rFonts w:ascii="Arial" w:hAnsi="Arial" w:cs="Arial"/>
                <w:lang w:val="es-BO"/>
              </w:rPr>
            </w:pPr>
          </w:p>
        </w:tc>
        <w:tc>
          <w:tcPr>
            <w:tcW w:w="281" w:type="dxa"/>
          </w:tcPr>
          <w:p w14:paraId="6A0B198C" w14:textId="77777777" w:rsidR="00B35DBB" w:rsidRPr="00A40276" w:rsidRDefault="00B35DBB" w:rsidP="003B46C3">
            <w:pPr>
              <w:rPr>
                <w:rFonts w:ascii="Arial" w:hAnsi="Arial" w:cs="Arial"/>
                <w:lang w:val="es-BO"/>
              </w:rPr>
            </w:pPr>
          </w:p>
        </w:tc>
        <w:tc>
          <w:tcPr>
            <w:tcW w:w="282" w:type="dxa"/>
          </w:tcPr>
          <w:p w14:paraId="46E00D37" w14:textId="77777777" w:rsidR="00B35DBB" w:rsidRPr="00A40276" w:rsidRDefault="00B35DBB" w:rsidP="003B46C3">
            <w:pPr>
              <w:rPr>
                <w:rFonts w:ascii="Arial" w:hAnsi="Arial" w:cs="Arial"/>
                <w:lang w:val="es-BO"/>
              </w:rPr>
            </w:pPr>
          </w:p>
        </w:tc>
        <w:tc>
          <w:tcPr>
            <w:tcW w:w="272" w:type="dxa"/>
          </w:tcPr>
          <w:p w14:paraId="1C67CC67" w14:textId="77777777" w:rsidR="00B35DBB" w:rsidRPr="00A40276" w:rsidRDefault="00B35DBB" w:rsidP="003B46C3">
            <w:pPr>
              <w:rPr>
                <w:rFonts w:ascii="Arial" w:hAnsi="Arial" w:cs="Arial"/>
                <w:lang w:val="es-BO"/>
              </w:rPr>
            </w:pPr>
          </w:p>
        </w:tc>
        <w:tc>
          <w:tcPr>
            <w:tcW w:w="277" w:type="dxa"/>
          </w:tcPr>
          <w:p w14:paraId="55194197" w14:textId="77777777" w:rsidR="00B35DBB" w:rsidRPr="00A40276" w:rsidRDefault="00B35DBB" w:rsidP="003B46C3">
            <w:pPr>
              <w:rPr>
                <w:rFonts w:ascii="Arial" w:hAnsi="Arial" w:cs="Arial"/>
                <w:lang w:val="es-BO"/>
              </w:rPr>
            </w:pPr>
          </w:p>
        </w:tc>
        <w:tc>
          <w:tcPr>
            <w:tcW w:w="275" w:type="dxa"/>
          </w:tcPr>
          <w:p w14:paraId="44F62435" w14:textId="77777777" w:rsidR="00B35DBB" w:rsidRPr="00A40276" w:rsidRDefault="00B35DBB" w:rsidP="003B46C3">
            <w:pPr>
              <w:rPr>
                <w:rFonts w:ascii="Arial" w:hAnsi="Arial" w:cs="Arial"/>
                <w:lang w:val="es-BO"/>
              </w:rPr>
            </w:pPr>
          </w:p>
        </w:tc>
        <w:tc>
          <w:tcPr>
            <w:tcW w:w="280" w:type="dxa"/>
          </w:tcPr>
          <w:p w14:paraId="31D7E3BD" w14:textId="77777777" w:rsidR="00B35DBB" w:rsidRPr="00A40276" w:rsidRDefault="00B35DBB" w:rsidP="003B46C3">
            <w:pPr>
              <w:rPr>
                <w:rFonts w:ascii="Arial" w:hAnsi="Arial" w:cs="Arial"/>
                <w:lang w:val="es-BO"/>
              </w:rPr>
            </w:pPr>
          </w:p>
        </w:tc>
        <w:tc>
          <w:tcPr>
            <w:tcW w:w="276" w:type="dxa"/>
          </w:tcPr>
          <w:p w14:paraId="4248A55F" w14:textId="77777777" w:rsidR="00B35DBB" w:rsidRPr="00A40276" w:rsidRDefault="00B35DBB" w:rsidP="003B46C3">
            <w:pPr>
              <w:rPr>
                <w:rFonts w:ascii="Arial" w:hAnsi="Arial" w:cs="Arial"/>
                <w:lang w:val="es-BO"/>
              </w:rPr>
            </w:pPr>
          </w:p>
        </w:tc>
        <w:tc>
          <w:tcPr>
            <w:tcW w:w="276" w:type="dxa"/>
          </w:tcPr>
          <w:p w14:paraId="77FD13F0" w14:textId="77777777" w:rsidR="00B35DBB" w:rsidRPr="00A40276" w:rsidRDefault="00B35DBB" w:rsidP="003B46C3">
            <w:pPr>
              <w:rPr>
                <w:rFonts w:ascii="Arial" w:hAnsi="Arial" w:cs="Arial"/>
                <w:lang w:val="es-BO"/>
              </w:rPr>
            </w:pPr>
          </w:p>
        </w:tc>
        <w:tc>
          <w:tcPr>
            <w:tcW w:w="276" w:type="dxa"/>
          </w:tcPr>
          <w:p w14:paraId="42F2C3A4" w14:textId="77777777" w:rsidR="00B35DBB" w:rsidRPr="00A40276" w:rsidRDefault="00B35DBB" w:rsidP="003B46C3">
            <w:pPr>
              <w:rPr>
                <w:rFonts w:ascii="Arial" w:hAnsi="Arial" w:cs="Arial"/>
                <w:lang w:val="es-BO"/>
              </w:rPr>
            </w:pPr>
          </w:p>
        </w:tc>
        <w:tc>
          <w:tcPr>
            <w:tcW w:w="273" w:type="dxa"/>
          </w:tcPr>
          <w:p w14:paraId="76484251" w14:textId="77777777" w:rsidR="00B35DBB" w:rsidRPr="00A40276" w:rsidRDefault="00B35DBB" w:rsidP="003B46C3">
            <w:pPr>
              <w:rPr>
                <w:rFonts w:ascii="Arial" w:hAnsi="Arial" w:cs="Arial"/>
                <w:lang w:val="es-BO"/>
              </w:rPr>
            </w:pPr>
          </w:p>
        </w:tc>
        <w:tc>
          <w:tcPr>
            <w:tcW w:w="273" w:type="dxa"/>
          </w:tcPr>
          <w:p w14:paraId="4D25122A" w14:textId="77777777" w:rsidR="00B35DBB" w:rsidRPr="00A40276" w:rsidRDefault="00B35DBB" w:rsidP="003B46C3">
            <w:pPr>
              <w:rPr>
                <w:rFonts w:ascii="Arial" w:hAnsi="Arial" w:cs="Arial"/>
                <w:lang w:val="es-BO"/>
              </w:rPr>
            </w:pPr>
          </w:p>
        </w:tc>
        <w:tc>
          <w:tcPr>
            <w:tcW w:w="272" w:type="dxa"/>
          </w:tcPr>
          <w:p w14:paraId="2236AF19" w14:textId="77777777" w:rsidR="00B35DBB" w:rsidRPr="00A40276" w:rsidRDefault="00B35DBB" w:rsidP="003B46C3">
            <w:pPr>
              <w:rPr>
                <w:rFonts w:ascii="Arial" w:hAnsi="Arial" w:cs="Arial"/>
                <w:lang w:val="es-BO"/>
              </w:rPr>
            </w:pPr>
          </w:p>
        </w:tc>
        <w:tc>
          <w:tcPr>
            <w:tcW w:w="273" w:type="dxa"/>
          </w:tcPr>
          <w:p w14:paraId="26E823C1" w14:textId="77777777" w:rsidR="00B35DBB" w:rsidRPr="00A40276" w:rsidRDefault="00B35DBB" w:rsidP="003B46C3">
            <w:pPr>
              <w:rPr>
                <w:rFonts w:ascii="Arial" w:hAnsi="Arial" w:cs="Arial"/>
                <w:lang w:val="es-BO"/>
              </w:rPr>
            </w:pPr>
          </w:p>
        </w:tc>
        <w:tc>
          <w:tcPr>
            <w:tcW w:w="273" w:type="dxa"/>
          </w:tcPr>
          <w:p w14:paraId="32B07C81" w14:textId="77777777" w:rsidR="00B35DBB" w:rsidRPr="00A40276" w:rsidRDefault="00B35DBB" w:rsidP="003B46C3">
            <w:pPr>
              <w:rPr>
                <w:rFonts w:ascii="Arial" w:hAnsi="Arial" w:cs="Arial"/>
                <w:lang w:val="es-BO"/>
              </w:rPr>
            </w:pPr>
          </w:p>
        </w:tc>
        <w:tc>
          <w:tcPr>
            <w:tcW w:w="273" w:type="dxa"/>
          </w:tcPr>
          <w:p w14:paraId="37A52F17" w14:textId="77777777" w:rsidR="00B35DBB" w:rsidRPr="00A40276" w:rsidRDefault="00B35DBB" w:rsidP="003B46C3">
            <w:pPr>
              <w:rPr>
                <w:rFonts w:ascii="Arial" w:hAnsi="Arial" w:cs="Arial"/>
                <w:lang w:val="es-BO"/>
              </w:rPr>
            </w:pPr>
          </w:p>
        </w:tc>
        <w:tc>
          <w:tcPr>
            <w:tcW w:w="273" w:type="dxa"/>
          </w:tcPr>
          <w:p w14:paraId="570C511B" w14:textId="77777777" w:rsidR="00B35DBB" w:rsidRPr="00A40276" w:rsidRDefault="00B35DBB" w:rsidP="003B46C3">
            <w:pPr>
              <w:rPr>
                <w:rFonts w:ascii="Arial" w:hAnsi="Arial" w:cs="Arial"/>
                <w:lang w:val="es-BO"/>
              </w:rPr>
            </w:pPr>
          </w:p>
        </w:tc>
        <w:tc>
          <w:tcPr>
            <w:tcW w:w="272" w:type="dxa"/>
          </w:tcPr>
          <w:p w14:paraId="0E906B27" w14:textId="77777777" w:rsidR="00B35DBB" w:rsidRPr="00A40276" w:rsidRDefault="00B35DBB" w:rsidP="003B46C3">
            <w:pPr>
              <w:rPr>
                <w:rFonts w:ascii="Arial" w:hAnsi="Arial" w:cs="Arial"/>
                <w:lang w:val="es-BO"/>
              </w:rPr>
            </w:pPr>
          </w:p>
        </w:tc>
        <w:tc>
          <w:tcPr>
            <w:tcW w:w="273" w:type="dxa"/>
          </w:tcPr>
          <w:p w14:paraId="556B71B0" w14:textId="77777777" w:rsidR="00B35DBB" w:rsidRPr="00A40276" w:rsidRDefault="00B35DBB" w:rsidP="003B46C3">
            <w:pPr>
              <w:rPr>
                <w:rFonts w:ascii="Arial" w:hAnsi="Arial" w:cs="Arial"/>
                <w:lang w:val="es-BO"/>
              </w:rPr>
            </w:pPr>
          </w:p>
        </w:tc>
        <w:tc>
          <w:tcPr>
            <w:tcW w:w="273" w:type="dxa"/>
          </w:tcPr>
          <w:p w14:paraId="15F54176" w14:textId="77777777" w:rsidR="00B35DBB" w:rsidRPr="00A40276" w:rsidRDefault="00B35DBB" w:rsidP="003B46C3">
            <w:pPr>
              <w:rPr>
                <w:rFonts w:ascii="Arial" w:hAnsi="Arial" w:cs="Arial"/>
                <w:lang w:val="es-BO"/>
              </w:rPr>
            </w:pPr>
          </w:p>
        </w:tc>
        <w:tc>
          <w:tcPr>
            <w:tcW w:w="273" w:type="dxa"/>
          </w:tcPr>
          <w:p w14:paraId="7CDCFB25" w14:textId="77777777" w:rsidR="00B35DBB" w:rsidRPr="00A40276" w:rsidRDefault="00B35DBB" w:rsidP="003B46C3">
            <w:pPr>
              <w:rPr>
                <w:rFonts w:ascii="Arial" w:hAnsi="Arial" w:cs="Arial"/>
                <w:lang w:val="es-BO"/>
              </w:rPr>
            </w:pPr>
          </w:p>
        </w:tc>
        <w:tc>
          <w:tcPr>
            <w:tcW w:w="273" w:type="dxa"/>
          </w:tcPr>
          <w:p w14:paraId="449BABE2" w14:textId="77777777" w:rsidR="00B35DBB" w:rsidRPr="00A40276" w:rsidRDefault="00B35DBB" w:rsidP="003B46C3">
            <w:pPr>
              <w:rPr>
                <w:rFonts w:ascii="Arial" w:hAnsi="Arial" w:cs="Arial"/>
                <w:lang w:val="es-BO"/>
              </w:rPr>
            </w:pPr>
          </w:p>
        </w:tc>
        <w:tc>
          <w:tcPr>
            <w:tcW w:w="816" w:type="dxa"/>
            <w:gridSpan w:val="3"/>
          </w:tcPr>
          <w:p w14:paraId="231DD73E" w14:textId="77777777" w:rsidR="00B35DBB" w:rsidRPr="00A40276" w:rsidRDefault="00B35DBB" w:rsidP="003B46C3">
            <w:pPr>
              <w:jc w:val="right"/>
              <w:rPr>
                <w:rFonts w:ascii="Arial" w:hAnsi="Arial" w:cs="Arial"/>
                <w:lang w:val="es-BO"/>
              </w:rPr>
            </w:pPr>
          </w:p>
        </w:tc>
        <w:tc>
          <w:tcPr>
            <w:tcW w:w="816" w:type="dxa"/>
            <w:gridSpan w:val="3"/>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3429B781" w14:textId="77777777" w:rsidTr="000C3ED2">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3C1AF53" w:rsidR="00BA2001" w:rsidRPr="00A40276" w:rsidRDefault="000C3ED2" w:rsidP="003B46C3">
            <w:pPr>
              <w:jc w:val="both"/>
              <w:rPr>
                <w:rFonts w:ascii="Arial" w:hAnsi="Arial" w:cs="Arial"/>
                <w:b/>
                <w:i/>
                <w:lang w:val="es-BO"/>
              </w:rPr>
            </w:pPr>
            <w:r w:rsidRPr="000C3ED2">
              <w:rPr>
                <w:rFonts w:ascii="Arial" w:hAnsi="Arial" w:cs="Arial"/>
                <w:b/>
                <w:i/>
                <w:lang w:val="es-BO"/>
              </w:rPr>
              <w:t>En Oficinas del F.N.D.R. Piso 2 Departamento de Sistemas.</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c>
          <w:tcPr>
            <w:tcW w:w="0" w:type="auto"/>
          </w:tcPr>
          <w:p w14:paraId="2E75E1DF" w14:textId="64262CE1" w:rsidR="00A40276" w:rsidRPr="00A40276" w:rsidRDefault="00A40276"/>
        </w:tc>
      </w:tr>
      <w:tr w:rsidR="00A40276" w:rsidRPr="00A40276" w14:paraId="595DBC31"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0C3ED2">
        <w:trPr>
          <w:gridAfter w:val="1"/>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tcPr>
          <w:p w14:paraId="15AF7106" w14:textId="77777777" w:rsidR="00BA2001" w:rsidRPr="00A40276" w:rsidRDefault="00BA2001" w:rsidP="003B46C3">
            <w:pPr>
              <w:rPr>
                <w:rFonts w:ascii="Arial" w:hAnsi="Arial" w:cs="Arial"/>
                <w:lang w:val="es-BO"/>
              </w:rPr>
            </w:pPr>
          </w:p>
        </w:tc>
        <w:tc>
          <w:tcPr>
            <w:tcW w:w="281" w:type="dxa"/>
          </w:tcPr>
          <w:p w14:paraId="068FC1EF" w14:textId="77777777" w:rsidR="00BA2001" w:rsidRPr="00A40276" w:rsidRDefault="00BA2001" w:rsidP="003B46C3">
            <w:pPr>
              <w:rPr>
                <w:rFonts w:ascii="Arial" w:hAnsi="Arial" w:cs="Arial"/>
                <w:lang w:val="es-BO"/>
              </w:rPr>
            </w:pPr>
          </w:p>
        </w:tc>
        <w:tc>
          <w:tcPr>
            <w:tcW w:w="282" w:type="dxa"/>
          </w:tcPr>
          <w:p w14:paraId="540F9DA1" w14:textId="77777777" w:rsidR="00BA2001" w:rsidRPr="00A40276" w:rsidRDefault="00BA2001" w:rsidP="003B46C3">
            <w:pPr>
              <w:rPr>
                <w:rFonts w:ascii="Arial" w:hAnsi="Arial" w:cs="Arial"/>
                <w:lang w:val="es-BO"/>
              </w:rPr>
            </w:pPr>
          </w:p>
        </w:tc>
        <w:tc>
          <w:tcPr>
            <w:tcW w:w="272" w:type="dxa"/>
          </w:tcPr>
          <w:p w14:paraId="761EFEFA" w14:textId="77777777" w:rsidR="00BA2001" w:rsidRPr="00A40276" w:rsidRDefault="00BA2001" w:rsidP="003B46C3">
            <w:pPr>
              <w:rPr>
                <w:rFonts w:ascii="Arial" w:hAnsi="Arial" w:cs="Arial"/>
                <w:lang w:val="es-BO"/>
              </w:rPr>
            </w:pPr>
          </w:p>
        </w:tc>
        <w:tc>
          <w:tcPr>
            <w:tcW w:w="277" w:type="dxa"/>
          </w:tcPr>
          <w:p w14:paraId="1E28C6B1" w14:textId="77777777" w:rsidR="00BA2001" w:rsidRPr="00A40276" w:rsidRDefault="00BA2001" w:rsidP="003B46C3">
            <w:pPr>
              <w:rPr>
                <w:rFonts w:ascii="Arial" w:hAnsi="Arial" w:cs="Arial"/>
                <w:lang w:val="es-BO"/>
              </w:rPr>
            </w:pPr>
          </w:p>
        </w:tc>
        <w:tc>
          <w:tcPr>
            <w:tcW w:w="275" w:type="dxa"/>
          </w:tcPr>
          <w:p w14:paraId="1D5B302C" w14:textId="77777777" w:rsidR="00BA2001" w:rsidRPr="00A40276" w:rsidRDefault="00BA2001" w:rsidP="003B46C3">
            <w:pPr>
              <w:rPr>
                <w:rFonts w:ascii="Arial" w:hAnsi="Arial" w:cs="Arial"/>
                <w:lang w:val="es-BO"/>
              </w:rPr>
            </w:pPr>
          </w:p>
        </w:tc>
        <w:tc>
          <w:tcPr>
            <w:tcW w:w="280" w:type="dxa"/>
          </w:tcPr>
          <w:p w14:paraId="4E53C07B" w14:textId="77777777" w:rsidR="00BA2001" w:rsidRPr="00A40276" w:rsidRDefault="00BA2001" w:rsidP="003B46C3">
            <w:pPr>
              <w:rPr>
                <w:rFonts w:ascii="Arial" w:hAnsi="Arial" w:cs="Arial"/>
                <w:lang w:val="es-BO"/>
              </w:rPr>
            </w:pPr>
          </w:p>
        </w:tc>
        <w:tc>
          <w:tcPr>
            <w:tcW w:w="276" w:type="dxa"/>
          </w:tcPr>
          <w:p w14:paraId="7E0C06DF" w14:textId="77777777" w:rsidR="00BA2001" w:rsidRPr="00A40276" w:rsidRDefault="00BA2001" w:rsidP="003B46C3">
            <w:pPr>
              <w:rPr>
                <w:rFonts w:ascii="Arial" w:hAnsi="Arial" w:cs="Arial"/>
                <w:lang w:val="es-BO"/>
              </w:rPr>
            </w:pPr>
          </w:p>
        </w:tc>
        <w:tc>
          <w:tcPr>
            <w:tcW w:w="276" w:type="dxa"/>
          </w:tcPr>
          <w:p w14:paraId="2E709133" w14:textId="77777777" w:rsidR="00BA2001" w:rsidRPr="00A40276" w:rsidRDefault="00BA2001" w:rsidP="003B46C3">
            <w:pPr>
              <w:rPr>
                <w:rFonts w:ascii="Arial" w:hAnsi="Arial" w:cs="Arial"/>
                <w:lang w:val="es-BO"/>
              </w:rPr>
            </w:pPr>
          </w:p>
        </w:tc>
        <w:tc>
          <w:tcPr>
            <w:tcW w:w="276" w:type="dxa"/>
          </w:tcPr>
          <w:p w14:paraId="2F7F127E" w14:textId="77777777" w:rsidR="00BA2001" w:rsidRPr="00A40276" w:rsidRDefault="00BA2001" w:rsidP="003B46C3">
            <w:pPr>
              <w:rPr>
                <w:rFonts w:ascii="Arial" w:hAnsi="Arial" w:cs="Arial"/>
                <w:lang w:val="es-BO"/>
              </w:rPr>
            </w:pPr>
          </w:p>
        </w:tc>
        <w:tc>
          <w:tcPr>
            <w:tcW w:w="273" w:type="dxa"/>
          </w:tcPr>
          <w:p w14:paraId="38F531C2" w14:textId="77777777" w:rsidR="00BA2001" w:rsidRPr="00A40276" w:rsidRDefault="00BA2001" w:rsidP="003B46C3">
            <w:pPr>
              <w:rPr>
                <w:rFonts w:ascii="Arial" w:hAnsi="Arial" w:cs="Arial"/>
                <w:lang w:val="es-BO"/>
              </w:rPr>
            </w:pPr>
          </w:p>
        </w:tc>
        <w:tc>
          <w:tcPr>
            <w:tcW w:w="273" w:type="dxa"/>
          </w:tcPr>
          <w:p w14:paraId="3182ABFB" w14:textId="77777777" w:rsidR="00BA2001" w:rsidRPr="00A40276" w:rsidRDefault="00BA2001" w:rsidP="003B46C3">
            <w:pPr>
              <w:rPr>
                <w:rFonts w:ascii="Arial" w:hAnsi="Arial" w:cs="Arial"/>
                <w:lang w:val="es-BO"/>
              </w:rPr>
            </w:pPr>
          </w:p>
        </w:tc>
        <w:tc>
          <w:tcPr>
            <w:tcW w:w="272" w:type="dxa"/>
          </w:tcPr>
          <w:p w14:paraId="7D0C811D" w14:textId="77777777" w:rsidR="00BA2001" w:rsidRPr="00A40276" w:rsidRDefault="00BA2001" w:rsidP="003B46C3">
            <w:pPr>
              <w:rPr>
                <w:rFonts w:ascii="Arial" w:hAnsi="Arial" w:cs="Arial"/>
                <w:lang w:val="es-BO"/>
              </w:rPr>
            </w:pPr>
          </w:p>
        </w:tc>
        <w:tc>
          <w:tcPr>
            <w:tcW w:w="273" w:type="dxa"/>
          </w:tcPr>
          <w:p w14:paraId="63C239EE" w14:textId="77777777" w:rsidR="00BA2001" w:rsidRPr="00A40276" w:rsidRDefault="00BA2001" w:rsidP="003B46C3">
            <w:pPr>
              <w:rPr>
                <w:rFonts w:ascii="Arial" w:hAnsi="Arial" w:cs="Arial"/>
                <w:lang w:val="es-BO"/>
              </w:rPr>
            </w:pPr>
          </w:p>
        </w:tc>
        <w:tc>
          <w:tcPr>
            <w:tcW w:w="273" w:type="dxa"/>
          </w:tcPr>
          <w:p w14:paraId="2D355E2B" w14:textId="77777777" w:rsidR="00BA2001" w:rsidRPr="00A40276" w:rsidRDefault="00BA2001" w:rsidP="003B46C3">
            <w:pPr>
              <w:rPr>
                <w:rFonts w:ascii="Arial" w:hAnsi="Arial" w:cs="Arial"/>
                <w:lang w:val="es-BO"/>
              </w:rPr>
            </w:pPr>
          </w:p>
        </w:tc>
        <w:tc>
          <w:tcPr>
            <w:tcW w:w="273" w:type="dxa"/>
          </w:tcPr>
          <w:p w14:paraId="736A5103" w14:textId="77777777" w:rsidR="00BA2001" w:rsidRPr="00A40276" w:rsidRDefault="00BA2001" w:rsidP="003B46C3">
            <w:pPr>
              <w:rPr>
                <w:rFonts w:ascii="Arial" w:hAnsi="Arial" w:cs="Arial"/>
                <w:lang w:val="es-BO"/>
              </w:rPr>
            </w:pPr>
          </w:p>
        </w:tc>
        <w:tc>
          <w:tcPr>
            <w:tcW w:w="273" w:type="dxa"/>
          </w:tcPr>
          <w:p w14:paraId="50B2E589" w14:textId="77777777" w:rsidR="00BA2001" w:rsidRPr="00A40276" w:rsidRDefault="00BA2001" w:rsidP="003B46C3">
            <w:pPr>
              <w:rPr>
                <w:rFonts w:ascii="Arial" w:hAnsi="Arial" w:cs="Arial"/>
                <w:lang w:val="es-BO"/>
              </w:rPr>
            </w:pPr>
          </w:p>
        </w:tc>
        <w:tc>
          <w:tcPr>
            <w:tcW w:w="272" w:type="dxa"/>
          </w:tcPr>
          <w:p w14:paraId="7A1CA5F0" w14:textId="77777777" w:rsidR="00BA2001" w:rsidRPr="00A40276" w:rsidRDefault="00BA2001" w:rsidP="003B46C3">
            <w:pPr>
              <w:rPr>
                <w:rFonts w:ascii="Arial" w:hAnsi="Arial" w:cs="Arial"/>
                <w:lang w:val="es-BO"/>
              </w:rPr>
            </w:pPr>
          </w:p>
        </w:tc>
        <w:tc>
          <w:tcPr>
            <w:tcW w:w="273" w:type="dxa"/>
          </w:tcPr>
          <w:p w14:paraId="3816DAFA" w14:textId="77777777" w:rsidR="00BA2001" w:rsidRPr="00A40276" w:rsidRDefault="00BA2001" w:rsidP="003B46C3">
            <w:pPr>
              <w:rPr>
                <w:rFonts w:ascii="Arial" w:hAnsi="Arial" w:cs="Arial"/>
                <w:lang w:val="es-BO"/>
              </w:rPr>
            </w:pPr>
          </w:p>
        </w:tc>
        <w:tc>
          <w:tcPr>
            <w:tcW w:w="273" w:type="dxa"/>
          </w:tcPr>
          <w:p w14:paraId="5FDB8D26" w14:textId="77777777" w:rsidR="00BA2001" w:rsidRPr="00A40276" w:rsidRDefault="00BA2001" w:rsidP="003B46C3">
            <w:pPr>
              <w:rPr>
                <w:rFonts w:ascii="Arial" w:hAnsi="Arial" w:cs="Arial"/>
                <w:lang w:val="es-BO"/>
              </w:rPr>
            </w:pPr>
          </w:p>
        </w:tc>
        <w:tc>
          <w:tcPr>
            <w:tcW w:w="273" w:type="dxa"/>
          </w:tcPr>
          <w:p w14:paraId="04C2CCF7" w14:textId="77777777" w:rsidR="00BA2001" w:rsidRPr="00A40276" w:rsidRDefault="00BA2001" w:rsidP="003B46C3">
            <w:pPr>
              <w:rPr>
                <w:rFonts w:ascii="Arial" w:hAnsi="Arial" w:cs="Arial"/>
                <w:lang w:val="es-BO"/>
              </w:rPr>
            </w:pPr>
          </w:p>
        </w:tc>
        <w:tc>
          <w:tcPr>
            <w:tcW w:w="273" w:type="dxa"/>
          </w:tcPr>
          <w:p w14:paraId="403DD142" w14:textId="77777777" w:rsidR="00BA2001" w:rsidRPr="00A40276" w:rsidRDefault="00BA2001" w:rsidP="003B46C3">
            <w:pPr>
              <w:rPr>
                <w:rFonts w:ascii="Arial" w:hAnsi="Arial" w:cs="Arial"/>
                <w:lang w:val="es-BO"/>
              </w:rPr>
            </w:pPr>
          </w:p>
        </w:tc>
        <w:tc>
          <w:tcPr>
            <w:tcW w:w="816" w:type="dxa"/>
            <w:gridSpan w:val="3"/>
          </w:tcPr>
          <w:p w14:paraId="1E91AD4A" w14:textId="77777777" w:rsidR="00BA2001" w:rsidRPr="00A40276" w:rsidRDefault="00BA2001" w:rsidP="003B46C3">
            <w:pPr>
              <w:jc w:val="right"/>
              <w:rPr>
                <w:rFonts w:ascii="Arial" w:hAnsi="Arial" w:cs="Arial"/>
                <w:lang w:val="es-BO"/>
              </w:rPr>
            </w:pPr>
          </w:p>
        </w:tc>
        <w:tc>
          <w:tcPr>
            <w:tcW w:w="816" w:type="dxa"/>
            <w:gridSpan w:val="3"/>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0C3ED2">
        <w:trPr>
          <w:gridAfter w:val="1"/>
          <w:jc w:val="center"/>
        </w:trPr>
        <w:tc>
          <w:tcPr>
            <w:tcW w:w="2380"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324" w:type="dxa"/>
          </w:tcPr>
          <w:p w14:paraId="641242A6" w14:textId="77777777" w:rsidR="00B35DBB" w:rsidRPr="00A40276" w:rsidRDefault="00B35DBB" w:rsidP="003B46C3">
            <w:pPr>
              <w:rPr>
                <w:rFonts w:ascii="Arial" w:hAnsi="Arial" w:cs="Arial"/>
                <w:lang w:val="es-BO"/>
              </w:rPr>
            </w:pPr>
          </w:p>
        </w:tc>
        <w:tc>
          <w:tcPr>
            <w:tcW w:w="281" w:type="dxa"/>
          </w:tcPr>
          <w:p w14:paraId="2B93B365" w14:textId="77777777" w:rsidR="00B35DBB" w:rsidRPr="00A40276" w:rsidRDefault="00B35DBB" w:rsidP="003B46C3">
            <w:pPr>
              <w:rPr>
                <w:rFonts w:ascii="Arial" w:hAnsi="Arial" w:cs="Arial"/>
                <w:lang w:val="es-BO"/>
              </w:rPr>
            </w:pPr>
          </w:p>
        </w:tc>
        <w:tc>
          <w:tcPr>
            <w:tcW w:w="282" w:type="dxa"/>
          </w:tcPr>
          <w:p w14:paraId="5C560268" w14:textId="77777777" w:rsidR="00B35DBB" w:rsidRPr="00A40276" w:rsidRDefault="00B35DBB" w:rsidP="003B46C3">
            <w:pPr>
              <w:rPr>
                <w:rFonts w:ascii="Arial" w:hAnsi="Arial" w:cs="Arial"/>
                <w:lang w:val="es-BO"/>
              </w:rPr>
            </w:pPr>
          </w:p>
        </w:tc>
        <w:tc>
          <w:tcPr>
            <w:tcW w:w="272" w:type="dxa"/>
          </w:tcPr>
          <w:p w14:paraId="6AA72C04" w14:textId="77777777" w:rsidR="00B35DBB" w:rsidRPr="00A40276" w:rsidRDefault="00B35DBB" w:rsidP="003B46C3">
            <w:pPr>
              <w:rPr>
                <w:rFonts w:ascii="Arial" w:hAnsi="Arial" w:cs="Arial"/>
                <w:lang w:val="es-BO"/>
              </w:rPr>
            </w:pPr>
          </w:p>
        </w:tc>
        <w:tc>
          <w:tcPr>
            <w:tcW w:w="277" w:type="dxa"/>
          </w:tcPr>
          <w:p w14:paraId="2A50864C" w14:textId="77777777" w:rsidR="00B35DBB" w:rsidRPr="00A40276" w:rsidRDefault="00B35DBB" w:rsidP="003B46C3">
            <w:pPr>
              <w:rPr>
                <w:rFonts w:ascii="Arial" w:hAnsi="Arial" w:cs="Arial"/>
                <w:lang w:val="es-BO"/>
              </w:rPr>
            </w:pPr>
          </w:p>
        </w:tc>
        <w:tc>
          <w:tcPr>
            <w:tcW w:w="275" w:type="dxa"/>
          </w:tcPr>
          <w:p w14:paraId="6E3CDA36" w14:textId="77777777" w:rsidR="00B35DBB" w:rsidRPr="00A40276" w:rsidRDefault="00B35DBB" w:rsidP="003B46C3">
            <w:pPr>
              <w:rPr>
                <w:rFonts w:ascii="Arial" w:hAnsi="Arial" w:cs="Arial"/>
                <w:lang w:val="es-BO"/>
              </w:rPr>
            </w:pPr>
          </w:p>
        </w:tc>
        <w:tc>
          <w:tcPr>
            <w:tcW w:w="280" w:type="dxa"/>
          </w:tcPr>
          <w:p w14:paraId="2F8C4A32" w14:textId="77777777" w:rsidR="00B35DBB" w:rsidRPr="00A40276" w:rsidRDefault="00B35DBB" w:rsidP="003B46C3">
            <w:pPr>
              <w:rPr>
                <w:rFonts w:ascii="Arial" w:hAnsi="Arial" w:cs="Arial"/>
                <w:lang w:val="es-BO"/>
              </w:rPr>
            </w:pPr>
          </w:p>
        </w:tc>
        <w:tc>
          <w:tcPr>
            <w:tcW w:w="276" w:type="dxa"/>
          </w:tcPr>
          <w:p w14:paraId="34072E51" w14:textId="77777777" w:rsidR="00B35DBB" w:rsidRPr="00A40276" w:rsidRDefault="00B35DBB" w:rsidP="003B46C3">
            <w:pPr>
              <w:rPr>
                <w:rFonts w:ascii="Arial" w:hAnsi="Arial" w:cs="Arial"/>
                <w:lang w:val="es-BO"/>
              </w:rPr>
            </w:pPr>
          </w:p>
        </w:tc>
        <w:tc>
          <w:tcPr>
            <w:tcW w:w="276" w:type="dxa"/>
          </w:tcPr>
          <w:p w14:paraId="12889E37" w14:textId="77777777" w:rsidR="00B35DBB" w:rsidRPr="00A40276" w:rsidRDefault="00B35DBB" w:rsidP="003B46C3">
            <w:pPr>
              <w:rPr>
                <w:rFonts w:ascii="Arial" w:hAnsi="Arial" w:cs="Arial"/>
                <w:lang w:val="es-BO"/>
              </w:rPr>
            </w:pPr>
          </w:p>
        </w:tc>
        <w:tc>
          <w:tcPr>
            <w:tcW w:w="276" w:type="dxa"/>
          </w:tcPr>
          <w:p w14:paraId="1E2A4DB8" w14:textId="77777777" w:rsidR="00B35DBB" w:rsidRPr="00A40276" w:rsidRDefault="00B35DBB" w:rsidP="003B46C3">
            <w:pPr>
              <w:rPr>
                <w:rFonts w:ascii="Arial" w:hAnsi="Arial" w:cs="Arial"/>
                <w:lang w:val="es-BO"/>
              </w:rPr>
            </w:pPr>
          </w:p>
        </w:tc>
        <w:tc>
          <w:tcPr>
            <w:tcW w:w="273" w:type="dxa"/>
          </w:tcPr>
          <w:p w14:paraId="57F445FD" w14:textId="77777777" w:rsidR="00B35DBB" w:rsidRPr="00A40276" w:rsidRDefault="00B35DBB" w:rsidP="003B46C3">
            <w:pPr>
              <w:rPr>
                <w:rFonts w:ascii="Arial" w:hAnsi="Arial" w:cs="Arial"/>
                <w:lang w:val="es-BO"/>
              </w:rPr>
            </w:pPr>
          </w:p>
        </w:tc>
        <w:tc>
          <w:tcPr>
            <w:tcW w:w="273" w:type="dxa"/>
          </w:tcPr>
          <w:p w14:paraId="512DD2F3" w14:textId="77777777" w:rsidR="00B35DBB" w:rsidRPr="00A40276" w:rsidRDefault="00B35DBB" w:rsidP="003B46C3">
            <w:pPr>
              <w:rPr>
                <w:rFonts w:ascii="Arial" w:hAnsi="Arial" w:cs="Arial"/>
                <w:lang w:val="es-BO"/>
              </w:rPr>
            </w:pPr>
          </w:p>
        </w:tc>
        <w:tc>
          <w:tcPr>
            <w:tcW w:w="272" w:type="dxa"/>
          </w:tcPr>
          <w:p w14:paraId="66029E86" w14:textId="77777777" w:rsidR="00B35DBB" w:rsidRPr="00A40276" w:rsidRDefault="00B35DBB" w:rsidP="003B46C3">
            <w:pPr>
              <w:rPr>
                <w:rFonts w:ascii="Arial" w:hAnsi="Arial" w:cs="Arial"/>
                <w:lang w:val="es-BO"/>
              </w:rPr>
            </w:pPr>
          </w:p>
        </w:tc>
        <w:tc>
          <w:tcPr>
            <w:tcW w:w="273" w:type="dxa"/>
          </w:tcPr>
          <w:p w14:paraId="0D886A40" w14:textId="77777777" w:rsidR="00B35DBB" w:rsidRPr="00A40276" w:rsidRDefault="00B35DBB" w:rsidP="003B46C3">
            <w:pPr>
              <w:rPr>
                <w:rFonts w:ascii="Arial" w:hAnsi="Arial" w:cs="Arial"/>
                <w:lang w:val="es-BO"/>
              </w:rPr>
            </w:pPr>
          </w:p>
        </w:tc>
        <w:tc>
          <w:tcPr>
            <w:tcW w:w="273" w:type="dxa"/>
          </w:tcPr>
          <w:p w14:paraId="4560DE7C" w14:textId="77777777" w:rsidR="00B35DBB" w:rsidRPr="00A40276" w:rsidRDefault="00B35DBB" w:rsidP="003B46C3">
            <w:pPr>
              <w:rPr>
                <w:rFonts w:ascii="Arial" w:hAnsi="Arial" w:cs="Arial"/>
                <w:lang w:val="es-BO"/>
              </w:rPr>
            </w:pPr>
          </w:p>
        </w:tc>
        <w:tc>
          <w:tcPr>
            <w:tcW w:w="273" w:type="dxa"/>
          </w:tcPr>
          <w:p w14:paraId="30440E98" w14:textId="77777777" w:rsidR="00B35DBB" w:rsidRPr="00A40276" w:rsidRDefault="00B35DBB" w:rsidP="003B46C3">
            <w:pPr>
              <w:rPr>
                <w:rFonts w:ascii="Arial" w:hAnsi="Arial" w:cs="Arial"/>
                <w:lang w:val="es-BO"/>
              </w:rPr>
            </w:pPr>
          </w:p>
        </w:tc>
        <w:tc>
          <w:tcPr>
            <w:tcW w:w="273" w:type="dxa"/>
          </w:tcPr>
          <w:p w14:paraId="3DF0A500" w14:textId="77777777" w:rsidR="00B35DBB" w:rsidRPr="00A40276" w:rsidRDefault="00B35DBB" w:rsidP="003B46C3">
            <w:pPr>
              <w:rPr>
                <w:rFonts w:ascii="Arial" w:hAnsi="Arial" w:cs="Arial"/>
                <w:lang w:val="es-BO"/>
              </w:rPr>
            </w:pPr>
          </w:p>
        </w:tc>
        <w:tc>
          <w:tcPr>
            <w:tcW w:w="272" w:type="dxa"/>
          </w:tcPr>
          <w:p w14:paraId="53F6CB4A" w14:textId="77777777" w:rsidR="00B35DBB" w:rsidRPr="00A40276" w:rsidRDefault="00B35DBB" w:rsidP="003B46C3">
            <w:pPr>
              <w:rPr>
                <w:rFonts w:ascii="Arial" w:hAnsi="Arial" w:cs="Arial"/>
                <w:lang w:val="es-BO"/>
              </w:rPr>
            </w:pPr>
          </w:p>
        </w:tc>
        <w:tc>
          <w:tcPr>
            <w:tcW w:w="273" w:type="dxa"/>
          </w:tcPr>
          <w:p w14:paraId="3DE1AB00" w14:textId="77777777" w:rsidR="00B35DBB" w:rsidRPr="00A40276" w:rsidRDefault="00B35DBB" w:rsidP="003B46C3">
            <w:pPr>
              <w:rPr>
                <w:rFonts w:ascii="Arial" w:hAnsi="Arial" w:cs="Arial"/>
                <w:lang w:val="es-BO"/>
              </w:rPr>
            </w:pPr>
          </w:p>
        </w:tc>
        <w:tc>
          <w:tcPr>
            <w:tcW w:w="273" w:type="dxa"/>
          </w:tcPr>
          <w:p w14:paraId="156A0608" w14:textId="77777777" w:rsidR="00B35DBB" w:rsidRPr="00A40276" w:rsidRDefault="00B35DBB" w:rsidP="003B46C3">
            <w:pPr>
              <w:rPr>
                <w:rFonts w:ascii="Arial" w:hAnsi="Arial" w:cs="Arial"/>
                <w:lang w:val="es-BO"/>
              </w:rPr>
            </w:pPr>
          </w:p>
        </w:tc>
        <w:tc>
          <w:tcPr>
            <w:tcW w:w="273" w:type="dxa"/>
          </w:tcPr>
          <w:p w14:paraId="1F760B05" w14:textId="77777777" w:rsidR="00B35DBB" w:rsidRPr="00A40276" w:rsidRDefault="00B35DBB" w:rsidP="003B46C3">
            <w:pPr>
              <w:rPr>
                <w:rFonts w:ascii="Arial" w:hAnsi="Arial" w:cs="Arial"/>
                <w:lang w:val="es-BO"/>
              </w:rPr>
            </w:pPr>
          </w:p>
        </w:tc>
        <w:tc>
          <w:tcPr>
            <w:tcW w:w="273" w:type="dxa"/>
          </w:tcPr>
          <w:p w14:paraId="0E917571" w14:textId="77777777" w:rsidR="00B35DBB" w:rsidRPr="00A40276" w:rsidRDefault="00B35DBB" w:rsidP="003B46C3">
            <w:pPr>
              <w:rPr>
                <w:rFonts w:ascii="Arial" w:hAnsi="Arial" w:cs="Arial"/>
                <w:lang w:val="es-BO"/>
              </w:rPr>
            </w:pPr>
          </w:p>
        </w:tc>
        <w:tc>
          <w:tcPr>
            <w:tcW w:w="272" w:type="dxa"/>
          </w:tcPr>
          <w:p w14:paraId="7D53337C" w14:textId="77777777" w:rsidR="00B35DBB" w:rsidRPr="00A40276" w:rsidRDefault="00B35DBB" w:rsidP="003B46C3">
            <w:pPr>
              <w:rPr>
                <w:rFonts w:ascii="Arial" w:hAnsi="Arial" w:cs="Arial"/>
                <w:lang w:val="es-BO"/>
              </w:rPr>
            </w:pPr>
          </w:p>
        </w:tc>
        <w:tc>
          <w:tcPr>
            <w:tcW w:w="272" w:type="dxa"/>
          </w:tcPr>
          <w:p w14:paraId="7BEB082A" w14:textId="77777777" w:rsidR="00B35DBB" w:rsidRPr="00A40276" w:rsidRDefault="00B35DBB" w:rsidP="003B46C3">
            <w:pPr>
              <w:rPr>
                <w:rFonts w:ascii="Arial" w:hAnsi="Arial" w:cs="Arial"/>
                <w:lang w:val="es-BO"/>
              </w:rPr>
            </w:pPr>
          </w:p>
        </w:tc>
        <w:tc>
          <w:tcPr>
            <w:tcW w:w="272" w:type="dxa"/>
          </w:tcPr>
          <w:p w14:paraId="02A537A9" w14:textId="77777777" w:rsidR="00B35DBB" w:rsidRPr="00A40276" w:rsidRDefault="00B35DBB" w:rsidP="003B46C3">
            <w:pPr>
              <w:rPr>
                <w:rFonts w:ascii="Arial" w:hAnsi="Arial" w:cs="Arial"/>
                <w:lang w:val="es-BO"/>
              </w:rPr>
            </w:pPr>
          </w:p>
        </w:tc>
        <w:tc>
          <w:tcPr>
            <w:tcW w:w="272" w:type="dxa"/>
          </w:tcPr>
          <w:p w14:paraId="17550060" w14:textId="77777777" w:rsidR="00B35DBB" w:rsidRPr="00A40276" w:rsidRDefault="00B35DBB" w:rsidP="003B46C3">
            <w:pPr>
              <w:rPr>
                <w:rFonts w:ascii="Arial" w:hAnsi="Arial" w:cs="Arial"/>
                <w:lang w:val="es-BO"/>
              </w:rPr>
            </w:pPr>
          </w:p>
        </w:tc>
        <w:tc>
          <w:tcPr>
            <w:tcW w:w="272" w:type="dxa"/>
          </w:tcPr>
          <w:p w14:paraId="32FC1C46" w14:textId="77777777" w:rsidR="00B35DBB" w:rsidRPr="00A40276" w:rsidRDefault="00B35DBB" w:rsidP="003B46C3">
            <w:pPr>
              <w:rPr>
                <w:rFonts w:ascii="Arial" w:hAnsi="Arial" w:cs="Arial"/>
                <w:lang w:val="es-BO"/>
              </w:rPr>
            </w:pPr>
          </w:p>
        </w:tc>
        <w:tc>
          <w:tcPr>
            <w:tcW w:w="272" w:type="dxa"/>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0C3ED2">
        <w:trPr>
          <w:gridAfter w:val="1"/>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046D5AC2" w:rsidR="00B35DBB" w:rsidRPr="00A40276" w:rsidRDefault="007B1446" w:rsidP="000C3ED2">
            <w:pPr>
              <w:jc w:val="both"/>
              <w:rPr>
                <w:rFonts w:ascii="Arial" w:hAnsi="Arial" w:cs="Arial"/>
                <w:b/>
                <w:i/>
                <w:lang w:val="es-BO"/>
              </w:rPr>
            </w:pPr>
            <w:bookmarkStart w:id="162" w:name="_Hlk207198937"/>
            <w:r w:rsidRPr="00A40276">
              <w:rPr>
                <w:rFonts w:ascii="Arial" w:hAnsi="Arial" w:cs="Arial"/>
                <w:b/>
                <w:i/>
                <w:lang w:val="es-BO"/>
              </w:rPr>
              <w:t xml:space="preserve">El proponente adjudicado deberá constituir la garantía del cumplimiento de contrato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bookmarkEnd w:id="162"/>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0C3ED2">
        <w:trPr>
          <w:gridAfter w:val="1"/>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0C3ED2">
        <w:trPr>
          <w:gridAfter w:val="1"/>
          <w:trHeight w:val="47"/>
          <w:jc w:val="center"/>
        </w:trPr>
        <w:tc>
          <w:tcPr>
            <w:tcW w:w="2380"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324" w:type="dxa"/>
          </w:tcPr>
          <w:p w14:paraId="3C220A7F" w14:textId="77777777" w:rsidR="00B35DBB" w:rsidRPr="00BF4F2F" w:rsidRDefault="00B35DBB" w:rsidP="003B46C3">
            <w:pPr>
              <w:rPr>
                <w:rFonts w:ascii="Arial" w:hAnsi="Arial" w:cs="Arial"/>
                <w:sz w:val="8"/>
                <w:lang w:val="es-BO"/>
              </w:rPr>
            </w:pPr>
          </w:p>
        </w:tc>
        <w:tc>
          <w:tcPr>
            <w:tcW w:w="281" w:type="dxa"/>
          </w:tcPr>
          <w:p w14:paraId="00F97691" w14:textId="77777777" w:rsidR="00B35DBB" w:rsidRPr="00A40276" w:rsidRDefault="00B35DBB" w:rsidP="003B46C3">
            <w:pPr>
              <w:rPr>
                <w:rFonts w:ascii="Arial" w:hAnsi="Arial" w:cs="Arial"/>
                <w:lang w:val="es-BO"/>
              </w:rPr>
            </w:pPr>
          </w:p>
        </w:tc>
        <w:tc>
          <w:tcPr>
            <w:tcW w:w="282" w:type="dxa"/>
          </w:tcPr>
          <w:p w14:paraId="7D4656A3" w14:textId="77777777" w:rsidR="00B35DBB" w:rsidRPr="00BF4F2F" w:rsidRDefault="00B35DBB" w:rsidP="003B46C3">
            <w:pPr>
              <w:rPr>
                <w:rFonts w:ascii="Arial" w:hAnsi="Arial" w:cs="Arial"/>
                <w:sz w:val="8"/>
                <w:lang w:val="es-BO"/>
              </w:rPr>
            </w:pPr>
          </w:p>
        </w:tc>
        <w:tc>
          <w:tcPr>
            <w:tcW w:w="272" w:type="dxa"/>
          </w:tcPr>
          <w:p w14:paraId="0E76B3BD" w14:textId="77777777" w:rsidR="00B35DBB" w:rsidRPr="00A40276" w:rsidRDefault="00B35DBB" w:rsidP="003B46C3">
            <w:pPr>
              <w:rPr>
                <w:rFonts w:ascii="Arial" w:hAnsi="Arial" w:cs="Arial"/>
                <w:lang w:val="es-BO"/>
              </w:rPr>
            </w:pPr>
          </w:p>
        </w:tc>
        <w:tc>
          <w:tcPr>
            <w:tcW w:w="277" w:type="dxa"/>
          </w:tcPr>
          <w:p w14:paraId="7ADA16B9" w14:textId="77777777" w:rsidR="00B35DBB" w:rsidRPr="00A40276" w:rsidRDefault="00B35DBB" w:rsidP="003B46C3">
            <w:pPr>
              <w:rPr>
                <w:rFonts w:ascii="Arial" w:hAnsi="Arial" w:cs="Arial"/>
                <w:lang w:val="es-BO"/>
              </w:rPr>
            </w:pPr>
          </w:p>
        </w:tc>
        <w:tc>
          <w:tcPr>
            <w:tcW w:w="275" w:type="dxa"/>
          </w:tcPr>
          <w:p w14:paraId="1BA6B8D6" w14:textId="77777777" w:rsidR="00B35DBB" w:rsidRPr="00A40276" w:rsidRDefault="00B35DBB" w:rsidP="003B46C3">
            <w:pPr>
              <w:rPr>
                <w:rFonts w:ascii="Arial" w:hAnsi="Arial" w:cs="Arial"/>
                <w:lang w:val="es-BO"/>
              </w:rPr>
            </w:pPr>
          </w:p>
        </w:tc>
        <w:tc>
          <w:tcPr>
            <w:tcW w:w="280" w:type="dxa"/>
          </w:tcPr>
          <w:p w14:paraId="660DA682" w14:textId="77777777" w:rsidR="00B35DBB" w:rsidRPr="00A40276" w:rsidRDefault="00B35DBB" w:rsidP="003B46C3">
            <w:pPr>
              <w:rPr>
                <w:rFonts w:ascii="Arial" w:hAnsi="Arial" w:cs="Arial"/>
                <w:lang w:val="es-BO"/>
              </w:rPr>
            </w:pPr>
          </w:p>
        </w:tc>
        <w:tc>
          <w:tcPr>
            <w:tcW w:w="276" w:type="dxa"/>
          </w:tcPr>
          <w:p w14:paraId="34B9AEFB" w14:textId="77777777" w:rsidR="00B35DBB" w:rsidRPr="00A40276" w:rsidRDefault="00B35DBB" w:rsidP="003B46C3">
            <w:pPr>
              <w:rPr>
                <w:rFonts w:ascii="Arial" w:hAnsi="Arial" w:cs="Arial"/>
                <w:lang w:val="es-BO"/>
              </w:rPr>
            </w:pPr>
          </w:p>
        </w:tc>
        <w:tc>
          <w:tcPr>
            <w:tcW w:w="276" w:type="dxa"/>
          </w:tcPr>
          <w:p w14:paraId="527AA049" w14:textId="77777777" w:rsidR="00B35DBB" w:rsidRPr="00A40276" w:rsidRDefault="00B35DBB" w:rsidP="003B46C3">
            <w:pPr>
              <w:rPr>
                <w:rFonts w:ascii="Arial" w:hAnsi="Arial" w:cs="Arial"/>
                <w:lang w:val="es-BO"/>
              </w:rPr>
            </w:pPr>
          </w:p>
        </w:tc>
        <w:tc>
          <w:tcPr>
            <w:tcW w:w="276" w:type="dxa"/>
          </w:tcPr>
          <w:p w14:paraId="4563E6D6" w14:textId="77777777" w:rsidR="00B35DBB" w:rsidRPr="00A40276" w:rsidRDefault="00B35DBB" w:rsidP="003B46C3">
            <w:pPr>
              <w:rPr>
                <w:rFonts w:ascii="Arial" w:hAnsi="Arial" w:cs="Arial"/>
                <w:lang w:val="es-BO"/>
              </w:rPr>
            </w:pPr>
          </w:p>
        </w:tc>
        <w:tc>
          <w:tcPr>
            <w:tcW w:w="273" w:type="dxa"/>
          </w:tcPr>
          <w:p w14:paraId="249B832D" w14:textId="77777777" w:rsidR="00B35DBB" w:rsidRPr="00A40276" w:rsidRDefault="00B35DBB" w:rsidP="003B46C3">
            <w:pPr>
              <w:rPr>
                <w:rFonts w:ascii="Arial" w:hAnsi="Arial" w:cs="Arial"/>
                <w:lang w:val="es-BO"/>
              </w:rPr>
            </w:pPr>
          </w:p>
        </w:tc>
        <w:tc>
          <w:tcPr>
            <w:tcW w:w="273" w:type="dxa"/>
          </w:tcPr>
          <w:p w14:paraId="7D040A3E" w14:textId="77777777" w:rsidR="00B35DBB" w:rsidRPr="00A40276" w:rsidRDefault="00B35DBB" w:rsidP="003B46C3">
            <w:pPr>
              <w:rPr>
                <w:rFonts w:ascii="Arial" w:hAnsi="Arial" w:cs="Arial"/>
                <w:lang w:val="es-BO"/>
              </w:rPr>
            </w:pPr>
          </w:p>
        </w:tc>
        <w:tc>
          <w:tcPr>
            <w:tcW w:w="272" w:type="dxa"/>
          </w:tcPr>
          <w:p w14:paraId="1F09F5DF" w14:textId="77777777" w:rsidR="00B35DBB" w:rsidRPr="00A40276" w:rsidRDefault="00B35DBB" w:rsidP="003B46C3">
            <w:pPr>
              <w:rPr>
                <w:rFonts w:ascii="Arial" w:hAnsi="Arial" w:cs="Arial"/>
                <w:lang w:val="es-BO"/>
              </w:rPr>
            </w:pPr>
          </w:p>
        </w:tc>
        <w:tc>
          <w:tcPr>
            <w:tcW w:w="273" w:type="dxa"/>
          </w:tcPr>
          <w:p w14:paraId="5C2A1D8A" w14:textId="77777777" w:rsidR="00B35DBB" w:rsidRPr="00A40276" w:rsidRDefault="00B35DBB" w:rsidP="003B46C3">
            <w:pPr>
              <w:rPr>
                <w:rFonts w:ascii="Arial" w:hAnsi="Arial" w:cs="Arial"/>
                <w:lang w:val="es-BO"/>
              </w:rPr>
            </w:pPr>
          </w:p>
        </w:tc>
        <w:tc>
          <w:tcPr>
            <w:tcW w:w="273" w:type="dxa"/>
          </w:tcPr>
          <w:p w14:paraId="56BC1372" w14:textId="77777777" w:rsidR="00B35DBB" w:rsidRPr="00A40276" w:rsidRDefault="00B35DBB" w:rsidP="003B46C3">
            <w:pPr>
              <w:rPr>
                <w:rFonts w:ascii="Arial" w:hAnsi="Arial" w:cs="Arial"/>
                <w:lang w:val="es-BO"/>
              </w:rPr>
            </w:pPr>
          </w:p>
        </w:tc>
        <w:tc>
          <w:tcPr>
            <w:tcW w:w="273" w:type="dxa"/>
          </w:tcPr>
          <w:p w14:paraId="0842CDDD" w14:textId="77777777" w:rsidR="00B35DBB" w:rsidRPr="00A40276" w:rsidRDefault="00B35DBB" w:rsidP="003B46C3">
            <w:pPr>
              <w:rPr>
                <w:rFonts w:ascii="Arial" w:hAnsi="Arial" w:cs="Arial"/>
                <w:lang w:val="es-BO"/>
              </w:rPr>
            </w:pPr>
          </w:p>
        </w:tc>
        <w:tc>
          <w:tcPr>
            <w:tcW w:w="273" w:type="dxa"/>
          </w:tcPr>
          <w:p w14:paraId="05E05BC6" w14:textId="77777777" w:rsidR="00B35DBB" w:rsidRPr="00A40276" w:rsidRDefault="00B35DBB" w:rsidP="003B46C3">
            <w:pPr>
              <w:rPr>
                <w:rFonts w:ascii="Arial" w:hAnsi="Arial" w:cs="Arial"/>
                <w:lang w:val="es-BO"/>
              </w:rPr>
            </w:pPr>
          </w:p>
        </w:tc>
        <w:tc>
          <w:tcPr>
            <w:tcW w:w="272" w:type="dxa"/>
          </w:tcPr>
          <w:p w14:paraId="0B2D6F29" w14:textId="77777777" w:rsidR="00B35DBB" w:rsidRPr="00A40276" w:rsidRDefault="00B35DBB" w:rsidP="003B46C3">
            <w:pPr>
              <w:rPr>
                <w:rFonts w:ascii="Arial" w:hAnsi="Arial" w:cs="Arial"/>
                <w:lang w:val="es-BO"/>
              </w:rPr>
            </w:pPr>
          </w:p>
        </w:tc>
        <w:tc>
          <w:tcPr>
            <w:tcW w:w="273" w:type="dxa"/>
          </w:tcPr>
          <w:p w14:paraId="690E1C28" w14:textId="77777777" w:rsidR="00B35DBB" w:rsidRPr="00A40276" w:rsidRDefault="00B35DBB" w:rsidP="003B46C3">
            <w:pPr>
              <w:rPr>
                <w:rFonts w:ascii="Arial" w:hAnsi="Arial" w:cs="Arial"/>
                <w:lang w:val="es-BO"/>
              </w:rPr>
            </w:pPr>
          </w:p>
        </w:tc>
        <w:tc>
          <w:tcPr>
            <w:tcW w:w="273" w:type="dxa"/>
          </w:tcPr>
          <w:p w14:paraId="5D5B276F" w14:textId="77777777" w:rsidR="00B35DBB" w:rsidRPr="00A40276" w:rsidRDefault="00B35DBB" w:rsidP="003B46C3">
            <w:pPr>
              <w:rPr>
                <w:rFonts w:ascii="Arial" w:hAnsi="Arial" w:cs="Arial"/>
                <w:lang w:val="es-BO"/>
              </w:rPr>
            </w:pPr>
          </w:p>
        </w:tc>
        <w:tc>
          <w:tcPr>
            <w:tcW w:w="273" w:type="dxa"/>
          </w:tcPr>
          <w:p w14:paraId="0D04C5AA" w14:textId="77777777" w:rsidR="00B35DBB" w:rsidRPr="00A40276" w:rsidRDefault="00B35DBB" w:rsidP="003B46C3">
            <w:pPr>
              <w:rPr>
                <w:rFonts w:ascii="Arial" w:hAnsi="Arial" w:cs="Arial"/>
                <w:lang w:val="es-BO"/>
              </w:rPr>
            </w:pPr>
          </w:p>
        </w:tc>
        <w:tc>
          <w:tcPr>
            <w:tcW w:w="273" w:type="dxa"/>
          </w:tcPr>
          <w:p w14:paraId="0B1FB34C" w14:textId="77777777" w:rsidR="00B35DBB" w:rsidRPr="00A40276" w:rsidRDefault="00B35DBB" w:rsidP="003B46C3">
            <w:pPr>
              <w:rPr>
                <w:rFonts w:ascii="Arial" w:hAnsi="Arial" w:cs="Arial"/>
                <w:lang w:val="es-BO"/>
              </w:rPr>
            </w:pPr>
          </w:p>
        </w:tc>
        <w:tc>
          <w:tcPr>
            <w:tcW w:w="272" w:type="dxa"/>
          </w:tcPr>
          <w:p w14:paraId="5A2E2859" w14:textId="77777777" w:rsidR="00B35DBB" w:rsidRPr="00A40276" w:rsidRDefault="00B35DBB" w:rsidP="003B46C3">
            <w:pPr>
              <w:rPr>
                <w:rFonts w:ascii="Arial" w:hAnsi="Arial" w:cs="Arial"/>
                <w:lang w:val="es-BO"/>
              </w:rPr>
            </w:pPr>
          </w:p>
        </w:tc>
        <w:tc>
          <w:tcPr>
            <w:tcW w:w="272" w:type="dxa"/>
          </w:tcPr>
          <w:p w14:paraId="37CED1F2" w14:textId="77777777" w:rsidR="00B35DBB" w:rsidRPr="00A40276" w:rsidRDefault="00B35DBB" w:rsidP="003B46C3">
            <w:pPr>
              <w:rPr>
                <w:rFonts w:ascii="Arial" w:hAnsi="Arial" w:cs="Arial"/>
                <w:lang w:val="es-BO"/>
              </w:rPr>
            </w:pPr>
          </w:p>
        </w:tc>
        <w:tc>
          <w:tcPr>
            <w:tcW w:w="272" w:type="dxa"/>
          </w:tcPr>
          <w:p w14:paraId="1459152C" w14:textId="77777777" w:rsidR="00B35DBB" w:rsidRPr="00A40276" w:rsidRDefault="00B35DBB" w:rsidP="003B46C3">
            <w:pPr>
              <w:rPr>
                <w:rFonts w:ascii="Arial" w:hAnsi="Arial" w:cs="Arial"/>
                <w:lang w:val="es-BO"/>
              </w:rPr>
            </w:pPr>
          </w:p>
        </w:tc>
        <w:tc>
          <w:tcPr>
            <w:tcW w:w="272" w:type="dxa"/>
          </w:tcPr>
          <w:p w14:paraId="388DEDCF" w14:textId="77777777" w:rsidR="00B35DBB" w:rsidRPr="00A40276" w:rsidRDefault="00B35DBB" w:rsidP="003B46C3">
            <w:pPr>
              <w:rPr>
                <w:rFonts w:ascii="Arial" w:hAnsi="Arial" w:cs="Arial"/>
                <w:lang w:val="es-BO"/>
              </w:rPr>
            </w:pPr>
          </w:p>
        </w:tc>
        <w:tc>
          <w:tcPr>
            <w:tcW w:w="272" w:type="dxa"/>
          </w:tcPr>
          <w:p w14:paraId="37E8FA36" w14:textId="77777777" w:rsidR="00B35DBB" w:rsidRPr="00A40276" w:rsidRDefault="00B35DBB" w:rsidP="003B46C3">
            <w:pPr>
              <w:rPr>
                <w:rFonts w:ascii="Arial" w:hAnsi="Arial" w:cs="Arial"/>
                <w:lang w:val="es-BO"/>
              </w:rPr>
            </w:pPr>
          </w:p>
        </w:tc>
        <w:tc>
          <w:tcPr>
            <w:tcW w:w="272" w:type="dxa"/>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B840D6C" w:rsidR="009020C4" w:rsidRPr="00A40276" w:rsidRDefault="00AC7867"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4"/>
        <w:gridCol w:w="280"/>
        <w:gridCol w:w="284"/>
        <w:gridCol w:w="32"/>
        <w:gridCol w:w="253"/>
        <w:gridCol w:w="237"/>
        <w:gridCol w:w="46"/>
        <w:gridCol w:w="234"/>
        <w:gridCol w:w="51"/>
        <w:gridCol w:w="195"/>
        <w:gridCol w:w="49"/>
        <w:gridCol w:w="223"/>
        <w:gridCol w:w="112"/>
        <w:gridCol w:w="164"/>
        <w:gridCol w:w="125"/>
        <w:gridCol w:w="141"/>
        <w:gridCol w:w="149"/>
        <w:gridCol w:w="123"/>
        <w:gridCol w:w="157"/>
        <w:gridCol w:w="111"/>
        <w:gridCol w:w="178"/>
        <w:gridCol w:w="94"/>
        <w:gridCol w:w="190"/>
        <w:gridCol w:w="82"/>
        <w:gridCol w:w="207"/>
        <w:gridCol w:w="62"/>
        <w:gridCol w:w="227"/>
        <w:gridCol w:w="42"/>
        <w:gridCol w:w="243"/>
        <w:gridCol w:w="146"/>
        <w:gridCol w:w="139"/>
        <w:gridCol w:w="247"/>
        <w:gridCol w:w="38"/>
        <w:gridCol w:w="195"/>
        <w:gridCol w:w="87"/>
        <w:gridCol w:w="29"/>
        <w:gridCol w:w="236"/>
        <w:gridCol w:w="17"/>
        <w:gridCol w:w="219"/>
        <w:gridCol w:w="17"/>
        <w:gridCol w:w="280"/>
        <w:gridCol w:w="47"/>
        <w:gridCol w:w="189"/>
        <w:gridCol w:w="93"/>
        <w:gridCol w:w="239"/>
        <w:gridCol w:w="43"/>
        <w:gridCol w:w="69"/>
        <w:gridCol w:w="154"/>
        <w:gridCol w:w="59"/>
        <w:gridCol w:w="208"/>
        <w:gridCol w:w="73"/>
        <w:gridCol w:w="194"/>
        <w:gridCol w:w="88"/>
        <w:gridCol w:w="179"/>
        <w:gridCol w:w="103"/>
        <w:gridCol w:w="164"/>
        <w:gridCol w:w="118"/>
        <w:gridCol w:w="148"/>
        <w:gridCol w:w="134"/>
        <w:gridCol w:w="132"/>
        <w:gridCol w:w="149"/>
        <w:gridCol w:w="117"/>
        <w:gridCol w:w="164"/>
        <w:gridCol w:w="102"/>
        <w:gridCol w:w="179"/>
        <w:gridCol w:w="87"/>
        <w:gridCol w:w="194"/>
        <w:gridCol w:w="159"/>
        <w:gridCol w:w="77"/>
        <w:gridCol w:w="326"/>
        <w:gridCol w:w="305"/>
      </w:tblGrid>
      <w:tr w:rsidR="00765F1B" w:rsidRPr="00A40276" w14:paraId="055B387B" w14:textId="77777777" w:rsidTr="00141789">
        <w:trPr>
          <w:trHeight w:val="57"/>
          <w:jc w:val="center"/>
        </w:trPr>
        <w:tc>
          <w:tcPr>
            <w:tcW w:w="1330" w:type="dxa"/>
            <w:gridSpan w:val="7"/>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26" w:type="dxa"/>
            <w:gridSpan w:val="4"/>
          </w:tcPr>
          <w:p w14:paraId="1A8FAD0F" w14:textId="77777777" w:rsidR="00765F1B" w:rsidRPr="00A40276" w:rsidRDefault="00765F1B" w:rsidP="003B46C3">
            <w:pPr>
              <w:rPr>
                <w:rFonts w:ascii="Arial" w:hAnsi="Arial" w:cs="Arial"/>
                <w:lang w:val="es-BO"/>
              </w:rPr>
            </w:pPr>
          </w:p>
        </w:tc>
        <w:tc>
          <w:tcPr>
            <w:tcW w:w="272" w:type="dxa"/>
            <w:gridSpan w:val="2"/>
          </w:tcPr>
          <w:p w14:paraId="14EEEAB9" w14:textId="77777777" w:rsidR="00765F1B" w:rsidRPr="00A40276" w:rsidRDefault="00765F1B" w:rsidP="003B46C3">
            <w:pPr>
              <w:rPr>
                <w:rFonts w:ascii="Arial" w:hAnsi="Arial" w:cs="Arial"/>
                <w:lang w:val="es-BO"/>
              </w:rPr>
            </w:pPr>
          </w:p>
        </w:tc>
        <w:tc>
          <w:tcPr>
            <w:tcW w:w="276" w:type="dxa"/>
            <w:gridSpan w:val="2"/>
          </w:tcPr>
          <w:p w14:paraId="2CAF7F9E" w14:textId="77777777" w:rsidR="00765F1B" w:rsidRPr="00765F1B" w:rsidRDefault="00765F1B" w:rsidP="003B46C3">
            <w:pPr>
              <w:rPr>
                <w:rFonts w:ascii="Arial" w:hAnsi="Arial" w:cs="Arial"/>
                <w:sz w:val="6"/>
                <w:lang w:val="es-BO"/>
              </w:rPr>
            </w:pPr>
          </w:p>
        </w:tc>
        <w:tc>
          <w:tcPr>
            <w:tcW w:w="266" w:type="dxa"/>
            <w:gridSpan w:val="2"/>
          </w:tcPr>
          <w:p w14:paraId="63BFA404" w14:textId="77777777" w:rsidR="00765F1B" w:rsidRPr="00A40276" w:rsidRDefault="00765F1B" w:rsidP="003B46C3">
            <w:pPr>
              <w:rPr>
                <w:rFonts w:ascii="Arial" w:hAnsi="Arial" w:cs="Arial"/>
                <w:lang w:val="es-BO"/>
              </w:rPr>
            </w:pPr>
          </w:p>
        </w:tc>
        <w:tc>
          <w:tcPr>
            <w:tcW w:w="272" w:type="dxa"/>
            <w:gridSpan w:val="2"/>
          </w:tcPr>
          <w:p w14:paraId="4A042291" w14:textId="77777777" w:rsidR="00765F1B" w:rsidRPr="00A40276" w:rsidRDefault="00765F1B" w:rsidP="003B46C3">
            <w:pPr>
              <w:rPr>
                <w:rFonts w:ascii="Arial" w:hAnsi="Arial" w:cs="Arial"/>
                <w:lang w:val="es-BO"/>
              </w:rPr>
            </w:pPr>
          </w:p>
        </w:tc>
        <w:tc>
          <w:tcPr>
            <w:tcW w:w="268" w:type="dxa"/>
            <w:gridSpan w:val="2"/>
          </w:tcPr>
          <w:p w14:paraId="1BAEEAD9" w14:textId="77777777" w:rsidR="00765F1B" w:rsidRPr="00A40276" w:rsidRDefault="00765F1B" w:rsidP="003B46C3">
            <w:pPr>
              <w:rPr>
                <w:rFonts w:ascii="Arial" w:hAnsi="Arial" w:cs="Arial"/>
                <w:lang w:val="es-BO"/>
              </w:rPr>
            </w:pPr>
          </w:p>
        </w:tc>
        <w:tc>
          <w:tcPr>
            <w:tcW w:w="272" w:type="dxa"/>
            <w:gridSpan w:val="2"/>
          </w:tcPr>
          <w:p w14:paraId="65442609" w14:textId="77777777" w:rsidR="00765F1B" w:rsidRPr="00A40276" w:rsidRDefault="00765F1B" w:rsidP="003B46C3">
            <w:pPr>
              <w:rPr>
                <w:rFonts w:ascii="Arial" w:hAnsi="Arial" w:cs="Arial"/>
                <w:lang w:val="es-BO"/>
              </w:rPr>
            </w:pPr>
          </w:p>
        </w:tc>
        <w:tc>
          <w:tcPr>
            <w:tcW w:w="272" w:type="dxa"/>
            <w:gridSpan w:val="2"/>
          </w:tcPr>
          <w:p w14:paraId="207435F7" w14:textId="1FD5B9C3" w:rsidR="00765F1B" w:rsidRPr="00A40276" w:rsidRDefault="00765F1B" w:rsidP="003B46C3">
            <w:pPr>
              <w:rPr>
                <w:rFonts w:ascii="Arial" w:hAnsi="Arial" w:cs="Arial"/>
                <w:lang w:val="es-BO"/>
              </w:rPr>
            </w:pPr>
          </w:p>
        </w:tc>
        <w:tc>
          <w:tcPr>
            <w:tcW w:w="269" w:type="dxa"/>
            <w:gridSpan w:val="2"/>
          </w:tcPr>
          <w:p w14:paraId="254701E0" w14:textId="77777777" w:rsidR="00765F1B" w:rsidRPr="00A40276" w:rsidRDefault="00765F1B" w:rsidP="003B46C3">
            <w:pPr>
              <w:rPr>
                <w:rFonts w:ascii="Arial" w:hAnsi="Arial" w:cs="Arial"/>
                <w:lang w:val="es-BO"/>
              </w:rPr>
            </w:pPr>
          </w:p>
        </w:tc>
        <w:tc>
          <w:tcPr>
            <w:tcW w:w="269" w:type="dxa"/>
            <w:gridSpan w:val="2"/>
          </w:tcPr>
          <w:p w14:paraId="301FAA3E" w14:textId="77777777" w:rsidR="00765F1B" w:rsidRPr="00A40276" w:rsidRDefault="00765F1B" w:rsidP="003B46C3">
            <w:pPr>
              <w:rPr>
                <w:rFonts w:ascii="Arial" w:hAnsi="Arial" w:cs="Arial"/>
                <w:lang w:val="es-BO"/>
              </w:rPr>
            </w:pPr>
          </w:p>
        </w:tc>
        <w:tc>
          <w:tcPr>
            <w:tcW w:w="389" w:type="dxa"/>
            <w:gridSpan w:val="2"/>
          </w:tcPr>
          <w:p w14:paraId="49D2EB62" w14:textId="77777777" w:rsidR="00765F1B" w:rsidRPr="00A40276" w:rsidRDefault="00765F1B" w:rsidP="003B46C3">
            <w:pPr>
              <w:rPr>
                <w:rFonts w:ascii="Arial" w:hAnsi="Arial" w:cs="Arial"/>
                <w:lang w:val="es-BO"/>
              </w:rPr>
            </w:pPr>
          </w:p>
        </w:tc>
        <w:tc>
          <w:tcPr>
            <w:tcW w:w="386" w:type="dxa"/>
            <w:gridSpan w:val="2"/>
          </w:tcPr>
          <w:p w14:paraId="3B9CE6CB" w14:textId="77777777" w:rsidR="00765F1B" w:rsidRPr="00A40276" w:rsidRDefault="00765F1B" w:rsidP="003B46C3">
            <w:pPr>
              <w:rPr>
                <w:rFonts w:ascii="Arial" w:hAnsi="Arial" w:cs="Arial"/>
                <w:lang w:val="es-BO"/>
              </w:rPr>
            </w:pPr>
          </w:p>
        </w:tc>
        <w:tc>
          <w:tcPr>
            <w:tcW w:w="349" w:type="dxa"/>
            <w:gridSpan w:val="4"/>
          </w:tcPr>
          <w:p w14:paraId="0D4ECB92" w14:textId="77777777" w:rsidR="00765F1B" w:rsidRPr="00A40276" w:rsidRDefault="00765F1B" w:rsidP="003B46C3">
            <w:pPr>
              <w:rPr>
                <w:rFonts w:ascii="Arial" w:hAnsi="Arial" w:cs="Arial"/>
                <w:lang w:val="es-BO"/>
              </w:rPr>
            </w:pPr>
          </w:p>
        </w:tc>
        <w:tc>
          <w:tcPr>
            <w:tcW w:w="234" w:type="dxa"/>
          </w:tcPr>
          <w:p w14:paraId="22E46101" w14:textId="77777777" w:rsidR="00765F1B" w:rsidRPr="00A40276" w:rsidRDefault="00765F1B" w:rsidP="003B46C3">
            <w:pPr>
              <w:rPr>
                <w:rFonts w:ascii="Arial" w:hAnsi="Arial" w:cs="Arial"/>
                <w:lang w:val="es-BO"/>
              </w:rPr>
            </w:pPr>
          </w:p>
        </w:tc>
        <w:tc>
          <w:tcPr>
            <w:tcW w:w="236" w:type="dxa"/>
            <w:gridSpan w:val="2"/>
          </w:tcPr>
          <w:p w14:paraId="2E6A2959" w14:textId="77777777" w:rsidR="00765F1B" w:rsidRPr="00A40276" w:rsidRDefault="00765F1B" w:rsidP="003B46C3">
            <w:pPr>
              <w:rPr>
                <w:rFonts w:ascii="Arial" w:hAnsi="Arial" w:cs="Arial"/>
                <w:lang w:val="es-BO"/>
              </w:rPr>
            </w:pPr>
          </w:p>
        </w:tc>
        <w:tc>
          <w:tcPr>
            <w:tcW w:w="297" w:type="dxa"/>
            <w:gridSpan w:val="2"/>
          </w:tcPr>
          <w:p w14:paraId="39C107D6" w14:textId="77777777" w:rsidR="00765F1B" w:rsidRPr="00A40276" w:rsidRDefault="00765F1B" w:rsidP="003B46C3">
            <w:pPr>
              <w:rPr>
                <w:rFonts w:ascii="Arial" w:hAnsi="Arial" w:cs="Arial"/>
                <w:lang w:val="es-BO"/>
              </w:rPr>
            </w:pPr>
          </w:p>
        </w:tc>
        <w:tc>
          <w:tcPr>
            <w:tcW w:w="234" w:type="dxa"/>
            <w:gridSpan w:val="2"/>
          </w:tcPr>
          <w:p w14:paraId="3D5661AD" w14:textId="77777777" w:rsidR="00765F1B" w:rsidRPr="00A40276" w:rsidRDefault="00765F1B" w:rsidP="003B46C3">
            <w:pPr>
              <w:rPr>
                <w:rFonts w:ascii="Arial" w:hAnsi="Arial" w:cs="Arial"/>
                <w:lang w:val="es-BO"/>
              </w:rPr>
            </w:pPr>
          </w:p>
        </w:tc>
        <w:tc>
          <w:tcPr>
            <w:tcW w:w="332" w:type="dxa"/>
            <w:gridSpan w:val="2"/>
          </w:tcPr>
          <w:p w14:paraId="35EE07E2" w14:textId="77777777" w:rsidR="00765F1B" w:rsidRPr="00A40276" w:rsidRDefault="00765F1B" w:rsidP="003B46C3">
            <w:pPr>
              <w:rPr>
                <w:rFonts w:ascii="Arial" w:hAnsi="Arial" w:cs="Arial"/>
                <w:lang w:val="es-BO"/>
              </w:rPr>
            </w:pPr>
          </w:p>
        </w:tc>
        <w:tc>
          <w:tcPr>
            <w:tcW w:w="266" w:type="dxa"/>
            <w:gridSpan w:val="3"/>
          </w:tcPr>
          <w:p w14:paraId="07B1415F" w14:textId="77777777" w:rsidR="00765F1B" w:rsidRPr="00A40276" w:rsidRDefault="00765F1B" w:rsidP="003B46C3">
            <w:pPr>
              <w:rPr>
                <w:rFonts w:ascii="Arial" w:hAnsi="Arial" w:cs="Arial"/>
                <w:lang w:val="es-BO"/>
              </w:rPr>
            </w:pPr>
          </w:p>
        </w:tc>
        <w:tc>
          <w:tcPr>
            <w:tcW w:w="267" w:type="dxa"/>
            <w:gridSpan w:val="2"/>
          </w:tcPr>
          <w:p w14:paraId="36258BF0" w14:textId="77777777" w:rsidR="00765F1B" w:rsidRPr="00A40276" w:rsidRDefault="00765F1B" w:rsidP="003B46C3">
            <w:pPr>
              <w:rPr>
                <w:rFonts w:ascii="Arial" w:hAnsi="Arial" w:cs="Arial"/>
                <w:lang w:val="es-BO"/>
              </w:rPr>
            </w:pPr>
          </w:p>
        </w:tc>
        <w:tc>
          <w:tcPr>
            <w:tcW w:w="267" w:type="dxa"/>
            <w:gridSpan w:val="2"/>
          </w:tcPr>
          <w:p w14:paraId="59765964" w14:textId="77777777" w:rsidR="00765F1B" w:rsidRPr="00A40276" w:rsidRDefault="00765F1B" w:rsidP="003B46C3">
            <w:pPr>
              <w:rPr>
                <w:rFonts w:ascii="Arial" w:hAnsi="Arial" w:cs="Arial"/>
                <w:lang w:val="es-BO"/>
              </w:rPr>
            </w:pPr>
          </w:p>
        </w:tc>
        <w:tc>
          <w:tcPr>
            <w:tcW w:w="267" w:type="dxa"/>
            <w:gridSpan w:val="2"/>
          </w:tcPr>
          <w:p w14:paraId="2C503E0D" w14:textId="77777777" w:rsidR="00765F1B" w:rsidRPr="00A40276" w:rsidRDefault="00765F1B" w:rsidP="003B46C3">
            <w:pPr>
              <w:rPr>
                <w:rFonts w:ascii="Arial" w:hAnsi="Arial" w:cs="Arial"/>
                <w:lang w:val="es-BO"/>
              </w:rPr>
            </w:pPr>
          </w:p>
        </w:tc>
        <w:tc>
          <w:tcPr>
            <w:tcW w:w="267" w:type="dxa"/>
            <w:gridSpan w:val="2"/>
          </w:tcPr>
          <w:p w14:paraId="1D6941B5" w14:textId="77777777" w:rsidR="00765F1B" w:rsidRPr="00A40276" w:rsidRDefault="00765F1B" w:rsidP="003B46C3">
            <w:pPr>
              <w:rPr>
                <w:rFonts w:ascii="Arial" w:hAnsi="Arial" w:cs="Arial"/>
                <w:lang w:val="es-BO"/>
              </w:rPr>
            </w:pPr>
          </w:p>
        </w:tc>
        <w:tc>
          <w:tcPr>
            <w:tcW w:w="266" w:type="dxa"/>
            <w:gridSpan w:val="2"/>
          </w:tcPr>
          <w:p w14:paraId="6A0A6D15" w14:textId="77777777" w:rsidR="00765F1B" w:rsidRPr="00A40276" w:rsidRDefault="00765F1B" w:rsidP="003B46C3">
            <w:pPr>
              <w:rPr>
                <w:rFonts w:ascii="Arial" w:hAnsi="Arial" w:cs="Arial"/>
                <w:lang w:val="es-BO"/>
              </w:rPr>
            </w:pPr>
          </w:p>
        </w:tc>
        <w:tc>
          <w:tcPr>
            <w:tcW w:w="266" w:type="dxa"/>
            <w:gridSpan w:val="2"/>
          </w:tcPr>
          <w:p w14:paraId="2D079E8A" w14:textId="77777777" w:rsidR="00765F1B" w:rsidRPr="00A40276" w:rsidRDefault="00765F1B" w:rsidP="003B46C3">
            <w:pPr>
              <w:rPr>
                <w:rFonts w:ascii="Arial" w:hAnsi="Arial" w:cs="Arial"/>
                <w:lang w:val="es-BO"/>
              </w:rPr>
            </w:pPr>
          </w:p>
        </w:tc>
        <w:tc>
          <w:tcPr>
            <w:tcW w:w="266" w:type="dxa"/>
            <w:gridSpan w:val="2"/>
          </w:tcPr>
          <w:p w14:paraId="1859DACB" w14:textId="77777777" w:rsidR="00765F1B" w:rsidRPr="00A40276" w:rsidRDefault="00765F1B" w:rsidP="003B46C3">
            <w:pPr>
              <w:rPr>
                <w:rFonts w:ascii="Arial" w:hAnsi="Arial" w:cs="Arial"/>
                <w:lang w:val="es-BO"/>
              </w:rPr>
            </w:pPr>
          </w:p>
        </w:tc>
        <w:tc>
          <w:tcPr>
            <w:tcW w:w="266" w:type="dxa"/>
            <w:gridSpan w:val="2"/>
          </w:tcPr>
          <w:p w14:paraId="4A2B5C3C" w14:textId="77777777" w:rsidR="00765F1B" w:rsidRPr="00A40276" w:rsidRDefault="00765F1B" w:rsidP="003B46C3">
            <w:pPr>
              <w:rPr>
                <w:rFonts w:ascii="Arial" w:hAnsi="Arial" w:cs="Arial"/>
                <w:lang w:val="es-BO"/>
              </w:rPr>
            </w:pPr>
          </w:p>
        </w:tc>
        <w:tc>
          <w:tcPr>
            <w:tcW w:w="266" w:type="dxa"/>
            <w:gridSpan w:val="2"/>
          </w:tcPr>
          <w:p w14:paraId="7C7E565D" w14:textId="77777777" w:rsidR="00765F1B" w:rsidRPr="00A40276" w:rsidRDefault="00765F1B" w:rsidP="003B46C3">
            <w:pPr>
              <w:rPr>
                <w:rFonts w:ascii="Arial" w:hAnsi="Arial" w:cs="Arial"/>
                <w:lang w:val="es-BO"/>
              </w:rPr>
            </w:pPr>
          </w:p>
        </w:tc>
        <w:tc>
          <w:tcPr>
            <w:tcW w:w="353" w:type="dxa"/>
            <w:gridSpan w:val="2"/>
          </w:tcPr>
          <w:p w14:paraId="15C4358F" w14:textId="77777777" w:rsidR="00765F1B" w:rsidRPr="00A40276" w:rsidRDefault="00765F1B" w:rsidP="003B46C3">
            <w:pPr>
              <w:rPr>
                <w:rFonts w:ascii="Arial" w:hAnsi="Arial" w:cs="Arial"/>
                <w:lang w:val="es-BO"/>
              </w:rPr>
            </w:pPr>
          </w:p>
        </w:tc>
        <w:tc>
          <w:tcPr>
            <w:tcW w:w="709" w:type="dxa"/>
            <w:gridSpan w:val="3"/>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141789">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2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2" w:type="dxa"/>
            <w:gridSpan w:val="2"/>
          </w:tcPr>
          <w:p w14:paraId="38AE9196" w14:textId="77777777" w:rsidR="00765F1B" w:rsidRPr="00A40276" w:rsidRDefault="00765F1B" w:rsidP="003B46C3">
            <w:pPr>
              <w:jc w:val="center"/>
              <w:rPr>
                <w:rFonts w:ascii="Arial" w:hAnsi="Arial" w:cs="Arial"/>
                <w:lang w:val="es-BO"/>
              </w:rPr>
            </w:pPr>
          </w:p>
        </w:tc>
        <w:tc>
          <w:tcPr>
            <w:tcW w:w="5421"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67" w:type="dxa"/>
            <w:gridSpan w:val="2"/>
            <w:vMerge w:val="restart"/>
          </w:tcPr>
          <w:p w14:paraId="4DE83F65" w14:textId="77777777" w:rsidR="00765F1B" w:rsidRPr="00A40276" w:rsidRDefault="00765F1B" w:rsidP="003B46C3">
            <w:pPr>
              <w:jc w:val="center"/>
              <w:rPr>
                <w:rFonts w:ascii="Arial" w:hAnsi="Arial" w:cs="Arial"/>
                <w:lang w:val="es-BO"/>
              </w:rPr>
            </w:pPr>
          </w:p>
        </w:tc>
        <w:tc>
          <w:tcPr>
            <w:tcW w:w="1950"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709"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141789">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26" w:type="dxa"/>
            <w:gridSpan w:val="4"/>
            <w:vMerge/>
            <w:vAlign w:val="center"/>
          </w:tcPr>
          <w:p w14:paraId="7797EDAD" w14:textId="77777777" w:rsidR="00765F1B" w:rsidRPr="00A40276" w:rsidRDefault="00765F1B" w:rsidP="003B46C3">
            <w:pPr>
              <w:rPr>
                <w:rFonts w:ascii="Arial" w:hAnsi="Arial" w:cs="Arial"/>
                <w:lang w:val="es-BO"/>
              </w:rPr>
            </w:pPr>
          </w:p>
        </w:tc>
        <w:tc>
          <w:tcPr>
            <w:tcW w:w="272"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421" w:type="dxa"/>
            <w:gridSpan w:val="40"/>
            <w:vMerge/>
          </w:tcPr>
          <w:p w14:paraId="1A85FDA9" w14:textId="1C13E6F6" w:rsidR="00765F1B" w:rsidRPr="00A40276" w:rsidRDefault="00765F1B" w:rsidP="003B46C3">
            <w:pPr>
              <w:jc w:val="center"/>
              <w:rPr>
                <w:rFonts w:ascii="Arial" w:hAnsi="Arial" w:cs="Arial"/>
                <w:lang w:val="es-BO"/>
              </w:rPr>
            </w:pPr>
          </w:p>
        </w:tc>
        <w:tc>
          <w:tcPr>
            <w:tcW w:w="267" w:type="dxa"/>
            <w:gridSpan w:val="2"/>
            <w:vMerge/>
          </w:tcPr>
          <w:p w14:paraId="216100F5" w14:textId="77777777" w:rsidR="00765F1B" w:rsidRPr="00A40276" w:rsidRDefault="00765F1B" w:rsidP="003B46C3">
            <w:pPr>
              <w:jc w:val="center"/>
              <w:rPr>
                <w:rFonts w:ascii="Arial" w:hAnsi="Arial" w:cs="Arial"/>
                <w:lang w:val="es-BO"/>
              </w:rPr>
            </w:pPr>
          </w:p>
        </w:tc>
        <w:tc>
          <w:tcPr>
            <w:tcW w:w="1950"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709"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141789">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2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72"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421"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A148DF2" w:rsidR="00765F1B" w:rsidRPr="00A40276" w:rsidRDefault="00AC7867" w:rsidP="003B46C3">
            <w:pPr>
              <w:rPr>
                <w:rFonts w:ascii="Arial" w:hAnsi="Arial" w:cs="Arial"/>
                <w:lang w:val="es-BO"/>
              </w:rPr>
            </w:pPr>
            <w:r>
              <w:rPr>
                <w:rFonts w:ascii="Arial" w:hAnsi="Arial" w:cs="Arial"/>
                <w:lang w:val="es-BO"/>
              </w:rPr>
              <w:t>OTROS RECURSOS ESPECIFICOS</w:t>
            </w:r>
          </w:p>
        </w:tc>
        <w:tc>
          <w:tcPr>
            <w:tcW w:w="267"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5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255AF94" w:rsidR="00765F1B" w:rsidRPr="00A40276" w:rsidRDefault="00AC7867" w:rsidP="003B46C3">
            <w:pPr>
              <w:rPr>
                <w:rFonts w:ascii="Arial" w:hAnsi="Arial" w:cs="Arial"/>
                <w:lang w:val="es-BO"/>
              </w:rPr>
            </w:pPr>
            <w:r>
              <w:rPr>
                <w:rFonts w:ascii="Arial" w:hAnsi="Arial" w:cs="Arial"/>
                <w:lang w:val="es-BO"/>
              </w:rPr>
              <w:t>100</w:t>
            </w:r>
          </w:p>
        </w:tc>
        <w:tc>
          <w:tcPr>
            <w:tcW w:w="709"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141789">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2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389"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386"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349" w:type="dxa"/>
            <w:gridSpan w:val="4"/>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34"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36"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97"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3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332"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66"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67" w:type="dxa"/>
            <w:gridSpan w:val="2"/>
          </w:tcPr>
          <w:p w14:paraId="528A7202"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35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709"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141789">
        <w:trPr>
          <w:jc w:val="center"/>
        </w:trPr>
        <w:tc>
          <w:tcPr>
            <w:tcW w:w="1330" w:type="dxa"/>
            <w:gridSpan w:val="7"/>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26"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389"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386"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349" w:type="dxa"/>
            <w:gridSpan w:val="4"/>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34"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36"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97"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3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332"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66"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67" w:type="dxa"/>
            <w:gridSpan w:val="2"/>
          </w:tcPr>
          <w:p w14:paraId="12A6C90D" w14:textId="77777777" w:rsidR="00765F1B" w:rsidRPr="00A40276" w:rsidRDefault="00765F1B" w:rsidP="003B46C3">
            <w:pPr>
              <w:rPr>
                <w:rFonts w:ascii="Arial" w:hAnsi="Arial" w:cs="Arial"/>
                <w:sz w:val="8"/>
                <w:szCs w:val="8"/>
                <w:lang w:val="es-BO"/>
              </w:rPr>
            </w:pPr>
          </w:p>
        </w:tc>
        <w:tc>
          <w:tcPr>
            <w:tcW w:w="267" w:type="dxa"/>
            <w:gridSpan w:val="2"/>
          </w:tcPr>
          <w:p w14:paraId="237BBED5" w14:textId="77777777" w:rsidR="00765F1B" w:rsidRPr="00A40276" w:rsidRDefault="00765F1B" w:rsidP="003B46C3">
            <w:pPr>
              <w:rPr>
                <w:rFonts w:ascii="Arial" w:hAnsi="Arial" w:cs="Arial"/>
                <w:sz w:val="8"/>
                <w:szCs w:val="8"/>
                <w:lang w:val="es-BO"/>
              </w:rPr>
            </w:pPr>
          </w:p>
        </w:tc>
        <w:tc>
          <w:tcPr>
            <w:tcW w:w="266" w:type="dxa"/>
            <w:gridSpan w:val="2"/>
          </w:tcPr>
          <w:p w14:paraId="5D54B350"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66" w:type="dxa"/>
            <w:gridSpan w:val="2"/>
          </w:tcPr>
          <w:p w14:paraId="6AA90302" w14:textId="77777777" w:rsidR="00765F1B" w:rsidRPr="00A40276" w:rsidRDefault="00765F1B" w:rsidP="003B46C3">
            <w:pPr>
              <w:rPr>
                <w:rFonts w:ascii="Arial" w:hAnsi="Arial" w:cs="Arial"/>
                <w:sz w:val="8"/>
                <w:szCs w:val="8"/>
                <w:lang w:val="es-BO"/>
              </w:rPr>
            </w:pPr>
          </w:p>
        </w:tc>
        <w:tc>
          <w:tcPr>
            <w:tcW w:w="266" w:type="dxa"/>
            <w:gridSpan w:val="2"/>
          </w:tcPr>
          <w:p w14:paraId="70E560B4" w14:textId="77777777" w:rsidR="00765F1B" w:rsidRPr="00A40276" w:rsidRDefault="00765F1B" w:rsidP="003B46C3">
            <w:pPr>
              <w:rPr>
                <w:rFonts w:ascii="Arial" w:hAnsi="Arial" w:cs="Arial"/>
                <w:sz w:val="8"/>
                <w:szCs w:val="8"/>
                <w:lang w:val="es-BO"/>
              </w:rPr>
            </w:pPr>
          </w:p>
        </w:tc>
        <w:tc>
          <w:tcPr>
            <w:tcW w:w="353" w:type="dxa"/>
            <w:gridSpan w:val="2"/>
          </w:tcPr>
          <w:p w14:paraId="2ABBD8B2" w14:textId="77777777" w:rsidR="00765F1B" w:rsidRPr="00A40276" w:rsidRDefault="00765F1B" w:rsidP="003B46C3">
            <w:pPr>
              <w:rPr>
                <w:rFonts w:ascii="Arial" w:hAnsi="Arial" w:cs="Arial"/>
                <w:sz w:val="8"/>
                <w:szCs w:val="8"/>
                <w:lang w:val="es-BO"/>
              </w:rPr>
            </w:pPr>
          </w:p>
        </w:tc>
        <w:tc>
          <w:tcPr>
            <w:tcW w:w="709"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141789">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141789">
        <w:trPr>
          <w:jc w:val="center"/>
        </w:trPr>
        <w:tc>
          <w:tcPr>
            <w:tcW w:w="1330" w:type="dxa"/>
            <w:gridSpan w:val="7"/>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26" w:type="dxa"/>
            <w:gridSpan w:val="4"/>
          </w:tcPr>
          <w:p w14:paraId="6DD793F3" w14:textId="77777777" w:rsidR="00765F1B" w:rsidRPr="00A40276" w:rsidRDefault="00765F1B" w:rsidP="003B46C3">
            <w:pPr>
              <w:rPr>
                <w:rFonts w:ascii="Arial" w:hAnsi="Arial" w:cs="Arial"/>
                <w:sz w:val="8"/>
                <w:szCs w:val="2"/>
                <w:lang w:val="es-BO"/>
              </w:rPr>
            </w:pPr>
          </w:p>
        </w:tc>
        <w:tc>
          <w:tcPr>
            <w:tcW w:w="272" w:type="dxa"/>
            <w:gridSpan w:val="2"/>
          </w:tcPr>
          <w:p w14:paraId="0253D2C2" w14:textId="77777777" w:rsidR="00765F1B" w:rsidRPr="00A40276" w:rsidRDefault="00765F1B" w:rsidP="003B46C3">
            <w:pPr>
              <w:rPr>
                <w:rFonts w:ascii="Arial" w:hAnsi="Arial" w:cs="Arial"/>
                <w:sz w:val="8"/>
                <w:szCs w:val="2"/>
                <w:lang w:val="es-BO"/>
              </w:rPr>
            </w:pPr>
          </w:p>
        </w:tc>
        <w:tc>
          <w:tcPr>
            <w:tcW w:w="276" w:type="dxa"/>
            <w:gridSpan w:val="2"/>
          </w:tcPr>
          <w:p w14:paraId="64C90B28" w14:textId="77777777" w:rsidR="00765F1B" w:rsidRPr="00A40276" w:rsidRDefault="00765F1B" w:rsidP="003B46C3">
            <w:pPr>
              <w:rPr>
                <w:rFonts w:ascii="Arial" w:hAnsi="Arial" w:cs="Arial"/>
                <w:sz w:val="8"/>
                <w:szCs w:val="2"/>
                <w:lang w:val="es-BO"/>
              </w:rPr>
            </w:pPr>
          </w:p>
        </w:tc>
        <w:tc>
          <w:tcPr>
            <w:tcW w:w="266" w:type="dxa"/>
            <w:gridSpan w:val="2"/>
          </w:tcPr>
          <w:p w14:paraId="0FBDDD98" w14:textId="77777777" w:rsidR="00765F1B" w:rsidRPr="00A40276" w:rsidRDefault="00765F1B" w:rsidP="003B46C3">
            <w:pPr>
              <w:rPr>
                <w:rFonts w:ascii="Arial" w:hAnsi="Arial" w:cs="Arial"/>
                <w:sz w:val="8"/>
                <w:szCs w:val="2"/>
                <w:lang w:val="es-BO"/>
              </w:rPr>
            </w:pPr>
          </w:p>
        </w:tc>
        <w:tc>
          <w:tcPr>
            <w:tcW w:w="272" w:type="dxa"/>
            <w:gridSpan w:val="2"/>
          </w:tcPr>
          <w:p w14:paraId="01EAD575" w14:textId="77777777" w:rsidR="00765F1B" w:rsidRPr="00A40276" w:rsidRDefault="00765F1B" w:rsidP="003B46C3">
            <w:pPr>
              <w:rPr>
                <w:rFonts w:ascii="Arial" w:hAnsi="Arial" w:cs="Arial"/>
                <w:sz w:val="8"/>
                <w:szCs w:val="2"/>
                <w:lang w:val="es-BO"/>
              </w:rPr>
            </w:pPr>
          </w:p>
        </w:tc>
        <w:tc>
          <w:tcPr>
            <w:tcW w:w="268" w:type="dxa"/>
            <w:gridSpan w:val="2"/>
          </w:tcPr>
          <w:p w14:paraId="290B96B0" w14:textId="77777777" w:rsidR="00765F1B" w:rsidRPr="00A40276" w:rsidRDefault="00765F1B" w:rsidP="003B46C3">
            <w:pPr>
              <w:rPr>
                <w:rFonts w:ascii="Arial" w:hAnsi="Arial" w:cs="Arial"/>
                <w:sz w:val="8"/>
                <w:szCs w:val="2"/>
                <w:lang w:val="es-BO"/>
              </w:rPr>
            </w:pPr>
          </w:p>
        </w:tc>
        <w:tc>
          <w:tcPr>
            <w:tcW w:w="272" w:type="dxa"/>
            <w:gridSpan w:val="2"/>
          </w:tcPr>
          <w:p w14:paraId="775BCE3D" w14:textId="77777777" w:rsidR="00765F1B" w:rsidRPr="00A40276" w:rsidRDefault="00765F1B" w:rsidP="003B46C3">
            <w:pPr>
              <w:rPr>
                <w:rFonts w:ascii="Arial" w:hAnsi="Arial" w:cs="Arial"/>
                <w:sz w:val="8"/>
                <w:szCs w:val="2"/>
                <w:lang w:val="es-BO"/>
              </w:rPr>
            </w:pPr>
          </w:p>
        </w:tc>
        <w:tc>
          <w:tcPr>
            <w:tcW w:w="272" w:type="dxa"/>
            <w:gridSpan w:val="2"/>
          </w:tcPr>
          <w:p w14:paraId="3CA0A5B9" w14:textId="4684FFF2" w:rsidR="00765F1B" w:rsidRPr="00A40276" w:rsidRDefault="00765F1B" w:rsidP="003B46C3">
            <w:pPr>
              <w:rPr>
                <w:rFonts w:ascii="Arial" w:hAnsi="Arial" w:cs="Arial"/>
                <w:sz w:val="8"/>
                <w:szCs w:val="2"/>
                <w:lang w:val="es-BO"/>
              </w:rPr>
            </w:pPr>
          </w:p>
        </w:tc>
        <w:tc>
          <w:tcPr>
            <w:tcW w:w="269" w:type="dxa"/>
            <w:gridSpan w:val="2"/>
          </w:tcPr>
          <w:p w14:paraId="7A027522" w14:textId="77777777" w:rsidR="00765F1B" w:rsidRPr="00A40276" w:rsidRDefault="00765F1B" w:rsidP="003B46C3">
            <w:pPr>
              <w:rPr>
                <w:rFonts w:ascii="Arial" w:hAnsi="Arial" w:cs="Arial"/>
                <w:sz w:val="8"/>
                <w:szCs w:val="2"/>
                <w:lang w:val="es-BO"/>
              </w:rPr>
            </w:pPr>
          </w:p>
        </w:tc>
        <w:tc>
          <w:tcPr>
            <w:tcW w:w="269" w:type="dxa"/>
            <w:gridSpan w:val="2"/>
          </w:tcPr>
          <w:p w14:paraId="4B548BC4" w14:textId="77777777" w:rsidR="00765F1B" w:rsidRPr="00A40276" w:rsidRDefault="00765F1B" w:rsidP="003B46C3">
            <w:pPr>
              <w:rPr>
                <w:rFonts w:ascii="Arial" w:hAnsi="Arial" w:cs="Arial"/>
                <w:sz w:val="8"/>
                <w:szCs w:val="2"/>
                <w:lang w:val="es-BO"/>
              </w:rPr>
            </w:pPr>
          </w:p>
        </w:tc>
        <w:tc>
          <w:tcPr>
            <w:tcW w:w="389" w:type="dxa"/>
            <w:gridSpan w:val="2"/>
          </w:tcPr>
          <w:p w14:paraId="0582C622" w14:textId="77777777" w:rsidR="00765F1B" w:rsidRPr="00A40276" w:rsidRDefault="00765F1B" w:rsidP="003B46C3">
            <w:pPr>
              <w:rPr>
                <w:rFonts w:ascii="Arial" w:hAnsi="Arial" w:cs="Arial"/>
                <w:sz w:val="8"/>
                <w:szCs w:val="2"/>
                <w:lang w:val="es-BO"/>
              </w:rPr>
            </w:pPr>
          </w:p>
        </w:tc>
        <w:tc>
          <w:tcPr>
            <w:tcW w:w="386" w:type="dxa"/>
            <w:gridSpan w:val="2"/>
          </w:tcPr>
          <w:p w14:paraId="04F7B75C" w14:textId="77777777" w:rsidR="00765F1B" w:rsidRPr="00A40276" w:rsidRDefault="00765F1B" w:rsidP="003B46C3">
            <w:pPr>
              <w:rPr>
                <w:rFonts w:ascii="Arial" w:hAnsi="Arial" w:cs="Arial"/>
                <w:sz w:val="8"/>
                <w:szCs w:val="2"/>
                <w:lang w:val="es-BO"/>
              </w:rPr>
            </w:pPr>
          </w:p>
        </w:tc>
        <w:tc>
          <w:tcPr>
            <w:tcW w:w="349" w:type="dxa"/>
            <w:gridSpan w:val="4"/>
          </w:tcPr>
          <w:p w14:paraId="2E41EFF5" w14:textId="77777777" w:rsidR="00765F1B" w:rsidRPr="00A40276" w:rsidRDefault="00765F1B" w:rsidP="003B46C3">
            <w:pPr>
              <w:rPr>
                <w:rFonts w:ascii="Arial" w:hAnsi="Arial" w:cs="Arial"/>
                <w:sz w:val="8"/>
                <w:szCs w:val="2"/>
                <w:lang w:val="es-BO"/>
              </w:rPr>
            </w:pPr>
          </w:p>
        </w:tc>
        <w:tc>
          <w:tcPr>
            <w:tcW w:w="234" w:type="dxa"/>
          </w:tcPr>
          <w:p w14:paraId="329F51F0" w14:textId="77777777" w:rsidR="00765F1B" w:rsidRPr="00A40276" w:rsidRDefault="00765F1B" w:rsidP="003B46C3">
            <w:pPr>
              <w:rPr>
                <w:rFonts w:ascii="Arial" w:hAnsi="Arial" w:cs="Arial"/>
                <w:sz w:val="8"/>
                <w:szCs w:val="2"/>
                <w:lang w:val="es-BO"/>
              </w:rPr>
            </w:pPr>
          </w:p>
        </w:tc>
        <w:tc>
          <w:tcPr>
            <w:tcW w:w="236" w:type="dxa"/>
            <w:gridSpan w:val="2"/>
          </w:tcPr>
          <w:p w14:paraId="2517260D" w14:textId="77777777" w:rsidR="00765F1B" w:rsidRPr="00A40276" w:rsidRDefault="00765F1B" w:rsidP="003B46C3">
            <w:pPr>
              <w:rPr>
                <w:rFonts w:ascii="Arial" w:hAnsi="Arial" w:cs="Arial"/>
                <w:sz w:val="8"/>
                <w:szCs w:val="2"/>
                <w:lang w:val="es-BO"/>
              </w:rPr>
            </w:pPr>
          </w:p>
        </w:tc>
        <w:tc>
          <w:tcPr>
            <w:tcW w:w="297" w:type="dxa"/>
            <w:gridSpan w:val="2"/>
          </w:tcPr>
          <w:p w14:paraId="041B8D9A" w14:textId="77777777" w:rsidR="00765F1B" w:rsidRPr="00A40276" w:rsidRDefault="00765F1B" w:rsidP="003B46C3">
            <w:pPr>
              <w:rPr>
                <w:rFonts w:ascii="Arial" w:hAnsi="Arial" w:cs="Arial"/>
                <w:sz w:val="8"/>
                <w:szCs w:val="2"/>
                <w:lang w:val="es-BO"/>
              </w:rPr>
            </w:pPr>
          </w:p>
        </w:tc>
        <w:tc>
          <w:tcPr>
            <w:tcW w:w="234" w:type="dxa"/>
            <w:gridSpan w:val="2"/>
          </w:tcPr>
          <w:p w14:paraId="30140E5C" w14:textId="77777777" w:rsidR="00765F1B" w:rsidRPr="00A40276" w:rsidRDefault="00765F1B" w:rsidP="003B46C3">
            <w:pPr>
              <w:rPr>
                <w:rFonts w:ascii="Arial" w:hAnsi="Arial" w:cs="Arial"/>
                <w:sz w:val="8"/>
                <w:szCs w:val="2"/>
                <w:lang w:val="es-BO"/>
              </w:rPr>
            </w:pPr>
          </w:p>
        </w:tc>
        <w:tc>
          <w:tcPr>
            <w:tcW w:w="332" w:type="dxa"/>
            <w:gridSpan w:val="2"/>
          </w:tcPr>
          <w:p w14:paraId="0C77A8DB" w14:textId="77777777" w:rsidR="00765F1B" w:rsidRPr="00A40276" w:rsidRDefault="00765F1B" w:rsidP="003B46C3">
            <w:pPr>
              <w:rPr>
                <w:rFonts w:ascii="Arial" w:hAnsi="Arial" w:cs="Arial"/>
                <w:sz w:val="8"/>
                <w:szCs w:val="2"/>
                <w:lang w:val="es-BO"/>
              </w:rPr>
            </w:pPr>
          </w:p>
        </w:tc>
        <w:tc>
          <w:tcPr>
            <w:tcW w:w="266" w:type="dxa"/>
            <w:gridSpan w:val="3"/>
          </w:tcPr>
          <w:p w14:paraId="65958D55" w14:textId="77777777" w:rsidR="00765F1B" w:rsidRPr="00A40276" w:rsidRDefault="00765F1B" w:rsidP="003B46C3">
            <w:pPr>
              <w:rPr>
                <w:rFonts w:ascii="Arial" w:hAnsi="Arial" w:cs="Arial"/>
                <w:sz w:val="8"/>
                <w:szCs w:val="2"/>
                <w:lang w:val="es-BO"/>
              </w:rPr>
            </w:pPr>
          </w:p>
        </w:tc>
        <w:tc>
          <w:tcPr>
            <w:tcW w:w="267" w:type="dxa"/>
            <w:gridSpan w:val="2"/>
          </w:tcPr>
          <w:p w14:paraId="355BE36D" w14:textId="77777777" w:rsidR="00765F1B" w:rsidRPr="00A40276" w:rsidRDefault="00765F1B" w:rsidP="003B46C3">
            <w:pPr>
              <w:rPr>
                <w:rFonts w:ascii="Arial" w:hAnsi="Arial" w:cs="Arial"/>
                <w:sz w:val="8"/>
                <w:szCs w:val="2"/>
                <w:lang w:val="es-BO"/>
              </w:rPr>
            </w:pPr>
          </w:p>
        </w:tc>
        <w:tc>
          <w:tcPr>
            <w:tcW w:w="267" w:type="dxa"/>
            <w:gridSpan w:val="2"/>
          </w:tcPr>
          <w:p w14:paraId="21309581" w14:textId="77777777" w:rsidR="00765F1B" w:rsidRPr="00A40276" w:rsidRDefault="00765F1B" w:rsidP="003B46C3">
            <w:pPr>
              <w:rPr>
                <w:rFonts w:ascii="Arial" w:hAnsi="Arial" w:cs="Arial"/>
                <w:sz w:val="8"/>
                <w:szCs w:val="2"/>
                <w:lang w:val="es-BO"/>
              </w:rPr>
            </w:pPr>
          </w:p>
        </w:tc>
        <w:tc>
          <w:tcPr>
            <w:tcW w:w="267" w:type="dxa"/>
            <w:gridSpan w:val="2"/>
          </w:tcPr>
          <w:p w14:paraId="5FE44596" w14:textId="77777777" w:rsidR="00765F1B" w:rsidRPr="00A40276" w:rsidRDefault="00765F1B" w:rsidP="003B46C3">
            <w:pPr>
              <w:rPr>
                <w:rFonts w:ascii="Arial" w:hAnsi="Arial" w:cs="Arial"/>
                <w:sz w:val="8"/>
                <w:szCs w:val="2"/>
                <w:lang w:val="es-BO"/>
              </w:rPr>
            </w:pPr>
          </w:p>
        </w:tc>
        <w:tc>
          <w:tcPr>
            <w:tcW w:w="267" w:type="dxa"/>
            <w:gridSpan w:val="2"/>
          </w:tcPr>
          <w:p w14:paraId="534E6F85" w14:textId="77777777" w:rsidR="00765F1B" w:rsidRPr="00A40276" w:rsidRDefault="00765F1B" w:rsidP="003B46C3">
            <w:pPr>
              <w:rPr>
                <w:rFonts w:ascii="Arial" w:hAnsi="Arial" w:cs="Arial"/>
                <w:sz w:val="8"/>
                <w:szCs w:val="2"/>
                <w:lang w:val="es-BO"/>
              </w:rPr>
            </w:pPr>
          </w:p>
        </w:tc>
        <w:tc>
          <w:tcPr>
            <w:tcW w:w="266" w:type="dxa"/>
            <w:gridSpan w:val="2"/>
          </w:tcPr>
          <w:p w14:paraId="03192DF7" w14:textId="77777777" w:rsidR="00765F1B" w:rsidRPr="00A40276" w:rsidRDefault="00765F1B" w:rsidP="003B46C3">
            <w:pPr>
              <w:rPr>
                <w:rFonts w:ascii="Arial" w:hAnsi="Arial" w:cs="Arial"/>
                <w:sz w:val="8"/>
                <w:szCs w:val="2"/>
                <w:lang w:val="es-BO"/>
              </w:rPr>
            </w:pPr>
          </w:p>
        </w:tc>
        <w:tc>
          <w:tcPr>
            <w:tcW w:w="266" w:type="dxa"/>
            <w:gridSpan w:val="2"/>
          </w:tcPr>
          <w:p w14:paraId="78051EBD" w14:textId="77777777" w:rsidR="00765F1B" w:rsidRPr="00A40276" w:rsidRDefault="00765F1B" w:rsidP="003B46C3">
            <w:pPr>
              <w:rPr>
                <w:rFonts w:ascii="Arial" w:hAnsi="Arial" w:cs="Arial"/>
                <w:sz w:val="8"/>
                <w:szCs w:val="2"/>
                <w:lang w:val="es-BO"/>
              </w:rPr>
            </w:pPr>
          </w:p>
        </w:tc>
        <w:tc>
          <w:tcPr>
            <w:tcW w:w="266" w:type="dxa"/>
            <w:gridSpan w:val="2"/>
          </w:tcPr>
          <w:p w14:paraId="777939D6" w14:textId="77777777" w:rsidR="00765F1B" w:rsidRPr="00A40276" w:rsidRDefault="00765F1B" w:rsidP="003B46C3">
            <w:pPr>
              <w:rPr>
                <w:rFonts w:ascii="Arial" w:hAnsi="Arial" w:cs="Arial"/>
                <w:sz w:val="8"/>
                <w:szCs w:val="2"/>
                <w:lang w:val="es-BO"/>
              </w:rPr>
            </w:pPr>
          </w:p>
        </w:tc>
        <w:tc>
          <w:tcPr>
            <w:tcW w:w="266" w:type="dxa"/>
            <w:gridSpan w:val="2"/>
          </w:tcPr>
          <w:p w14:paraId="00ACBD5C" w14:textId="77777777" w:rsidR="00765F1B" w:rsidRPr="00A40276" w:rsidRDefault="00765F1B" w:rsidP="003B46C3">
            <w:pPr>
              <w:rPr>
                <w:rFonts w:ascii="Arial" w:hAnsi="Arial" w:cs="Arial"/>
                <w:sz w:val="8"/>
                <w:szCs w:val="2"/>
                <w:lang w:val="es-BO"/>
              </w:rPr>
            </w:pPr>
          </w:p>
        </w:tc>
        <w:tc>
          <w:tcPr>
            <w:tcW w:w="266" w:type="dxa"/>
            <w:gridSpan w:val="2"/>
          </w:tcPr>
          <w:p w14:paraId="7DE91436" w14:textId="77777777" w:rsidR="00765F1B" w:rsidRPr="00A40276" w:rsidRDefault="00765F1B" w:rsidP="003B46C3">
            <w:pPr>
              <w:rPr>
                <w:rFonts w:ascii="Arial" w:hAnsi="Arial" w:cs="Arial"/>
                <w:sz w:val="8"/>
                <w:szCs w:val="2"/>
                <w:lang w:val="es-BO"/>
              </w:rPr>
            </w:pPr>
          </w:p>
        </w:tc>
        <w:tc>
          <w:tcPr>
            <w:tcW w:w="353" w:type="dxa"/>
            <w:gridSpan w:val="2"/>
          </w:tcPr>
          <w:p w14:paraId="71B958BF" w14:textId="77777777" w:rsidR="00765F1B" w:rsidRPr="00A40276" w:rsidRDefault="00765F1B" w:rsidP="003B46C3">
            <w:pPr>
              <w:rPr>
                <w:rFonts w:ascii="Arial" w:hAnsi="Arial" w:cs="Arial"/>
                <w:sz w:val="8"/>
                <w:szCs w:val="2"/>
                <w:lang w:val="es-BO"/>
              </w:rPr>
            </w:pPr>
          </w:p>
        </w:tc>
        <w:tc>
          <w:tcPr>
            <w:tcW w:w="709"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141789">
        <w:trPr>
          <w:trHeight w:val="441"/>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251"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7B388" w14:textId="77777777" w:rsidR="00765F1B" w:rsidRDefault="00765F1B" w:rsidP="003B46C3">
            <w:pPr>
              <w:jc w:val="center"/>
              <w:rPr>
                <w:rFonts w:ascii="Arial" w:hAnsi="Arial" w:cs="Arial"/>
                <w:lang w:val="es-BO"/>
              </w:rPr>
            </w:pPr>
          </w:p>
          <w:p w14:paraId="7A48CE13" w14:textId="1281D6B4" w:rsidR="00AC7867" w:rsidRPr="00AC7867" w:rsidRDefault="00AC7867" w:rsidP="00AC7867">
            <w:pPr>
              <w:rPr>
                <w:rFonts w:ascii="Arial" w:hAnsi="Arial" w:cs="Arial"/>
                <w:lang w:val="es-BO"/>
              </w:rPr>
            </w:pPr>
            <w:r w:rsidRPr="00AC7867">
              <w:rPr>
                <w:rFonts w:ascii="Arial" w:hAnsi="Arial" w:cs="Arial"/>
                <w:lang w:val="es-BO"/>
              </w:rPr>
              <w:t>Calle Pedro Salazar Esq. Andrés Muñoz No 631 Sopocachi</w:t>
            </w:r>
          </w:p>
        </w:tc>
        <w:tc>
          <w:tcPr>
            <w:tcW w:w="1754" w:type="dxa"/>
            <w:gridSpan w:val="13"/>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64F01C55" w:rsidR="00AC7867" w:rsidRPr="00AC7867" w:rsidRDefault="00AC7867" w:rsidP="00AC7867">
            <w:pPr>
              <w:rPr>
                <w:rFonts w:ascii="Arial" w:hAnsi="Arial" w:cs="Arial"/>
                <w:lang w:val="es-BO"/>
              </w:rPr>
            </w:pPr>
            <w:r w:rsidRPr="00AC7867">
              <w:rPr>
                <w:rFonts w:ascii="Arial" w:hAnsi="Arial" w:cs="Arial"/>
                <w:lang w:val="es-BO"/>
              </w:rPr>
              <w:t>08:30</w:t>
            </w:r>
            <w:r>
              <w:rPr>
                <w:rFonts w:ascii="Arial" w:hAnsi="Arial" w:cs="Arial"/>
                <w:lang w:val="es-BO"/>
              </w:rPr>
              <w:t>-1</w:t>
            </w:r>
            <w:r w:rsidRPr="00AC7867">
              <w:rPr>
                <w:rFonts w:ascii="Arial" w:hAnsi="Arial" w:cs="Arial"/>
                <w:lang w:val="es-BO"/>
              </w:rPr>
              <w:t>6:30</w:t>
            </w:r>
          </w:p>
        </w:tc>
        <w:tc>
          <w:tcPr>
            <w:tcW w:w="709"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141789">
        <w:trPr>
          <w:jc w:val="center"/>
        </w:trPr>
        <w:tc>
          <w:tcPr>
            <w:tcW w:w="1330" w:type="dxa"/>
            <w:gridSpan w:val="7"/>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26" w:type="dxa"/>
            <w:gridSpan w:val="4"/>
          </w:tcPr>
          <w:p w14:paraId="4D450B8B" w14:textId="77777777" w:rsidR="00765F1B" w:rsidRPr="00A40276" w:rsidRDefault="00765F1B" w:rsidP="003B46C3">
            <w:pPr>
              <w:rPr>
                <w:rFonts w:ascii="Arial" w:hAnsi="Arial" w:cs="Arial"/>
                <w:sz w:val="8"/>
                <w:szCs w:val="2"/>
                <w:lang w:val="es-BO"/>
              </w:rPr>
            </w:pPr>
          </w:p>
        </w:tc>
        <w:tc>
          <w:tcPr>
            <w:tcW w:w="272" w:type="dxa"/>
            <w:gridSpan w:val="2"/>
          </w:tcPr>
          <w:p w14:paraId="6CD8B8A6" w14:textId="77777777" w:rsidR="00765F1B" w:rsidRPr="00A40276" w:rsidRDefault="00765F1B" w:rsidP="003B46C3">
            <w:pPr>
              <w:rPr>
                <w:rFonts w:ascii="Arial" w:hAnsi="Arial" w:cs="Arial"/>
                <w:sz w:val="8"/>
                <w:szCs w:val="2"/>
                <w:lang w:val="es-BO"/>
              </w:rPr>
            </w:pPr>
          </w:p>
        </w:tc>
        <w:tc>
          <w:tcPr>
            <w:tcW w:w="276" w:type="dxa"/>
            <w:gridSpan w:val="2"/>
          </w:tcPr>
          <w:p w14:paraId="51309A63" w14:textId="77777777" w:rsidR="00765F1B" w:rsidRPr="00A40276" w:rsidRDefault="00765F1B" w:rsidP="003B46C3">
            <w:pPr>
              <w:rPr>
                <w:rFonts w:ascii="Arial" w:hAnsi="Arial" w:cs="Arial"/>
                <w:sz w:val="8"/>
                <w:szCs w:val="2"/>
                <w:lang w:val="es-BO"/>
              </w:rPr>
            </w:pPr>
          </w:p>
        </w:tc>
        <w:tc>
          <w:tcPr>
            <w:tcW w:w="266" w:type="dxa"/>
            <w:gridSpan w:val="2"/>
          </w:tcPr>
          <w:p w14:paraId="509F98F6" w14:textId="77777777" w:rsidR="00765F1B" w:rsidRPr="00A40276" w:rsidRDefault="00765F1B" w:rsidP="003B46C3">
            <w:pPr>
              <w:rPr>
                <w:rFonts w:ascii="Arial" w:hAnsi="Arial" w:cs="Arial"/>
                <w:sz w:val="8"/>
                <w:szCs w:val="2"/>
                <w:lang w:val="es-BO"/>
              </w:rPr>
            </w:pPr>
          </w:p>
        </w:tc>
        <w:tc>
          <w:tcPr>
            <w:tcW w:w="272" w:type="dxa"/>
            <w:gridSpan w:val="2"/>
          </w:tcPr>
          <w:p w14:paraId="15BBFCC5" w14:textId="77777777" w:rsidR="00765F1B" w:rsidRPr="00A40276" w:rsidRDefault="00765F1B" w:rsidP="003B46C3">
            <w:pPr>
              <w:rPr>
                <w:rFonts w:ascii="Arial" w:hAnsi="Arial" w:cs="Arial"/>
                <w:sz w:val="8"/>
                <w:szCs w:val="2"/>
                <w:lang w:val="es-BO"/>
              </w:rPr>
            </w:pPr>
          </w:p>
        </w:tc>
        <w:tc>
          <w:tcPr>
            <w:tcW w:w="268" w:type="dxa"/>
            <w:gridSpan w:val="2"/>
          </w:tcPr>
          <w:p w14:paraId="67DCDE84" w14:textId="77777777" w:rsidR="00765F1B" w:rsidRPr="00A40276" w:rsidRDefault="00765F1B" w:rsidP="003B46C3">
            <w:pPr>
              <w:rPr>
                <w:rFonts w:ascii="Arial" w:hAnsi="Arial" w:cs="Arial"/>
                <w:sz w:val="8"/>
                <w:szCs w:val="2"/>
                <w:lang w:val="es-BO"/>
              </w:rPr>
            </w:pPr>
          </w:p>
        </w:tc>
        <w:tc>
          <w:tcPr>
            <w:tcW w:w="272" w:type="dxa"/>
            <w:gridSpan w:val="2"/>
          </w:tcPr>
          <w:p w14:paraId="130E9578" w14:textId="77777777" w:rsidR="00765F1B" w:rsidRPr="00A40276" w:rsidRDefault="00765F1B" w:rsidP="003B46C3">
            <w:pPr>
              <w:rPr>
                <w:rFonts w:ascii="Arial" w:hAnsi="Arial" w:cs="Arial"/>
                <w:sz w:val="8"/>
                <w:szCs w:val="2"/>
                <w:lang w:val="es-BO"/>
              </w:rPr>
            </w:pPr>
          </w:p>
        </w:tc>
        <w:tc>
          <w:tcPr>
            <w:tcW w:w="272" w:type="dxa"/>
            <w:gridSpan w:val="2"/>
          </w:tcPr>
          <w:p w14:paraId="1F515CB3" w14:textId="164FEB9D" w:rsidR="00765F1B" w:rsidRPr="00A40276" w:rsidRDefault="00765F1B" w:rsidP="003B46C3">
            <w:pPr>
              <w:rPr>
                <w:rFonts w:ascii="Arial" w:hAnsi="Arial" w:cs="Arial"/>
                <w:sz w:val="8"/>
                <w:szCs w:val="2"/>
                <w:lang w:val="es-BO"/>
              </w:rPr>
            </w:pPr>
          </w:p>
        </w:tc>
        <w:tc>
          <w:tcPr>
            <w:tcW w:w="269" w:type="dxa"/>
            <w:gridSpan w:val="2"/>
          </w:tcPr>
          <w:p w14:paraId="0F5E0457" w14:textId="77777777" w:rsidR="00765F1B" w:rsidRPr="00A40276" w:rsidRDefault="00765F1B" w:rsidP="003B46C3">
            <w:pPr>
              <w:rPr>
                <w:rFonts w:ascii="Arial" w:hAnsi="Arial" w:cs="Arial"/>
                <w:sz w:val="8"/>
                <w:szCs w:val="2"/>
                <w:lang w:val="es-BO"/>
              </w:rPr>
            </w:pPr>
          </w:p>
        </w:tc>
        <w:tc>
          <w:tcPr>
            <w:tcW w:w="269" w:type="dxa"/>
            <w:gridSpan w:val="2"/>
          </w:tcPr>
          <w:p w14:paraId="24D931C2" w14:textId="77777777" w:rsidR="00765F1B" w:rsidRPr="00A40276" w:rsidRDefault="00765F1B" w:rsidP="003B46C3">
            <w:pPr>
              <w:rPr>
                <w:rFonts w:ascii="Arial" w:hAnsi="Arial" w:cs="Arial"/>
                <w:sz w:val="8"/>
                <w:szCs w:val="2"/>
                <w:lang w:val="es-BO"/>
              </w:rPr>
            </w:pPr>
          </w:p>
        </w:tc>
        <w:tc>
          <w:tcPr>
            <w:tcW w:w="389" w:type="dxa"/>
            <w:gridSpan w:val="2"/>
          </w:tcPr>
          <w:p w14:paraId="3B56A323" w14:textId="77777777" w:rsidR="00765F1B" w:rsidRPr="00A40276" w:rsidRDefault="00765F1B" w:rsidP="003B46C3">
            <w:pPr>
              <w:rPr>
                <w:rFonts w:ascii="Arial" w:hAnsi="Arial" w:cs="Arial"/>
                <w:sz w:val="8"/>
                <w:szCs w:val="2"/>
                <w:lang w:val="es-BO"/>
              </w:rPr>
            </w:pPr>
          </w:p>
        </w:tc>
        <w:tc>
          <w:tcPr>
            <w:tcW w:w="386" w:type="dxa"/>
            <w:gridSpan w:val="2"/>
          </w:tcPr>
          <w:p w14:paraId="05BD5062" w14:textId="77777777" w:rsidR="00765F1B" w:rsidRPr="00A40276" w:rsidRDefault="00765F1B" w:rsidP="003B46C3">
            <w:pPr>
              <w:rPr>
                <w:rFonts w:ascii="Arial" w:hAnsi="Arial" w:cs="Arial"/>
                <w:sz w:val="8"/>
                <w:szCs w:val="2"/>
                <w:lang w:val="es-BO"/>
              </w:rPr>
            </w:pPr>
          </w:p>
        </w:tc>
        <w:tc>
          <w:tcPr>
            <w:tcW w:w="349" w:type="dxa"/>
            <w:gridSpan w:val="4"/>
          </w:tcPr>
          <w:p w14:paraId="4AC16AD6" w14:textId="77777777" w:rsidR="00765F1B" w:rsidRPr="00A40276" w:rsidRDefault="00765F1B" w:rsidP="003B46C3">
            <w:pPr>
              <w:rPr>
                <w:rFonts w:ascii="Arial" w:hAnsi="Arial" w:cs="Arial"/>
                <w:sz w:val="8"/>
                <w:szCs w:val="2"/>
                <w:lang w:val="es-BO"/>
              </w:rPr>
            </w:pPr>
          </w:p>
        </w:tc>
        <w:tc>
          <w:tcPr>
            <w:tcW w:w="234" w:type="dxa"/>
          </w:tcPr>
          <w:p w14:paraId="792C6629" w14:textId="77777777" w:rsidR="00765F1B" w:rsidRPr="00A40276" w:rsidRDefault="00765F1B" w:rsidP="003B46C3">
            <w:pPr>
              <w:rPr>
                <w:rFonts w:ascii="Arial" w:hAnsi="Arial" w:cs="Arial"/>
                <w:sz w:val="8"/>
                <w:szCs w:val="2"/>
                <w:lang w:val="es-BO"/>
              </w:rPr>
            </w:pPr>
          </w:p>
        </w:tc>
        <w:tc>
          <w:tcPr>
            <w:tcW w:w="236" w:type="dxa"/>
            <w:gridSpan w:val="2"/>
          </w:tcPr>
          <w:p w14:paraId="37582B9B" w14:textId="77777777" w:rsidR="00765F1B" w:rsidRPr="00A40276" w:rsidRDefault="00765F1B" w:rsidP="003B46C3">
            <w:pPr>
              <w:rPr>
                <w:rFonts w:ascii="Arial" w:hAnsi="Arial" w:cs="Arial"/>
                <w:sz w:val="8"/>
                <w:szCs w:val="2"/>
                <w:lang w:val="es-BO"/>
              </w:rPr>
            </w:pPr>
          </w:p>
        </w:tc>
        <w:tc>
          <w:tcPr>
            <w:tcW w:w="297" w:type="dxa"/>
            <w:gridSpan w:val="2"/>
          </w:tcPr>
          <w:p w14:paraId="4C8DA4C3" w14:textId="77777777" w:rsidR="00765F1B" w:rsidRPr="00A40276" w:rsidRDefault="00765F1B" w:rsidP="003B46C3">
            <w:pPr>
              <w:rPr>
                <w:rFonts w:ascii="Arial" w:hAnsi="Arial" w:cs="Arial"/>
                <w:sz w:val="8"/>
                <w:szCs w:val="2"/>
                <w:lang w:val="es-BO"/>
              </w:rPr>
            </w:pPr>
          </w:p>
        </w:tc>
        <w:tc>
          <w:tcPr>
            <w:tcW w:w="234" w:type="dxa"/>
            <w:gridSpan w:val="2"/>
          </w:tcPr>
          <w:p w14:paraId="70F6A34E" w14:textId="77777777" w:rsidR="00765F1B" w:rsidRPr="00A40276" w:rsidRDefault="00765F1B" w:rsidP="003B46C3">
            <w:pPr>
              <w:rPr>
                <w:rFonts w:ascii="Arial" w:hAnsi="Arial" w:cs="Arial"/>
                <w:sz w:val="8"/>
                <w:szCs w:val="2"/>
                <w:lang w:val="es-BO"/>
              </w:rPr>
            </w:pPr>
          </w:p>
        </w:tc>
        <w:tc>
          <w:tcPr>
            <w:tcW w:w="332" w:type="dxa"/>
            <w:gridSpan w:val="2"/>
          </w:tcPr>
          <w:p w14:paraId="40E3D8B4" w14:textId="77777777" w:rsidR="00765F1B" w:rsidRPr="00A40276" w:rsidRDefault="00765F1B" w:rsidP="003B46C3">
            <w:pPr>
              <w:rPr>
                <w:rFonts w:ascii="Arial" w:hAnsi="Arial" w:cs="Arial"/>
                <w:sz w:val="8"/>
                <w:szCs w:val="2"/>
                <w:lang w:val="es-BO"/>
              </w:rPr>
            </w:pPr>
          </w:p>
        </w:tc>
        <w:tc>
          <w:tcPr>
            <w:tcW w:w="266" w:type="dxa"/>
            <w:gridSpan w:val="3"/>
          </w:tcPr>
          <w:p w14:paraId="7FFD447C" w14:textId="77777777" w:rsidR="00765F1B" w:rsidRPr="00A40276" w:rsidRDefault="00765F1B" w:rsidP="003B46C3">
            <w:pPr>
              <w:rPr>
                <w:rFonts w:ascii="Arial" w:hAnsi="Arial" w:cs="Arial"/>
                <w:sz w:val="8"/>
                <w:szCs w:val="2"/>
                <w:lang w:val="es-BO"/>
              </w:rPr>
            </w:pPr>
          </w:p>
        </w:tc>
        <w:tc>
          <w:tcPr>
            <w:tcW w:w="267" w:type="dxa"/>
            <w:gridSpan w:val="2"/>
          </w:tcPr>
          <w:p w14:paraId="323933BF" w14:textId="77777777" w:rsidR="00765F1B" w:rsidRPr="00A40276" w:rsidRDefault="00765F1B" w:rsidP="003B46C3">
            <w:pPr>
              <w:rPr>
                <w:rFonts w:ascii="Arial" w:hAnsi="Arial" w:cs="Arial"/>
                <w:sz w:val="8"/>
                <w:szCs w:val="2"/>
                <w:lang w:val="es-BO"/>
              </w:rPr>
            </w:pPr>
          </w:p>
        </w:tc>
        <w:tc>
          <w:tcPr>
            <w:tcW w:w="267" w:type="dxa"/>
            <w:gridSpan w:val="2"/>
          </w:tcPr>
          <w:p w14:paraId="5782F30A" w14:textId="77777777" w:rsidR="00765F1B" w:rsidRPr="00A40276" w:rsidRDefault="00765F1B" w:rsidP="003B46C3">
            <w:pPr>
              <w:rPr>
                <w:rFonts w:ascii="Arial" w:hAnsi="Arial" w:cs="Arial"/>
                <w:sz w:val="8"/>
                <w:szCs w:val="2"/>
                <w:lang w:val="es-BO"/>
              </w:rPr>
            </w:pPr>
          </w:p>
        </w:tc>
        <w:tc>
          <w:tcPr>
            <w:tcW w:w="267" w:type="dxa"/>
            <w:gridSpan w:val="2"/>
          </w:tcPr>
          <w:p w14:paraId="55B29981" w14:textId="77777777" w:rsidR="00765F1B" w:rsidRPr="00A40276" w:rsidRDefault="00765F1B" w:rsidP="003B46C3">
            <w:pPr>
              <w:rPr>
                <w:rFonts w:ascii="Arial" w:hAnsi="Arial" w:cs="Arial"/>
                <w:sz w:val="8"/>
                <w:szCs w:val="2"/>
                <w:lang w:val="es-BO"/>
              </w:rPr>
            </w:pPr>
          </w:p>
        </w:tc>
        <w:tc>
          <w:tcPr>
            <w:tcW w:w="267" w:type="dxa"/>
            <w:gridSpan w:val="2"/>
          </w:tcPr>
          <w:p w14:paraId="3FB7BFA8" w14:textId="77777777" w:rsidR="00765F1B" w:rsidRPr="00A40276" w:rsidRDefault="00765F1B" w:rsidP="003B46C3">
            <w:pPr>
              <w:rPr>
                <w:rFonts w:ascii="Arial" w:hAnsi="Arial" w:cs="Arial"/>
                <w:sz w:val="8"/>
                <w:szCs w:val="2"/>
                <w:lang w:val="es-BO"/>
              </w:rPr>
            </w:pPr>
          </w:p>
        </w:tc>
        <w:tc>
          <w:tcPr>
            <w:tcW w:w="266" w:type="dxa"/>
            <w:gridSpan w:val="2"/>
          </w:tcPr>
          <w:p w14:paraId="0740690D" w14:textId="77777777" w:rsidR="00765F1B" w:rsidRPr="00A40276" w:rsidRDefault="00765F1B" w:rsidP="003B46C3">
            <w:pPr>
              <w:rPr>
                <w:rFonts w:ascii="Arial" w:hAnsi="Arial" w:cs="Arial"/>
                <w:sz w:val="8"/>
                <w:szCs w:val="2"/>
                <w:lang w:val="es-BO"/>
              </w:rPr>
            </w:pPr>
          </w:p>
        </w:tc>
        <w:tc>
          <w:tcPr>
            <w:tcW w:w="266" w:type="dxa"/>
            <w:gridSpan w:val="2"/>
          </w:tcPr>
          <w:p w14:paraId="4D0AC31B" w14:textId="77777777" w:rsidR="00765F1B" w:rsidRPr="00A40276" w:rsidRDefault="00765F1B" w:rsidP="003B46C3">
            <w:pPr>
              <w:rPr>
                <w:rFonts w:ascii="Arial" w:hAnsi="Arial" w:cs="Arial"/>
                <w:sz w:val="8"/>
                <w:szCs w:val="2"/>
                <w:lang w:val="es-BO"/>
              </w:rPr>
            </w:pPr>
          </w:p>
        </w:tc>
        <w:tc>
          <w:tcPr>
            <w:tcW w:w="266" w:type="dxa"/>
            <w:gridSpan w:val="2"/>
          </w:tcPr>
          <w:p w14:paraId="30EBC32B" w14:textId="77777777" w:rsidR="00765F1B" w:rsidRPr="00A40276" w:rsidRDefault="00765F1B" w:rsidP="003B46C3">
            <w:pPr>
              <w:rPr>
                <w:rFonts w:ascii="Arial" w:hAnsi="Arial" w:cs="Arial"/>
                <w:sz w:val="8"/>
                <w:szCs w:val="2"/>
                <w:lang w:val="es-BO"/>
              </w:rPr>
            </w:pPr>
          </w:p>
        </w:tc>
        <w:tc>
          <w:tcPr>
            <w:tcW w:w="266" w:type="dxa"/>
            <w:gridSpan w:val="2"/>
          </w:tcPr>
          <w:p w14:paraId="5FAB12B9" w14:textId="77777777" w:rsidR="00765F1B" w:rsidRPr="00A40276" w:rsidRDefault="00765F1B" w:rsidP="003B46C3">
            <w:pPr>
              <w:rPr>
                <w:rFonts w:ascii="Arial" w:hAnsi="Arial" w:cs="Arial"/>
                <w:sz w:val="8"/>
                <w:szCs w:val="2"/>
                <w:lang w:val="es-BO"/>
              </w:rPr>
            </w:pPr>
          </w:p>
        </w:tc>
        <w:tc>
          <w:tcPr>
            <w:tcW w:w="266" w:type="dxa"/>
            <w:gridSpan w:val="2"/>
          </w:tcPr>
          <w:p w14:paraId="40FA35B3" w14:textId="77777777" w:rsidR="00765F1B" w:rsidRPr="00A40276" w:rsidRDefault="00765F1B" w:rsidP="003B46C3">
            <w:pPr>
              <w:rPr>
                <w:rFonts w:ascii="Arial" w:hAnsi="Arial" w:cs="Arial"/>
                <w:sz w:val="8"/>
                <w:szCs w:val="2"/>
                <w:lang w:val="es-BO"/>
              </w:rPr>
            </w:pPr>
          </w:p>
        </w:tc>
        <w:tc>
          <w:tcPr>
            <w:tcW w:w="353" w:type="dxa"/>
            <w:gridSpan w:val="2"/>
          </w:tcPr>
          <w:p w14:paraId="59EADC7B" w14:textId="77777777" w:rsidR="00765F1B" w:rsidRPr="00A40276" w:rsidRDefault="00765F1B" w:rsidP="003B46C3">
            <w:pPr>
              <w:rPr>
                <w:rFonts w:ascii="Arial" w:hAnsi="Arial" w:cs="Arial"/>
                <w:sz w:val="8"/>
                <w:szCs w:val="2"/>
                <w:lang w:val="es-BO"/>
              </w:rPr>
            </w:pPr>
          </w:p>
        </w:tc>
        <w:tc>
          <w:tcPr>
            <w:tcW w:w="709"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141789">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26" w:type="dxa"/>
            <w:gridSpan w:val="4"/>
          </w:tcPr>
          <w:p w14:paraId="07D1A556" w14:textId="77777777" w:rsidR="00765F1B" w:rsidRPr="00A40276" w:rsidRDefault="00765F1B" w:rsidP="003B46C3">
            <w:pPr>
              <w:rPr>
                <w:rFonts w:ascii="Arial" w:hAnsi="Arial" w:cs="Arial"/>
                <w:sz w:val="10"/>
                <w:szCs w:val="8"/>
                <w:lang w:val="es-BO"/>
              </w:rPr>
            </w:pPr>
          </w:p>
        </w:tc>
        <w:tc>
          <w:tcPr>
            <w:tcW w:w="272" w:type="dxa"/>
            <w:gridSpan w:val="2"/>
          </w:tcPr>
          <w:p w14:paraId="10C0913D" w14:textId="77777777" w:rsidR="00765F1B" w:rsidRPr="00A40276" w:rsidRDefault="00765F1B" w:rsidP="003B46C3">
            <w:pPr>
              <w:rPr>
                <w:rFonts w:ascii="Arial" w:hAnsi="Arial" w:cs="Arial"/>
                <w:sz w:val="10"/>
                <w:szCs w:val="8"/>
                <w:lang w:val="es-BO"/>
              </w:rPr>
            </w:pPr>
          </w:p>
        </w:tc>
        <w:tc>
          <w:tcPr>
            <w:tcW w:w="276" w:type="dxa"/>
            <w:gridSpan w:val="2"/>
          </w:tcPr>
          <w:p w14:paraId="46907F17" w14:textId="77777777" w:rsidR="00765F1B" w:rsidRPr="00A40276" w:rsidRDefault="00765F1B" w:rsidP="003B46C3">
            <w:pPr>
              <w:rPr>
                <w:rFonts w:ascii="Arial" w:hAnsi="Arial" w:cs="Arial"/>
                <w:sz w:val="10"/>
                <w:szCs w:val="8"/>
                <w:lang w:val="es-BO"/>
              </w:rPr>
            </w:pPr>
          </w:p>
        </w:tc>
        <w:tc>
          <w:tcPr>
            <w:tcW w:w="266" w:type="dxa"/>
            <w:gridSpan w:val="2"/>
          </w:tcPr>
          <w:p w14:paraId="30687C75" w14:textId="77777777" w:rsidR="00765F1B" w:rsidRPr="00A40276" w:rsidRDefault="00765F1B" w:rsidP="003B46C3">
            <w:pPr>
              <w:rPr>
                <w:rFonts w:ascii="Arial" w:hAnsi="Arial" w:cs="Arial"/>
                <w:sz w:val="10"/>
                <w:szCs w:val="8"/>
                <w:lang w:val="es-BO"/>
              </w:rPr>
            </w:pPr>
          </w:p>
        </w:tc>
        <w:tc>
          <w:tcPr>
            <w:tcW w:w="272"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358" w:type="dxa"/>
            <w:gridSpan w:val="16"/>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350" w:type="dxa"/>
            <w:gridSpan w:val="3"/>
          </w:tcPr>
          <w:p w14:paraId="20E8FBC8" w14:textId="77777777" w:rsidR="00765F1B" w:rsidRPr="00A40276" w:rsidRDefault="00765F1B" w:rsidP="003B46C3">
            <w:pPr>
              <w:jc w:val="center"/>
              <w:rPr>
                <w:rFonts w:ascii="Arial" w:hAnsi="Arial" w:cs="Arial"/>
                <w:sz w:val="10"/>
                <w:szCs w:val="8"/>
                <w:lang w:val="es-BO"/>
              </w:rPr>
            </w:pPr>
          </w:p>
        </w:tc>
        <w:tc>
          <w:tcPr>
            <w:tcW w:w="2166" w:type="dxa"/>
            <w:gridSpan w:val="17"/>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67"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83"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709"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141789">
        <w:trPr>
          <w:jc w:val="center"/>
        </w:trPr>
        <w:tc>
          <w:tcPr>
            <w:tcW w:w="2670"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2"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235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4E1CEB48" w:rsidR="00765F1B" w:rsidRPr="00A40276" w:rsidRDefault="00AC7867" w:rsidP="003B46C3">
            <w:pPr>
              <w:rPr>
                <w:rFonts w:ascii="Arial" w:hAnsi="Arial" w:cs="Arial"/>
                <w:lang w:val="es-BO"/>
              </w:rPr>
            </w:pPr>
            <w:r w:rsidRPr="00AC7867">
              <w:rPr>
                <w:rFonts w:ascii="Arial" w:hAnsi="Arial" w:cs="Arial"/>
                <w:lang w:val="es-BO"/>
              </w:rPr>
              <w:t>Rodrigo Beltrán Bustos</w:t>
            </w:r>
          </w:p>
        </w:tc>
        <w:tc>
          <w:tcPr>
            <w:tcW w:w="350" w:type="dxa"/>
            <w:gridSpan w:val="3"/>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216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8CFCCE4" w:rsidR="00765F1B" w:rsidRPr="00A40276" w:rsidRDefault="00AC7867" w:rsidP="00AC7867">
            <w:pPr>
              <w:jc w:val="center"/>
              <w:rPr>
                <w:rFonts w:ascii="Arial" w:hAnsi="Arial" w:cs="Arial"/>
                <w:lang w:val="es-BO"/>
              </w:rPr>
            </w:pPr>
            <w:r w:rsidRPr="00AC7867">
              <w:rPr>
                <w:rFonts w:ascii="Arial" w:hAnsi="Arial" w:cs="Arial"/>
                <w:lang w:val="es-BO"/>
              </w:rPr>
              <w:t>Profesional Programador y Desarrollador de Sistemas</w:t>
            </w:r>
          </w:p>
        </w:tc>
        <w:tc>
          <w:tcPr>
            <w:tcW w:w="267"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8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4DF86A90" w:rsidR="00AC7867" w:rsidRPr="00AC7867" w:rsidRDefault="00AC7867" w:rsidP="00AC7867">
            <w:pPr>
              <w:rPr>
                <w:rFonts w:ascii="Arial" w:hAnsi="Arial" w:cs="Arial"/>
                <w:lang w:val="es-BO"/>
              </w:rPr>
            </w:pPr>
            <w:r w:rsidRPr="00AC7867">
              <w:rPr>
                <w:rFonts w:ascii="Arial" w:hAnsi="Arial" w:cs="Arial"/>
                <w:lang w:val="es-BO"/>
              </w:rPr>
              <w:t>Departamento de Sistemas</w:t>
            </w:r>
          </w:p>
        </w:tc>
        <w:tc>
          <w:tcPr>
            <w:tcW w:w="709"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141789">
        <w:trPr>
          <w:jc w:val="center"/>
        </w:trPr>
        <w:tc>
          <w:tcPr>
            <w:tcW w:w="1330" w:type="dxa"/>
            <w:gridSpan w:val="7"/>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26" w:type="dxa"/>
            <w:gridSpan w:val="4"/>
          </w:tcPr>
          <w:p w14:paraId="2EF6BD75" w14:textId="77777777" w:rsidR="00765F1B" w:rsidRPr="00A40276" w:rsidRDefault="00765F1B" w:rsidP="003B46C3">
            <w:pPr>
              <w:rPr>
                <w:rFonts w:ascii="Arial" w:hAnsi="Arial" w:cs="Arial"/>
                <w:lang w:val="es-BO"/>
              </w:rPr>
            </w:pPr>
          </w:p>
        </w:tc>
        <w:tc>
          <w:tcPr>
            <w:tcW w:w="272" w:type="dxa"/>
            <w:gridSpan w:val="2"/>
          </w:tcPr>
          <w:p w14:paraId="4ACF0952" w14:textId="77777777" w:rsidR="00765F1B" w:rsidRPr="00A40276" w:rsidRDefault="00765F1B" w:rsidP="003B46C3">
            <w:pPr>
              <w:rPr>
                <w:rFonts w:ascii="Arial" w:hAnsi="Arial" w:cs="Arial"/>
                <w:lang w:val="es-BO"/>
              </w:rPr>
            </w:pPr>
          </w:p>
        </w:tc>
        <w:tc>
          <w:tcPr>
            <w:tcW w:w="276" w:type="dxa"/>
            <w:gridSpan w:val="2"/>
          </w:tcPr>
          <w:p w14:paraId="03A56423" w14:textId="77777777" w:rsidR="00765F1B" w:rsidRPr="00A40276" w:rsidRDefault="00765F1B" w:rsidP="003B46C3">
            <w:pPr>
              <w:rPr>
                <w:rFonts w:ascii="Arial" w:hAnsi="Arial" w:cs="Arial"/>
                <w:lang w:val="es-BO"/>
              </w:rPr>
            </w:pPr>
          </w:p>
        </w:tc>
        <w:tc>
          <w:tcPr>
            <w:tcW w:w="266" w:type="dxa"/>
            <w:gridSpan w:val="2"/>
          </w:tcPr>
          <w:p w14:paraId="7AFF41EB" w14:textId="77777777" w:rsidR="00765F1B" w:rsidRPr="00A40276" w:rsidRDefault="00765F1B" w:rsidP="003B46C3">
            <w:pPr>
              <w:rPr>
                <w:rFonts w:ascii="Arial" w:hAnsi="Arial" w:cs="Arial"/>
                <w:lang w:val="es-BO"/>
              </w:rPr>
            </w:pPr>
          </w:p>
        </w:tc>
        <w:tc>
          <w:tcPr>
            <w:tcW w:w="272" w:type="dxa"/>
            <w:gridSpan w:val="2"/>
          </w:tcPr>
          <w:p w14:paraId="2D90BED8" w14:textId="77777777" w:rsidR="00765F1B" w:rsidRPr="00A40276" w:rsidRDefault="00765F1B" w:rsidP="003B46C3">
            <w:pPr>
              <w:rPr>
                <w:rFonts w:ascii="Arial" w:hAnsi="Arial" w:cs="Arial"/>
                <w:lang w:val="es-BO"/>
              </w:rPr>
            </w:pPr>
          </w:p>
        </w:tc>
        <w:tc>
          <w:tcPr>
            <w:tcW w:w="268" w:type="dxa"/>
            <w:gridSpan w:val="2"/>
          </w:tcPr>
          <w:p w14:paraId="24F642A8" w14:textId="77777777" w:rsidR="00765F1B" w:rsidRPr="00A40276" w:rsidRDefault="00765F1B" w:rsidP="003B46C3">
            <w:pPr>
              <w:rPr>
                <w:rFonts w:ascii="Arial" w:hAnsi="Arial" w:cs="Arial"/>
                <w:lang w:val="es-BO"/>
              </w:rPr>
            </w:pPr>
          </w:p>
        </w:tc>
        <w:tc>
          <w:tcPr>
            <w:tcW w:w="272" w:type="dxa"/>
            <w:gridSpan w:val="2"/>
          </w:tcPr>
          <w:p w14:paraId="13A8EDB3" w14:textId="77777777" w:rsidR="00765F1B" w:rsidRPr="00A40276" w:rsidRDefault="00765F1B" w:rsidP="003B46C3">
            <w:pPr>
              <w:rPr>
                <w:rFonts w:ascii="Arial" w:hAnsi="Arial" w:cs="Arial"/>
                <w:lang w:val="es-BO"/>
              </w:rPr>
            </w:pPr>
          </w:p>
        </w:tc>
        <w:tc>
          <w:tcPr>
            <w:tcW w:w="272" w:type="dxa"/>
            <w:gridSpan w:val="2"/>
          </w:tcPr>
          <w:p w14:paraId="1667E6DF" w14:textId="0F142A56" w:rsidR="00765F1B" w:rsidRPr="00A40276" w:rsidRDefault="00765F1B" w:rsidP="003B46C3">
            <w:pPr>
              <w:rPr>
                <w:rFonts w:ascii="Arial" w:hAnsi="Arial" w:cs="Arial"/>
                <w:lang w:val="es-BO"/>
              </w:rPr>
            </w:pPr>
          </w:p>
        </w:tc>
        <w:tc>
          <w:tcPr>
            <w:tcW w:w="269" w:type="dxa"/>
            <w:gridSpan w:val="2"/>
          </w:tcPr>
          <w:p w14:paraId="2B10C990" w14:textId="77777777" w:rsidR="00765F1B" w:rsidRPr="00A40276" w:rsidRDefault="00765F1B" w:rsidP="003B46C3">
            <w:pPr>
              <w:rPr>
                <w:rFonts w:ascii="Arial" w:hAnsi="Arial" w:cs="Arial"/>
                <w:lang w:val="es-BO"/>
              </w:rPr>
            </w:pPr>
          </w:p>
        </w:tc>
        <w:tc>
          <w:tcPr>
            <w:tcW w:w="269" w:type="dxa"/>
            <w:gridSpan w:val="2"/>
          </w:tcPr>
          <w:p w14:paraId="3E1156E7" w14:textId="77777777" w:rsidR="00765F1B" w:rsidRPr="00A40276" w:rsidRDefault="00765F1B" w:rsidP="003B46C3">
            <w:pPr>
              <w:rPr>
                <w:rFonts w:ascii="Arial" w:hAnsi="Arial" w:cs="Arial"/>
                <w:lang w:val="es-BO"/>
              </w:rPr>
            </w:pPr>
          </w:p>
        </w:tc>
        <w:tc>
          <w:tcPr>
            <w:tcW w:w="389" w:type="dxa"/>
            <w:gridSpan w:val="2"/>
          </w:tcPr>
          <w:p w14:paraId="3A3FC199" w14:textId="77777777" w:rsidR="00765F1B" w:rsidRPr="00A40276" w:rsidRDefault="00765F1B" w:rsidP="003B46C3">
            <w:pPr>
              <w:rPr>
                <w:rFonts w:ascii="Arial" w:hAnsi="Arial" w:cs="Arial"/>
                <w:lang w:val="es-BO"/>
              </w:rPr>
            </w:pPr>
          </w:p>
        </w:tc>
        <w:tc>
          <w:tcPr>
            <w:tcW w:w="386" w:type="dxa"/>
            <w:gridSpan w:val="2"/>
          </w:tcPr>
          <w:p w14:paraId="3AF2D0B7" w14:textId="77777777" w:rsidR="00765F1B" w:rsidRPr="00A40276" w:rsidRDefault="00765F1B" w:rsidP="003B46C3">
            <w:pPr>
              <w:rPr>
                <w:rFonts w:ascii="Arial" w:hAnsi="Arial" w:cs="Arial"/>
                <w:lang w:val="es-BO"/>
              </w:rPr>
            </w:pPr>
          </w:p>
        </w:tc>
        <w:tc>
          <w:tcPr>
            <w:tcW w:w="349" w:type="dxa"/>
            <w:gridSpan w:val="4"/>
          </w:tcPr>
          <w:p w14:paraId="103DD6EC" w14:textId="77777777" w:rsidR="00765F1B" w:rsidRPr="00A40276" w:rsidRDefault="00765F1B" w:rsidP="003B46C3">
            <w:pPr>
              <w:rPr>
                <w:rFonts w:ascii="Arial" w:hAnsi="Arial" w:cs="Arial"/>
                <w:lang w:val="es-BO"/>
              </w:rPr>
            </w:pPr>
          </w:p>
        </w:tc>
        <w:tc>
          <w:tcPr>
            <w:tcW w:w="234" w:type="dxa"/>
          </w:tcPr>
          <w:p w14:paraId="2F6AD86D" w14:textId="77777777" w:rsidR="00765F1B" w:rsidRPr="00A40276" w:rsidRDefault="00765F1B" w:rsidP="003B46C3">
            <w:pPr>
              <w:rPr>
                <w:rFonts w:ascii="Arial" w:hAnsi="Arial" w:cs="Arial"/>
                <w:lang w:val="es-BO"/>
              </w:rPr>
            </w:pPr>
          </w:p>
        </w:tc>
        <w:tc>
          <w:tcPr>
            <w:tcW w:w="236" w:type="dxa"/>
            <w:gridSpan w:val="2"/>
          </w:tcPr>
          <w:p w14:paraId="30FDAC62" w14:textId="77777777" w:rsidR="00765F1B" w:rsidRPr="00A40276" w:rsidRDefault="00765F1B" w:rsidP="003B46C3">
            <w:pPr>
              <w:rPr>
                <w:rFonts w:ascii="Arial" w:hAnsi="Arial" w:cs="Arial"/>
                <w:lang w:val="es-BO"/>
              </w:rPr>
            </w:pPr>
          </w:p>
        </w:tc>
        <w:tc>
          <w:tcPr>
            <w:tcW w:w="297" w:type="dxa"/>
            <w:gridSpan w:val="2"/>
          </w:tcPr>
          <w:p w14:paraId="0ECAFCD4" w14:textId="77777777" w:rsidR="00765F1B" w:rsidRPr="00A40276" w:rsidRDefault="00765F1B" w:rsidP="003B46C3">
            <w:pPr>
              <w:rPr>
                <w:rFonts w:ascii="Arial" w:hAnsi="Arial" w:cs="Arial"/>
                <w:lang w:val="es-BO"/>
              </w:rPr>
            </w:pPr>
          </w:p>
        </w:tc>
        <w:tc>
          <w:tcPr>
            <w:tcW w:w="234" w:type="dxa"/>
            <w:gridSpan w:val="2"/>
          </w:tcPr>
          <w:p w14:paraId="1C520099" w14:textId="77777777" w:rsidR="00765F1B" w:rsidRPr="00A40276" w:rsidRDefault="00765F1B" w:rsidP="003B46C3">
            <w:pPr>
              <w:rPr>
                <w:rFonts w:ascii="Arial" w:hAnsi="Arial" w:cs="Arial"/>
                <w:lang w:val="es-BO"/>
              </w:rPr>
            </w:pPr>
          </w:p>
        </w:tc>
        <w:tc>
          <w:tcPr>
            <w:tcW w:w="332" w:type="dxa"/>
            <w:gridSpan w:val="2"/>
          </w:tcPr>
          <w:p w14:paraId="10EDAE2C" w14:textId="77777777" w:rsidR="00765F1B" w:rsidRPr="00A40276" w:rsidRDefault="00765F1B" w:rsidP="003B46C3">
            <w:pPr>
              <w:rPr>
                <w:rFonts w:ascii="Arial" w:hAnsi="Arial" w:cs="Arial"/>
                <w:lang w:val="es-BO"/>
              </w:rPr>
            </w:pPr>
          </w:p>
        </w:tc>
        <w:tc>
          <w:tcPr>
            <w:tcW w:w="266" w:type="dxa"/>
            <w:gridSpan w:val="3"/>
          </w:tcPr>
          <w:p w14:paraId="093F977E" w14:textId="77777777" w:rsidR="00765F1B" w:rsidRPr="00A40276" w:rsidRDefault="00765F1B" w:rsidP="003B46C3">
            <w:pPr>
              <w:rPr>
                <w:rFonts w:ascii="Arial" w:hAnsi="Arial" w:cs="Arial"/>
                <w:lang w:val="es-BO"/>
              </w:rPr>
            </w:pPr>
          </w:p>
        </w:tc>
        <w:tc>
          <w:tcPr>
            <w:tcW w:w="267" w:type="dxa"/>
            <w:gridSpan w:val="2"/>
          </w:tcPr>
          <w:p w14:paraId="67A37784" w14:textId="77777777" w:rsidR="00765F1B" w:rsidRPr="00A40276" w:rsidRDefault="00765F1B" w:rsidP="003B46C3">
            <w:pPr>
              <w:rPr>
                <w:rFonts w:ascii="Arial" w:hAnsi="Arial" w:cs="Arial"/>
                <w:lang w:val="es-BO"/>
              </w:rPr>
            </w:pPr>
          </w:p>
        </w:tc>
        <w:tc>
          <w:tcPr>
            <w:tcW w:w="267" w:type="dxa"/>
            <w:gridSpan w:val="2"/>
          </w:tcPr>
          <w:p w14:paraId="052CEC62" w14:textId="77777777" w:rsidR="00765F1B" w:rsidRPr="00A40276" w:rsidRDefault="00765F1B" w:rsidP="003B46C3">
            <w:pPr>
              <w:rPr>
                <w:rFonts w:ascii="Arial" w:hAnsi="Arial" w:cs="Arial"/>
                <w:lang w:val="es-BO"/>
              </w:rPr>
            </w:pPr>
          </w:p>
        </w:tc>
        <w:tc>
          <w:tcPr>
            <w:tcW w:w="267" w:type="dxa"/>
            <w:gridSpan w:val="2"/>
          </w:tcPr>
          <w:p w14:paraId="27750E85" w14:textId="77777777" w:rsidR="00765F1B" w:rsidRPr="00A40276" w:rsidRDefault="00765F1B" w:rsidP="003B46C3">
            <w:pPr>
              <w:rPr>
                <w:rFonts w:ascii="Arial" w:hAnsi="Arial" w:cs="Arial"/>
                <w:lang w:val="es-BO"/>
              </w:rPr>
            </w:pPr>
          </w:p>
        </w:tc>
        <w:tc>
          <w:tcPr>
            <w:tcW w:w="267" w:type="dxa"/>
            <w:gridSpan w:val="2"/>
          </w:tcPr>
          <w:p w14:paraId="50BAD085" w14:textId="77777777" w:rsidR="00765F1B" w:rsidRPr="00A40276" w:rsidRDefault="00765F1B" w:rsidP="003B46C3">
            <w:pPr>
              <w:rPr>
                <w:rFonts w:ascii="Arial" w:hAnsi="Arial" w:cs="Arial"/>
                <w:lang w:val="es-BO"/>
              </w:rPr>
            </w:pPr>
          </w:p>
        </w:tc>
        <w:tc>
          <w:tcPr>
            <w:tcW w:w="266" w:type="dxa"/>
            <w:gridSpan w:val="2"/>
          </w:tcPr>
          <w:p w14:paraId="29DE4DBE" w14:textId="77777777" w:rsidR="00765F1B" w:rsidRPr="00A40276" w:rsidRDefault="00765F1B" w:rsidP="003B46C3">
            <w:pPr>
              <w:rPr>
                <w:rFonts w:ascii="Arial" w:hAnsi="Arial" w:cs="Arial"/>
                <w:lang w:val="es-BO"/>
              </w:rPr>
            </w:pPr>
          </w:p>
        </w:tc>
        <w:tc>
          <w:tcPr>
            <w:tcW w:w="266" w:type="dxa"/>
            <w:gridSpan w:val="2"/>
          </w:tcPr>
          <w:p w14:paraId="50593A2E" w14:textId="77777777" w:rsidR="00765F1B" w:rsidRPr="00A40276" w:rsidRDefault="00765F1B" w:rsidP="003B46C3">
            <w:pPr>
              <w:rPr>
                <w:rFonts w:ascii="Arial" w:hAnsi="Arial" w:cs="Arial"/>
                <w:lang w:val="es-BO"/>
              </w:rPr>
            </w:pPr>
          </w:p>
        </w:tc>
        <w:tc>
          <w:tcPr>
            <w:tcW w:w="266" w:type="dxa"/>
            <w:gridSpan w:val="2"/>
          </w:tcPr>
          <w:p w14:paraId="0A19CD7B" w14:textId="77777777" w:rsidR="00765F1B" w:rsidRPr="00A40276" w:rsidRDefault="00765F1B" w:rsidP="003B46C3">
            <w:pPr>
              <w:rPr>
                <w:rFonts w:ascii="Arial" w:hAnsi="Arial" w:cs="Arial"/>
                <w:lang w:val="es-BO"/>
              </w:rPr>
            </w:pPr>
          </w:p>
        </w:tc>
        <w:tc>
          <w:tcPr>
            <w:tcW w:w="266" w:type="dxa"/>
            <w:gridSpan w:val="2"/>
          </w:tcPr>
          <w:p w14:paraId="1AECA833" w14:textId="77777777" w:rsidR="00765F1B" w:rsidRPr="00A40276" w:rsidRDefault="00765F1B" w:rsidP="003B46C3">
            <w:pPr>
              <w:rPr>
                <w:rFonts w:ascii="Arial" w:hAnsi="Arial" w:cs="Arial"/>
                <w:lang w:val="es-BO"/>
              </w:rPr>
            </w:pPr>
          </w:p>
        </w:tc>
        <w:tc>
          <w:tcPr>
            <w:tcW w:w="266" w:type="dxa"/>
            <w:gridSpan w:val="2"/>
          </w:tcPr>
          <w:p w14:paraId="03FD6F11" w14:textId="77777777" w:rsidR="00765F1B" w:rsidRPr="00A40276" w:rsidRDefault="00765F1B" w:rsidP="003B46C3">
            <w:pPr>
              <w:rPr>
                <w:rFonts w:ascii="Arial" w:hAnsi="Arial" w:cs="Arial"/>
                <w:lang w:val="es-BO"/>
              </w:rPr>
            </w:pPr>
          </w:p>
        </w:tc>
        <w:tc>
          <w:tcPr>
            <w:tcW w:w="353" w:type="dxa"/>
            <w:gridSpan w:val="2"/>
          </w:tcPr>
          <w:p w14:paraId="2C9A9E0B" w14:textId="77777777" w:rsidR="00765F1B" w:rsidRPr="00A40276" w:rsidRDefault="00765F1B" w:rsidP="003B46C3">
            <w:pPr>
              <w:rPr>
                <w:rFonts w:ascii="Arial" w:hAnsi="Arial" w:cs="Arial"/>
                <w:lang w:val="es-BO"/>
              </w:rPr>
            </w:pPr>
          </w:p>
        </w:tc>
        <w:tc>
          <w:tcPr>
            <w:tcW w:w="709"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141789">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395E45F3" w:rsidR="00765F1B" w:rsidRPr="00A40276" w:rsidRDefault="00AC7867" w:rsidP="003B46C3">
            <w:pPr>
              <w:rPr>
                <w:rFonts w:ascii="Arial" w:hAnsi="Arial" w:cs="Arial"/>
                <w:lang w:val="es-BO"/>
              </w:rPr>
            </w:pPr>
            <w:r w:rsidRPr="00AC7867">
              <w:rPr>
                <w:rFonts w:ascii="Arial" w:hAnsi="Arial" w:cs="Arial"/>
                <w:lang w:val="es-BO"/>
              </w:rPr>
              <w:t>2417575 INT 311</w:t>
            </w:r>
          </w:p>
        </w:tc>
        <w:tc>
          <w:tcPr>
            <w:tcW w:w="272"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4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2"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08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69"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008" w:type="dxa"/>
            <w:gridSpan w:val="6"/>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411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C27D0C8" w:rsidR="00765F1B" w:rsidRPr="00A40276" w:rsidRDefault="00AC7867" w:rsidP="003B46C3">
            <w:pPr>
              <w:rPr>
                <w:rFonts w:ascii="Arial" w:hAnsi="Arial" w:cs="Arial"/>
                <w:lang w:val="es-BO"/>
              </w:rPr>
            </w:pPr>
            <w:r>
              <w:rPr>
                <w:rFonts w:ascii="Arial" w:hAnsi="Arial" w:cs="Arial"/>
                <w:lang w:val="es-BO"/>
              </w:rPr>
              <w:t>rbeltran</w:t>
            </w:r>
            <w:r w:rsidRPr="00FC452F">
              <w:rPr>
                <w:rFonts w:ascii="Arial" w:hAnsi="Arial" w:cs="Arial"/>
                <w:lang w:val="es-BO"/>
              </w:rPr>
              <w:t>@fndr.gob.bo</w:t>
            </w:r>
          </w:p>
        </w:tc>
        <w:tc>
          <w:tcPr>
            <w:tcW w:w="35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709"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141789">
        <w:trPr>
          <w:jc w:val="center"/>
        </w:trPr>
        <w:tc>
          <w:tcPr>
            <w:tcW w:w="1330" w:type="dxa"/>
            <w:gridSpan w:val="7"/>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26" w:type="dxa"/>
            <w:gridSpan w:val="4"/>
          </w:tcPr>
          <w:p w14:paraId="5B836923"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66"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389"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386"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349" w:type="dxa"/>
            <w:gridSpan w:val="4"/>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34"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36"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97"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3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332"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66"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353" w:type="dxa"/>
            <w:gridSpan w:val="2"/>
          </w:tcPr>
          <w:p w14:paraId="7A49CF7E" w14:textId="77777777" w:rsidR="00765F1B" w:rsidRPr="00A40276" w:rsidRDefault="00765F1B" w:rsidP="003B46C3">
            <w:pPr>
              <w:rPr>
                <w:rFonts w:ascii="Arial" w:hAnsi="Arial" w:cs="Arial"/>
                <w:sz w:val="8"/>
                <w:szCs w:val="2"/>
                <w:lang w:val="es-BO"/>
              </w:rPr>
            </w:pPr>
          </w:p>
        </w:tc>
        <w:tc>
          <w:tcPr>
            <w:tcW w:w="709"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78E317BC" w14:textId="77777777" w:rsidTr="00141789">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327"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326"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42B14CEF" w14:textId="389B5B08" w:rsidR="00435C41" w:rsidRPr="00AD1D4F" w:rsidRDefault="00435C41" w:rsidP="00B35DBB">
      <w:pPr>
        <w:pStyle w:val="Ttulo"/>
        <w:numPr>
          <w:ilvl w:val="0"/>
          <w:numId w:val="21"/>
        </w:numPr>
        <w:spacing w:before="0" w:after="0"/>
        <w:jc w:val="both"/>
      </w:pPr>
      <w:bookmarkStart w:id="163" w:name="_Toc94724713"/>
      <w:r w:rsidRPr="009956C4">
        <w:rPr>
          <w:rFonts w:ascii="Verdana" w:hAnsi="Verdana"/>
          <w:sz w:val="18"/>
          <w:szCs w:val="18"/>
        </w:rPr>
        <w:t>CRONOGRAMA DE PLAZOS</w:t>
      </w:r>
      <w:bookmarkEnd w:id="163"/>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lastRenderedPageBreak/>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069"/>
        <w:gridCol w:w="122"/>
        <w:gridCol w:w="120"/>
        <w:gridCol w:w="344"/>
        <w:gridCol w:w="120"/>
        <w:gridCol w:w="389"/>
        <w:gridCol w:w="120"/>
        <w:gridCol w:w="470"/>
        <w:gridCol w:w="120"/>
        <w:gridCol w:w="120"/>
        <w:gridCol w:w="335"/>
        <w:gridCol w:w="120"/>
        <w:gridCol w:w="319"/>
        <w:gridCol w:w="120"/>
        <w:gridCol w:w="120"/>
        <w:gridCol w:w="1914"/>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F30F4A3" w:rsidR="00B27122" w:rsidRPr="000C6821" w:rsidRDefault="00CC4940" w:rsidP="0086241F">
            <w:pPr>
              <w:adjustRightInd w:val="0"/>
              <w:snapToGrid w:val="0"/>
              <w:jc w:val="center"/>
              <w:rPr>
                <w:rFonts w:ascii="Arial" w:hAnsi="Arial" w:cs="Arial"/>
              </w:rPr>
            </w:pPr>
            <w:r>
              <w:rPr>
                <w:rFonts w:ascii="Arial" w:hAnsi="Arial" w:cs="Arial"/>
              </w:rPr>
              <w:t>0</w:t>
            </w:r>
            <w:r w:rsidR="00F96B7E">
              <w:rPr>
                <w:rFonts w:ascii="Arial" w:hAnsi="Arial" w:cs="Arial"/>
              </w:rPr>
              <w:t>3</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C30D796" w:rsidR="00B27122" w:rsidRPr="000C6821" w:rsidRDefault="008F1A40" w:rsidP="0086241F">
            <w:pPr>
              <w:adjustRightInd w:val="0"/>
              <w:snapToGrid w:val="0"/>
              <w:jc w:val="center"/>
              <w:rPr>
                <w:rFonts w:ascii="Arial" w:hAnsi="Arial" w:cs="Arial"/>
              </w:rPr>
            </w:pPr>
            <w:r>
              <w:rPr>
                <w:rFonts w:ascii="Arial" w:hAnsi="Arial" w:cs="Arial"/>
              </w:rPr>
              <w:t>0</w:t>
            </w:r>
            <w:r w:rsidR="00CC4940">
              <w:rPr>
                <w:rFonts w:ascii="Arial" w:hAnsi="Arial" w:cs="Arial"/>
              </w:rPr>
              <w:t>9</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77D00C9"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vAlign w:val="center"/>
          </w:tcPr>
          <w:p w14:paraId="3F3B61DD" w14:textId="77777777" w:rsidR="00F96B7E" w:rsidRPr="008F1A40" w:rsidRDefault="00F96B7E" w:rsidP="00F96B7E">
            <w:pPr>
              <w:adjustRightInd w:val="0"/>
              <w:snapToGrid w:val="0"/>
              <w:jc w:val="center"/>
              <w:rPr>
                <w:rFonts w:ascii="Arial" w:hAnsi="Arial" w:cs="Arial"/>
                <w:b/>
                <w:i/>
                <w:sz w:val="12"/>
              </w:rPr>
            </w:pPr>
            <w:r w:rsidRPr="008F1A40">
              <w:rPr>
                <w:rFonts w:ascii="Arial" w:hAnsi="Arial" w:cs="Arial"/>
                <w:b/>
                <w:i/>
                <w:sz w:val="12"/>
              </w:rPr>
              <w:t xml:space="preserve">Lugar: C. Pedro Salazar esq. Andrés Muñoz </w:t>
            </w:r>
            <w:proofErr w:type="spellStart"/>
            <w:r w:rsidRPr="008F1A40">
              <w:rPr>
                <w:rFonts w:ascii="Arial" w:hAnsi="Arial" w:cs="Arial"/>
                <w:b/>
                <w:i/>
                <w:sz w:val="12"/>
              </w:rPr>
              <w:t>N°</w:t>
            </w:r>
            <w:proofErr w:type="spellEnd"/>
            <w:r w:rsidRPr="008F1A40">
              <w:rPr>
                <w:rFonts w:ascii="Arial" w:hAnsi="Arial" w:cs="Arial"/>
                <w:b/>
                <w:i/>
                <w:sz w:val="12"/>
              </w:rPr>
              <w:t xml:space="preserve"> 631</w:t>
            </w:r>
          </w:p>
          <w:p w14:paraId="290B1E9F"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26DA67" w:rsidR="00B27122" w:rsidRPr="000C6821" w:rsidRDefault="00B27122" w:rsidP="0086241F">
            <w:pPr>
              <w:adjustRightInd w:val="0"/>
              <w:snapToGrid w:val="0"/>
              <w:jc w:val="center"/>
              <w:rPr>
                <w:rFonts w:ascii="Arial" w:hAnsi="Arial" w:cs="Arial"/>
                <w:b/>
                <w:i/>
              </w:rPr>
            </w:pPr>
          </w:p>
        </w:tc>
        <w:tc>
          <w:tcPr>
            <w:tcW w:w="68" w:type="pct"/>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B9830CD"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E2D93C9" w:rsidR="00B27122" w:rsidRPr="000C6821" w:rsidRDefault="00F96B7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D3981AB"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C15421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2B89D1A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F5E39D1" w:rsidR="00B27122" w:rsidRPr="000C6821" w:rsidRDefault="008F1A40"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793A06E1" w:rsidR="00B27122" w:rsidRPr="000C6821" w:rsidRDefault="008F1A40" w:rsidP="0086241F">
            <w:pPr>
              <w:adjustRightInd w:val="0"/>
              <w:snapToGrid w:val="0"/>
              <w:jc w:val="center"/>
              <w:rPr>
                <w:rFonts w:ascii="Arial" w:hAnsi="Arial" w:cs="Arial"/>
              </w:rPr>
            </w:pPr>
            <w:r w:rsidRPr="008F1A40">
              <w:rPr>
                <w:rFonts w:ascii="Arial" w:hAnsi="Arial" w:cs="Arial"/>
                <w:b/>
                <w:i/>
                <w:sz w:val="12"/>
              </w:rPr>
              <w:t>PRESENTACIÓN DE PROPUESTAS: electrónicas a través de Plataforma RUPE.</w:t>
            </w:r>
          </w:p>
        </w:tc>
        <w:tc>
          <w:tcPr>
            <w:tcW w:w="68" w:type="pct"/>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74DAC5B" w:rsidR="00B27122" w:rsidRPr="000C6821" w:rsidRDefault="00F96B7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C213587"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317FA0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6555D69"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6D45F06" w:rsidR="00B27122" w:rsidRPr="000C6821" w:rsidRDefault="008F1A40"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C0E62C4" w:rsidR="00B27122" w:rsidRPr="000C6821" w:rsidRDefault="00F96B7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43AEDE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6B755E"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0CC40E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5C752CA" w:rsidR="00B27122" w:rsidRPr="000C6821" w:rsidRDefault="008F1A40"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888CB5E" w:rsidR="00B27122" w:rsidRPr="000C6821" w:rsidRDefault="00F96B7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4388B4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DB45F51"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882CAF7"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1A057181" w:rsidR="00B27122" w:rsidRPr="000C6821" w:rsidRDefault="008F1A40" w:rsidP="0086241F">
            <w:pPr>
              <w:adjustRightInd w:val="0"/>
              <w:snapToGrid w:val="0"/>
              <w:jc w:val="center"/>
              <w:rPr>
                <w:rFonts w:ascii="Arial" w:hAnsi="Arial" w:cs="Arial"/>
              </w:rPr>
            </w:pPr>
            <w:r>
              <w:rPr>
                <w:rFonts w:ascii="Arial" w:hAnsi="Arial" w:cs="Arial"/>
              </w:rPr>
              <w:t>42</w:t>
            </w:r>
          </w:p>
        </w:tc>
        <w:tc>
          <w:tcPr>
            <w:tcW w:w="68"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5C21"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 xml:space="preserve">Lugar: C. Pedro Salazar esq. Andrés Muñoz </w:t>
            </w:r>
            <w:proofErr w:type="spellStart"/>
            <w:r w:rsidRPr="008F1A40">
              <w:rPr>
                <w:rFonts w:ascii="Arial" w:hAnsi="Arial" w:cs="Arial"/>
                <w:b/>
                <w:i/>
                <w:sz w:val="12"/>
              </w:rPr>
              <w:t>N°</w:t>
            </w:r>
            <w:proofErr w:type="spellEnd"/>
            <w:r w:rsidRPr="008F1A40">
              <w:rPr>
                <w:rFonts w:ascii="Arial" w:hAnsi="Arial" w:cs="Arial"/>
                <w:b/>
                <w:i/>
                <w:sz w:val="12"/>
              </w:rPr>
              <w:t xml:space="preserve"> 631</w:t>
            </w:r>
          </w:p>
          <w:p w14:paraId="6D471C2D"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 xml:space="preserve">Información para unirse a Google </w:t>
            </w:r>
            <w:proofErr w:type="spellStart"/>
            <w:r w:rsidRPr="008F1A40">
              <w:rPr>
                <w:rFonts w:ascii="Arial" w:hAnsi="Arial" w:cs="Arial"/>
                <w:b/>
                <w:i/>
                <w:sz w:val="12"/>
              </w:rPr>
              <w:t>Meet</w:t>
            </w:r>
            <w:proofErr w:type="spellEnd"/>
          </w:p>
          <w:p w14:paraId="05B6843E" w14:textId="2D230EB8" w:rsidR="00B27122" w:rsidRPr="000C6821" w:rsidRDefault="008F1A40" w:rsidP="008F1A40">
            <w:pPr>
              <w:adjustRightInd w:val="0"/>
              <w:snapToGrid w:val="0"/>
              <w:jc w:val="center"/>
              <w:rPr>
                <w:rFonts w:ascii="Arial" w:hAnsi="Arial" w:cs="Arial"/>
              </w:rPr>
            </w:pPr>
            <w:r w:rsidRPr="008F1A40">
              <w:rPr>
                <w:rFonts w:ascii="Arial" w:hAnsi="Arial" w:cs="Arial"/>
                <w:b/>
                <w:i/>
                <w:sz w:val="12"/>
              </w:rPr>
              <w:t xml:space="preserve">Enlace a la videollamada: </w:t>
            </w:r>
            <w:hyperlink r:id="rId12" w:tgtFrame="_blank" w:history="1">
              <w:r w:rsidR="00CE19E8" w:rsidRPr="00CE19E8">
                <w:rPr>
                  <w:rStyle w:val="Hipervnculo"/>
                  <w:rFonts w:ascii="Arial" w:hAnsi="Arial" w:cs="Arial"/>
                  <w:b/>
                  <w:i/>
                  <w:sz w:val="12"/>
                </w:rPr>
                <w:t>https://meet.google.com/wkx-duso-kxg</w:t>
              </w:r>
            </w:hyperlink>
          </w:p>
        </w:tc>
        <w:tc>
          <w:tcPr>
            <w:tcW w:w="68" w:type="pct"/>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661F6577" w:rsidR="00B27122" w:rsidRPr="000C6821" w:rsidRDefault="00581EEE" w:rsidP="0086241F">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CC7FC3F"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7978BB92"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3D51C296" w:rsidR="00B27122" w:rsidRPr="000C6821" w:rsidRDefault="00130149" w:rsidP="0086241F">
            <w:pPr>
              <w:adjustRightInd w:val="0"/>
              <w:snapToGrid w:val="0"/>
              <w:jc w:val="center"/>
              <w:rPr>
                <w:rFonts w:ascii="Arial" w:hAnsi="Arial" w:cs="Arial"/>
              </w:rPr>
            </w:pPr>
            <w:r>
              <w:rPr>
                <w:rFonts w:ascii="Arial" w:hAnsi="Arial" w:cs="Arial"/>
              </w:rPr>
              <w:t>1</w:t>
            </w:r>
            <w:r w:rsidR="00581EEE">
              <w:rPr>
                <w:rFonts w:ascii="Arial" w:hAnsi="Arial" w:cs="Arial"/>
              </w:rPr>
              <w:t>7</w:t>
            </w:r>
          </w:p>
        </w:tc>
        <w:tc>
          <w:tcPr>
            <w:tcW w:w="68"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C0349C8"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ADC1732"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528A0AB" w:rsidR="00B27122" w:rsidRPr="000C6821" w:rsidRDefault="00130149" w:rsidP="0086241F">
            <w:pPr>
              <w:adjustRightInd w:val="0"/>
              <w:snapToGrid w:val="0"/>
              <w:jc w:val="center"/>
              <w:rPr>
                <w:rFonts w:ascii="Arial" w:hAnsi="Arial" w:cs="Arial"/>
              </w:rPr>
            </w:pPr>
            <w:r>
              <w:rPr>
                <w:rFonts w:ascii="Arial" w:hAnsi="Arial" w:cs="Arial"/>
              </w:rPr>
              <w:t>1</w:t>
            </w:r>
            <w:r w:rsidR="00581EEE">
              <w:rPr>
                <w:rFonts w:ascii="Arial" w:hAnsi="Arial" w:cs="Arial"/>
              </w:rPr>
              <w:t>7</w:t>
            </w:r>
          </w:p>
        </w:tc>
        <w:tc>
          <w:tcPr>
            <w:tcW w:w="68"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A606B0A"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7352A29E"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D8E116C" w:rsidR="00B27122" w:rsidRPr="000C6821" w:rsidRDefault="00130149" w:rsidP="0086241F">
            <w:pPr>
              <w:adjustRightInd w:val="0"/>
              <w:snapToGrid w:val="0"/>
              <w:jc w:val="center"/>
              <w:rPr>
                <w:rFonts w:ascii="Arial" w:hAnsi="Arial" w:cs="Arial"/>
              </w:rPr>
            </w:pPr>
            <w:r>
              <w:rPr>
                <w:rFonts w:ascii="Arial" w:hAnsi="Arial" w:cs="Arial"/>
              </w:rPr>
              <w:t>2</w:t>
            </w:r>
            <w:r w:rsidR="00581EEE">
              <w:rPr>
                <w:rFonts w:ascii="Arial" w:hAnsi="Arial" w:cs="Arial"/>
              </w:rPr>
              <w:t>4</w:t>
            </w:r>
          </w:p>
        </w:tc>
        <w:tc>
          <w:tcPr>
            <w:tcW w:w="68"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20C3621B"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E709AA4"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4A3A6C7" w:rsidR="00B27122" w:rsidRPr="000C6821" w:rsidRDefault="00581EEE" w:rsidP="0086241F">
            <w:pPr>
              <w:adjustRightInd w:val="0"/>
              <w:snapToGrid w:val="0"/>
              <w:jc w:val="center"/>
              <w:rPr>
                <w:rFonts w:ascii="Arial" w:hAnsi="Arial" w:cs="Arial"/>
              </w:rPr>
            </w:pPr>
            <w:r>
              <w:rPr>
                <w:rFonts w:ascii="Arial" w:hAnsi="Arial" w:cs="Arial"/>
              </w:rPr>
              <w:t>26</w:t>
            </w:r>
          </w:p>
        </w:tc>
        <w:tc>
          <w:tcPr>
            <w:tcW w:w="68" w:type="pct"/>
            <w:tcBorders>
              <w:top w:val="nil"/>
              <w:left w:val="single" w:sz="4" w:space="0" w:color="auto"/>
              <w:bottom w:val="nil"/>
              <w:right w:val="single" w:sz="4" w:space="0" w:color="auto"/>
            </w:tcBorders>
            <w:vAlign w:val="center"/>
          </w:tcPr>
          <w:p w14:paraId="149082ED" w14:textId="555D4298"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2DB91F3" w:rsidR="00B27122" w:rsidRPr="000C6821" w:rsidRDefault="00581EEE"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E7423B1" w:rsidR="00B27122" w:rsidRPr="000C6821" w:rsidRDefault="00581EEE"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64" w:name="_Toc94724714"/>
      <w:bookmarkEnd w:id="160"/>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10983"/>
      </w:tblGrid>
      <w:tr w:rsidR="00A40276" w:rsidRPr="00A40276" w14:paraId="0FC3ECD8" w14:textId="77777777" w:rsidTr="00E064A3">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E064A3">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tbl>
            <w:tblPr>
              <w:tblStyle w:val="Tablaconcuadrcula"/>
              <w:tblW w:w="5000" w:type="pct"/>
              <w:jc w:val="center"/>
              <w:tblLook w:val="04A0" w:firstRow="1" w:lastRow="0" w:firstColumn="1" w:lastColumn="0" w:noHBand="0" w:noVBand="1"/>
            </w:tblPr>
            <w:tblGrid>
              <w:gridCol w:w="2729"/>
              <w:gridCol w:w="8188"/>
            </w:tblGrid>
            <w:tr w:rsidR="00E064A3" w:rsidRPr="00605E4B" w14:paraId="261BC3D6" w14:textId="77777777" w:rsidTr="00E064A3">
              <w:trPr>
                <w:trHeight w:val="748"/>
                <w:jc w:val="center"/>
              </w:trPr>
              <w:tc>
                <w:tcPr>
                  <w:tcW w:w="1250" w:type="pct"/>
                  <w:vAlign w:val="center"/>
                </w:tcPr>
                <w:p w14:paraId="16976CE8" w14:textId="77777777" w:rsidR="00E064A3" w:rsidRPr="00605E4B" w:rsidRDefault="00E064A3" w:rsidP="00E064A3">
                  <w:pPr>
                    <w:rPr>
                      <w:rFonts w:ascii="Arial" w:hAnsi="Arial" w:cs="Arial"/>
                      <w:b/>
                    </w:rPr>
                  </w:pPr>
                  <w:r w:rsidRPr="00605E4B">
                    <w:rPr>
                      <w:rFonts w:ascii="Arial" w:hAnsi="Arial" w:cs="Arial"/>
                      <w:b/>
                    </w:rPr>
                    <w:t>Objeto de la Contratación</w:t>
                  </w:r>
                </w:p>
              </w:tc>
              <w:tc>
                <w:tcPr>
                  <w:tcW w:w="3750" w:type="pct"/>
                  <w:vAlign w:val="center"/>
                </w:tcPr>
                <w:p w14:paraId="4A39CA89" w14:textId="77777777" w:rsidR="00E064A3" w:rsidRPr="00605E4B" w:rsidRDefault="00E064A3" w:rsidP="00E064A3">
                  <w:pPr>
                    <w:jc w:val="both"/>
                    <w:rPr>
                      <w:rFonts w:ascii="Arial" w:hAnsi="Arial" w:cs="Arial"/>
                    </w:rPr>
                  </w:pPr>
                  <w:r w:rsidRPr="00735548">
                    <w:rPr>
                      <w:rFonts w:ascii="Arial" w:hAnsi="Arial" w:cs="Arial"/>
                    </w:rPr>
                    <w:t>EXTENSION DE GARANTÍA Y SOPORTE TÉCNICO DEL EQUIPAMIENTO DE LA RED DE DATOS</w:t>
                  </w:r>
                </w:p>
              </w:tc>
            </w:tr>
          </w:tbl>
          <w:p w14:paraId="63A4217E" w14:textId="77777777" w:rsidR="006A1F58" w:rsidRDefault="006A1F58" w:rsidP="00F01F1F">
            <w:pPr>
              <w:jc w:val="both"/>
              <w:rPr>
                <w:rFonts w:cs="Arial"/>
                <w:b/>
                <w:i/>
                <w:lang w:val="es-BO"/>
              </w:rPr>
            </w:pPr>
          </w:p>
          <w:p w14:paraId="29E51127" w14:textId="77777777" w:rsidR="00E064A3" w:rsidRPr="00A0373C" w:rsidRDefault="00E064A3" w:rsidP="00E064A3">
            <w:pPr>
              <w:pStyle w:val="Prrafodelista"/>
              <w:numPr>
                <w:ilvl w:val="0"/>
                <w:numId w:val="59"/>
              </w:numPr>
              <w:ind w:left="284" w:hanging="229"/>
              <w:rPr>
                <w:rFonts w:ascii="Arial" w:hAnsi="Arial" w:cs="Arial"/>
                <w:b/>
              </w:rPr>
            </w:pPr>
            <w:r>
              <w:rPr>
                <w:rFonts w:ascii="Arial" w:hAnsi="Arial" w:cs="Arial"/>
                <w:b/>
              </w:rPr>
              <w:t>OBJETIVO</w:t>
            </w:r>
          </w:p>
          <w:p w14:paraId="53CFBF89" w14:textId="77777777" w:rsidR="00E064A3" w:rsidRDefault="00E064A3" w:rsidP="00E064A3">
            <w:pPr>
              <w:spacing w:after="160" w:line="276" w:lineRule="auto"/>
              <w:ind w:left="284"/>
              <w:contextualSpacing/>
              <w:jc w:val="both"/>
              <w:rPr>
                <w:rFonts w:ascii="Arial" w:hAnsi="Arial" w:cs="Arial"/>
                <w:sz w:val="22"/>
                <w:szCs w:val="22"/>
              </w:rPr>
            </w:pPr>
          </w:p>
          <w:p w14:paraId="63F3D7B7" w14:textId="77777777" w:rsidR="00E064A3" w:rsidRDefault="00E064A3" w:rsidP="00E064A3">
            <w:pPr>
              <w:spacing w:after="160" w:line="276" w:lineRule="auto"/>
              <w:ind w:left="284"/>
              <w:contextualSpacing/>
              <w:jc w:val="both"/>
              <w:rPr>
                <w:rFonts w:ascii="Arial" w:hAnsi="Arial" w:cs="Arial"/>
                <w:sz w:val="22"/>
                <w:szCs w:val="22"/>
              </w:rPr>
            </w:pPr>
            <w:r>
              <w:rPr>
                <w:rFonts w:ascii="Arial" w:hAnsi="Arial" w:cs="Arial"/>
                <w:sz w:val="22"/>
                <w:szCs w:val="22"/>
              </w:rPr>
              <w:t>El objetivo es el de mantener el soporte técnico consistente en la extensión de la garantía de fábrica y soporte técnico local y de fábrica con vigencia mínima de un año calendario para la Infraestructura Fortinet que gestiona la seguridad y el acceso a los servidores y servicios críticos de la Plataforma Tecnológica del FNDR a través de la red de datos.</w:t>
            </w:r>
          </w:p>
          <w:p w14:paraId="1CA7655E" w14:textId="77777777" w:rsidR="00E064A3" w:rsidRDefault="00E064A3" w:rsidP="00E064A3">
            <w:pPr>
              <w:pStyle w:val="Prrafodelista"/>
              <w:numPr>
                <w:ilvl w:val="0"/>
                <w:numId w:val="59"/>
              </w:numPr>
              <w:ind w:left="284" w:hanging="229"/>
              <w:rPr>
                <w:rFonts w:ascii="Arial" w:hAnsi="Arial" w:cs="Arial"/>
                <w:b/>
              </w:rPr>
            </w:pPr>
            <w:r w:rsidRPr="0080035E">
              <w:rPr>
                <w:rFonts w:ascii="Arial" w:hAnsi="Arial" w:cs="Arial"/>
                <w:b/>
              </w:rPr>
              <w:t>JUSTIFICACIÓN</w:t>
            </w:r>
          </w:p>
          <w:p w14:paraId="5CE8917A" w14:textId="77777777" w:rsidR="00E064A3" w:rsidRDefault="00E064A3" w:rsidP="00E064A3">
            <w:pPr>
              <w:ind w:left="55"/>
              <w:rPr>
                <w:rFonts w:ascii="Arial" w:hAnsi="Arial" w:cs="Arial"/>
                <w:b/>
              </w:rPr>
            </w:pPr>
          </w:p>
          <w:p w14:paraId="6121D65A" w14:textId="77777777" w:rsidR="00E064A3" w:rsidRDefault="00E064A3" w:rsidP="00E064A3">
            <w:pPr>
              <w:spacing w:after="160" w:line="276" w:lineRule="auto"/>
              <w:ind w:left="284"/>
              <w:contextualSpacing/>
              <w:jc w:val="both"/>
              <w:rPr>
                <w:rFonts w:ascii="Arial" w:hAnsi="Arial" w:cs="Arial"/>
                <w:sz w:val="22"/>
                <w:szCs w:val="22"/>
              </w:rPr>
            </w:pPr>
            <w:r w:rsidRPr="0080035E">
              <w:rPr>
                <w:rFonts w:ascii="Arial" w:hAnsi="Arial" w:cs="Arial"/>
                <w:sz w:val="22"/>
                <w:szCs w:val="22"/>
              </w:rPr>
              <w:t>En cumplimiento a las normas y políticas de seguridad establecidas en el Plan Institucional de Seguridad de la Información</w:t>
            </w:r>
            <w:r>
              <w:rPr>
                <w:rFonts w:ascii="Arial" w:hAnsi="Arial" w:cs="Arial"/>
                <w:sz w:val="22"/>
                <w:szCs w:val="22"/>
              </w:rPr>
              <w:t xml:space="preserve"> y las Políticas de Seguridad de la Información: </w:t>
            </w:r>
            <w:r w:rsidRPr="0080035E">
              <w:rPr>
                <w:rFonts w:ascii="Arial" w:hAnsi="Arial" w:cs="Arial"/>
                <w:i/>
                <w:iCs/>
                <w:sz w:val="22"/>
                <w:szCs w:val="22"/>
                <w:u w:val="single"/>
              </w:rPr>
              <w:t>“Se debe contar con los servicios de soporte y garantía para todo el equipamiento crítico tecnológico del FNDR”</w:t>
            </w:r>
            <w:r>
              <w:rPr>
                <w:rFonts w:ascii="Arial" w:hAnsi="Arial" w:cs="Arial"/>
                <w:sz w:val="22"/>
                <w:szCs w:val="22"/>
              </w:rPr>
              <w:t>; actualmente se tiene implementada la Infraestructura  de marca</w:t>
            </w:r>
            <w:r w:rsidRPr="00CE2E01">
              <w:rPr>
                <w:rFonts w:ascii="Arial" w:hAnsi="Arial" w:cs="Arial"/>
                <w:sz w:val="22"/>
                <w:szCs w:val="22"/>
              </w:rPr>
              <w:t xml:space="preserve"> Fortinet</w:t>
            </w:r>
            <w:r>
              <w:rPr>
                <w:rFonts w:ascii="Arial" w:hAnsi="Arial" w:cs="Arial"/>
                <w:sz w:val="22"/>
                <w:szCs w:val="22"/>
              </w:rPr>
              <w:t xml:space="preserve"> </w:t>
            </w:r>
            <w:r w:rsidRPr="00CE2E01">
              <w:rPr>
                <w:rFonts w:ascii="Arial" w:hAnsi="Arial" w:cs="Arial"/>
                <w:sz w:val="22"/>
                <w:szCs w:val="22"/>
              </w:rPr>
              <w:t>de última generación</w:t>
            </w:r>
            <w:r>
              <w:rPr>
                <w:rFonts w:ascii="Arial" w:hAnsi="Arial" w:cs="Arial"/>
                <w:sz w:val="22"/>
                <w:szCs w:val="22"/>
              </w:rPr>
              <w:t xml:space="preserve"> en la red de datos del FNDR</w:t>
            </w:r>
            <w:r w:rsidRPr="00CE2E01">
              <w:rPr>
                <w:rFonts w:ascii="Arial" w:hAnsi="Arial" w:cs="Arial"/>
                <w:sz w:val="22"/>
                <w:szCs w:val="22"/>
              </w:rPr>
              <w:t xml:space="preserve"> cuy</w:t>
            </w:r>
            <w:r>
              <w:rPr>
                <w:rFonts w:ascii="Arial" w:hAnsi="Arial" w:cs="Arial"/>
                <w:sz w:val="22"/>
                <w:szCs w:val="22"/>
              </w:rPr>
              <w:t>o soporte técnico y</w:t>
            </w:r>
            <w:r w:rsidRPr="00CE2E01">
              <w:rPr>
                <w:rFonts w:ascii="Arial" w:hAnsi="Arial" w:cs="Arial"/>
                <w:sz w:val="22"/>
                <w:szCs w:val="22"/>
              </w:rPr>
              <w:t xml:space="preserve"> garantía de fábrica</w:t>
            </w:r>
            <w:r>
              <w:rPr>
                <w:rFonts w:ascii="Arial" w:hAnsi="Arial" w:cs="Arial"/>
                <w:sz w:val="22"/>
                <w:szCs w:val="22"/>
              </w:rPr>
              <w:t xml:space="preserve">, </w:t>
            </w:r>
            <w:r w:rsidRPr="00CE2E01">
              <w:rPr>
                <w:rFonts w:ascii="Arial" w:hAnsi="Arial" w:cs="Arial"/>
                <w:sz w:val="22"/>
                <w:szCs w:val="22"/>
              </w:rPr>
              <w:t xml:space="preserve">permite tener </w:t>
            </w:r>
            <w:r>
              <w:rPr>
                <w:rFonts w:ascii="Arial" w:hAnsi="Arial" w:cs="Arial"/>
                <w:sz w:val="22"/>
                <w:szCs w:val="22"/>
              </w:rPr>
              <w:t>los</w:t>
            </w:r>
            <w:r w:rsidRPr="00CE2E01">
              <w:rPr>
                <w:rFonts w:ascii="Arial" w:hAnsi="Arial" w:cs="Arial"/>
                <w:sz w:val="22"/>
                <w:szCs w:val="22"/>
              </w:rPr>
              <w:t xml:space="preserve"> </w:t>
            </w:r>
            <w:r>
              <w:rPr>
                <w:rFonts w:ascii="Arial" w:hAnsi="Arial" w:cs="Arial"/>
                <w:sz w:val="22"/>
                <w:szCs w:val="22"/>
              </w:rPr>
              <w:t>equipos</w:t>
            </w:r>
            <w:r w:rsidRPr="00CE2E01">
              <w:rPr>
                <w:rFonts w:ascii="Arial" w:hAnsi="Arial" w:cs="Arial"/>
                <w:sz w:val="22"/>
                <w:szCs w:val="22"/>
              </w:rPr>
              <w:t xml:space="preserve"> actualizado</w:t>
            </w:r>
            <w:r>
              <w:rPr>
                <w:rFonts w:ascii="Arial" w:hAnsi="Arial" w:cs="Arial"/>
                <w:sz w:val="22"/>
                <w:szCs w:val="22"/>
              </w:rPr>
              <w:t>s y operativos,</w:t>
            </w:r>
            <w:r w:rsidRPr="00CE2E01">
              <w:rPr>
                <w:rFonts w:ascii="Arial" w:hAnsi="Arial" w:cs="Arial"/>
                <w:sz w:val="22"/>
                <w:szCs w:val="22"/>
              </w:rPr>
              <w:t xml:space="preserve"> en cuanto a los mecanismos de protección</w:t>
            </w:r>
            <w:r>
              <w:rPr>
                <w:rFonts w:ascii="Arial" w:hAnsi="Arial" w:cs="Arial"/>
                <w:sz w:val="22"/>
                <w:szCs w:val="22"/>
              </w:rPr>
              <w:t xml:space="preserve"> y control de acceso</w:t>
            </w:r>
            <w:r w:rsidRPr="00CE2E01">
              <w:rPr>
                <w:rFonts w:ascii="Arial" w:hAnsi="Arial" w:cs="Arial"/>
                <w:sz w:val="22"/>
                <w:szCs w:val="22"/>
              </w:rPr>
              <w:t xml:space="preserve"> a los servidores y servicios</w:t>
            </w:r>
            <w:r>
              <w:rPr>
                <w:rFonts w:ascii="Arial" w:hAnsi="Arial" w:cs="Arial"/>
                <w:sz w:val="22"/>
                <w:szCs w:val="22"/>
              </w:rPr>
              <w:t xml:space="preserve"> críticos</w:t>
            </w:r>
            <w:r w:rsidRPr="00CE2E01">
              <w:rPr>
                <w:rFonts w:ascii="Arial" w:hAnsi="Arial" w:cs="Arial"/>
                <w:sz w:val="22"/>
                <w:szCs w:val="22"/>
              </w:rPr>
              <w:t>, prevención de intrusiones, control de aplicaciones maliciosas y protección antivirus</w:t>
            </w:r>
            <w:r>
              <w:rPr>
                <w:rFonts w:ascii="Arial" w:hAnsi="Arial" w:cs="Arial"/>
                <w:sz w:val="22"/>
                <w:szCs w:val="22"/>
              </w:rPr>
              <w:t xml:space="preserve"> a través de la red de datos</w:t>
            </w:r>
            <w:r w:rsidRPr="00CE2E01">
              <w:rPr>
                <w:rFonts w:ascii="Arial" w:hAnsi="Arial" w:cs="Arial"/>
                <w:sz w:val="22"/>
                <w:szCs w:val="22"/>
              </w:rPr>
              <w:t xml:space="preserve">, y a su vez permite tener </w:t>
            </w:r>
            <w:r>
              <w:rPr>
                <w:rFonts w:ascii="Arial" w:hAnsi="Arial" w:cs="Arial"/>
                <w:sz w:val="22"/>
                <w:szCs w:val="22"/>
              </w:rPr>
              <w:t>los equipos operando</w:t>
            </w:r>
            <w:r w:rsidRPr="00CE2E01">
              <w:rPr>
                <w:rFonts w:ascii="Arial" w:hAnsi="Arial" w:cs="Arial"/>
                <w:sz w:val="22"/>
                <w:szCs w:val="22"/>
              </w:rPr>
              <w:t xml:space="preserve"> con </w:t>
            </w:r>
            <w:r>
              <w:rPr>
                <w:rFonts w:ascii="Arial" w:hAnsi="Arial" w:cs="Arial"/>
                <w:sz w:val="22"/>
                <w:szCs w:val="22"/>
              </w:rPr>
              <w:t>la última versión del</w:t>
            </w:r>
            <w:r w:rsidRPr="00CE2E01">
              <w:rPr>
                <w:rFonts w:ascii="Arial" w:hAnsi="Arial" w:cs="Arial"/>
                <w:sz w:val="22"/>
                <w:szCs w:val="22"/>
              </w:rPr>
              <w:t xml:space="preserve"> Firmware </w:t>
            </w:r>
            <w:r>
              <w:rPr>
                <w:rFonts w:ascii="Arial" w:hAnsi="Arial" w:cs="Arial"/>
                <w:sz w:val="22"/>
                <w:szCs w:val="22"/>
              </w:rPr>
              <w:t>y adicionalmente</w:t>
            </w:r>
            <w:r w:rsidRPr="00CE2E01">
              <w:rPr>
                <w:rFonts w:ascii="Arial" w:hAnsi="Arial" w:cs="Arial"/>
                <w:sz w:val="22"/>
                <w:szCs w:val="22"/>
              </w:rPr>
              <w:t xml:space="preserve"> </w:t>
            </w:r>
            <w:r>
              <w:rPr>
                <w:rFonts w:ascii="Arial" w:hAnsi="Arial" w:cs="Arial"/>
                <w:sz w:val="22"/>
                <w:szCs w:val="22"/>
              </w:rPr>
              <w:t>con</w:t>
            </w:r>
            <w:r w:rsidRPr="00CE2E01">
              <w:rPr>
                <w:rFonts w:ascii="Arial" w:hAnsi="Arial" w:cs="Arial"/>
                <w:sz w:val="22"/>
                <w:szCs w:val="22"/>
              </w:rPr>
              <w:t xml:space="preserve"> soporte técnico </w:t>
            </w:r>
            <w:r>
              <w:rPr>
                <w:rFonts w:ascii="Arial" w:hAnsi="Arial" w:cs="Arial"/>
                <w:sz w:val="22"/>
                <w:szCs w:val="22"/>
              </w:rPr>
              <w:t>especializado tanto del fabricante como del proveedor local</w:t>
            </w:r>
            <w:r w:rsidRPr="00CE2E01">
              <w:rPr>
                <w:rFonts w:ascii="Arial" w:hAnsi="Arial" w:cs="Arial"/>
                <w:sz w:val="22"/>
                <w:szCs w:val="22"/>
              </w:rPr>
              <w:t xml:space="preserve"> en caso de que se requiera configuraciones especializadas o se presenten fallas de operación de</w:t>
            </w:r>
            <w:r>
              <w:rPr>
                <w:rFonts w:ascii="Arial" w:hAnsi="Arial" w:cs="Arial"/>
                <w:sz w:val="22"/>
                <w:szCs w:val="22"/>
              </w:rPr>
              <w:t xml:space="preserve"> </w:t>
            </w:r>
            <w:r w:rsidRPr="00CE2E01">
              <w:rPr>
                <w:rFonts w:ascii="Arial" w:hAnsi="Arial" w:cs="Arial"/>
                <w:sz w:val="22"/>
                <w:szCs w:val="22"/>
              </w:rPr>
              <w:t>l</w:t>
            </w:r>
            <w:r>
              <w:rPr>
                <w:rFonts w:ascii="Arial" w:hAnsi="Arial" w:cs="Arial"/>
                <w:sz w:val="22"/>
                <w:szCs w:val="22"/>
              </w:rPr>
              <w:t>os</w:t>
            </w:r>
            <w:r w:rsidRPr="00CE2E01">
              <w:rPr>
                <w:rFonts w:ascii="Arial" w:hAnsi="Arial" w:cs="Arial"/>
                <w:sz w:val="22"/>
                <w:szCs w:val="22"/>
              </w:rPr>
              <w:t xml:space="preserve"> mismo</w:t>
            </w:r>
            <w:r>
              <w:rPr>
                <w:rFonts w:ascii="Arial" w:hAnsi="Arial" w:cs="Arial"/>
                <w:sz w:val="22"/>
                <w:szCs w:val="22"/>
              </w:rPr>
              <w:t>s</w:t>
            </w:r>
            <w:r w:rsidRPr="00CE2E01">
              <w:rPr>
                <w:rFonts w:ascii="Arial" w:hAnsi="Arial" w:cs="Arial"/>
                <w:sz w:val="22"/>
                <w:szCs w:val="22"/>
              </w:rPr>
              <w:t xml:space="preserve">. </w:t>
            </w:r>
          </w:p>
          <w:p w14:paraId="6A291D26" w14:textId="77777777" w:rsidR="00E064A3" w:rsidRPr="00CE2E01" w:rsidRDefault="00E064A3" w:rsidP="00E064A3">
            <w:pPr>
              <w:spacing w:after="160" w:line="276" w:lineRule="auto"/>
              <w:ind w:left="284"/>
              <w:contextualSpacing/>
              <w:jc w:val="both"/>
              <w:rPr>
                <w:rFonts w:ascii="Arial" w:hAnsi="Arial" w:cs="Arial"/>
                <w:sz w:val="22"/>
                <w:szCs w:val="22"/>
              </w:rPr>
            </w:pPr>
          </w:p>
          <w:p w14:paraId="46502E92" w14:textId="77777777" w:rsidR="00E064A3" w:rsidRDefault="00E064A3" w:rsidP="00E064A3">
            <w:pPr>
              <w:spacing w:after="160" w:line="276" w:lineRule="auto"/>
              <w:ind w:left="284"/>
              <w:contextualSpacing/>
              <w:jc w:val="both"/>
              <w:rPr>
                <w:rFonts w:ascii="Arial" w:hAnsi="Arial" w:cs="Arial"/>
                <w:sz w:val="22"/>
                <w:szCs w:val="22"/>
              </w:rPr>
            </w:pPr>
            <w:r w:rsidRPr="00CE2E01">
              <w:rPr>
                <w:rFonts w:ascii="Arial" w:hAnsi="Arial" w:cs="Arial"/>
                <w:sz w:val="22"/>
                <w:szCs w:val="22"/>
              </w:rPr>
              <w:t xml:space="preserve">En este sentido, es de vital importancia realizar </w:t>
            </w:r>
            <w:r>
              <w:rPr>
                <w:rFonts w:ascii="Arial" w:hAnsi="Arial" w:cs="Arial"/>
                <w:sz w:val="22"/>
                <w:szCs w:val="22"/>
              </w:rPr>
              <w:t>la renovación del soporte</w:t>
            </w:r>
            <w:r w:rsidRPr="00CE2E01">
              <w:rPr>
                <w:rFonts w:ascii="Arial" w:hAnsi="Arial" w:cs="Arial"/>
                <w:sz w:val="22"/>
                <w:szCs w:val="22"/>
              </w:rPr>
              <w:t xml:space="preserve"> </w:t>
            </w:r>
            <w:r>
              <w:rPr>
                <w:rFonts w:ascii="Arial" w:hAnsi="Arial" w:cs="Arial"/>
                <w:sz w:val="22"/>
                <w:szCs w:val="22"/>
              </w:rPr>
              <w:t xml:space="preserve">con garantía de fabrica </w:t>
            </w:r>
            <w:r w:rsidRPr="00CE2E01">
              <w:rPr>
                <w:rFonts w:ascii="Arial" w:hAnsi="Arial" w:cs="Arial"/>
                <w:sz w:val="22"/>
                <w:szCs w:val="22"/>
              </w:rPr>
              <w:t xml:space="preserve">para tener el equipo operando </w:t>
            </w:r>
            <w:r>
              <w:rPr>
                <w:rFonts w:ascii="Arial" w:hAnsi="Arial" w:cs="Arial"/>
                <w:sz w:val="22"/>
                <w:szCs w:val="22"/>
              </w:rPr>
              <w:t>en óptimas condiciones</w:t>
            </w:r>
            <w:r w:rsidRPr="00CE2E01">
              <w:rPr>
                <w:rFonts w:ascii="Arial" w:hAnsi="Arial" w:cs="Arial"/>
                <w:sz w:val="22"/>
                <w:szCs w:val="22"/>
              </w:rPr>
              <w:t>.</w:t>
            </w:r>
          </w:p>
          <w:p w14:paraId="0D1762DF" w14:textId="77777777" w:rsidR="00E064A3" w:rsidRPr="00A0373C" w:rsidRDefault="00E064A3" w:rsidP="00E064A3">
            <w:pPr>
              <w:rPr>
                <w:rFonts w:ascii="Arial" w:hAnsi="Arial" w:cs="Arial"/>
                <w:b/>
              </w:rPr>
            </w:pPr>
          </w:p>
          <w:p w14:paraId="5538B198" w14:textId="77777777" w:rsidR="00E064A3" w:rsidRPr="000E15D9" w:rsidRDefault="00E064A3" w:rsidP="00E064A3">
            <w:pPr>
              <w:pStyle w:val="Prrafodelista"/>
              <w:numPr>
                <w:ilvl w:val="0"/>
                <w:numId w:val="59"/>
              </w:numPr>
              <w:ind w:left="284" w:hanging="229"/>
              <w:rPr>
                <w:rFonts w:ascii="Arial" w:hAnsi="Arial" w:cs="Arial"/>
                <w:b/>
              </w:rPr>
            </w:pPr>
            <w:r w:rsidRPr="00A0373C">
              <w:rPr>
                <w:rFonts w:ascii="Arial" w:hAnsi="Arial" w:cs="Arial"/>
                <w:b/>
                <w:lang w:val="es-BO"/>
              </w:rPr>
              <w:t>CARACTERISTICAS</w:t>
            </w:r>
          </w:p>
          <w:p w14:paraId="13CF3B2C" w14:textId="77777777" w:rsidR="00E064A3" w:rsidRDefault="00E064A3" w:rsidP="00F01F1F">
            <w:pPr>
              <w:jc w:val="both"/>
              <w:rPr>
                <w:rFonts w:cs="Arial"/>
                <w:b/>
                <w:i/>
                <w:lang w:val="es-BO"/>
              </w:rPr>
            </w:pPr>
          </w:p>
          <w:tbl>
            <w:tblPr>
              <w:tblStyle w:val="Tablaconcuadrcula"/>
              <w:tblW w:w="10915" w:type="dxa"/>
              <w:jc w:val="center"/>
              <w:tblLook w:val="04A0" w:firstRow="1" w:lastRow="0" w:firstColumn="1" w:lastColumn="0" w:noHBand="0" w:noVBand="1"/>
            </w:tblPr>
            <w:tblGrid>
              <w:gridCol w:w="441"/>
              <w:gridCol w:w="5768"/>
              <w:gridCol w:w="1147"/>
              <w:gridCol w:w="1261"/>
              <w:gridCol w:w="1183"/>
              <w:gridCol w:w="1117"/>
            </w:tblGrid>
            <w:tr w:rsidR="00E064A3" w:rsidRPr="00EA4DD0" w14:paraId="7D8BA181" w14:textId="77777777" w:rsidTr="00B269B2">
              <w:trPr>
                <w:jc w:val="center"/>
              </w:trPr>
              <w:tc>
                <w:tcPr>
                  <w:tcW w:w="441" w:type="dxa"/>
                  <w:tcBorders>
                    <w:bottom w:val="single" w:sz="4" w:space="0" w:color="auto"/>
                  </w:tcBorders>
                  <w:shd w:val="clear" w:color="auto" w:fill="FBD4B4" w:themeFill="accent6" w:themeFillTint="66"/>
                  <w:vAlign w:val="center"/>
                </w:tcPr>
                <w:p w14:paraId="5A010A71" w14:textId="77777777" w:rsidR="00E064A3" w:rsidRPr="00605E4B" w:rsidRDefault="00E064A3" w:rsidP="00E064A3">
                  <w:pPr>
                    <w:jc w:val="center"/>
                    <w:rPr>
                      <w:rFonts w:ascii="Arial" w:hAnsi="Arial" w:cs="Arial"/>
                      <w:b/>
                      <w:sz w:val="20"/>
                      <w:szCs w:val="20"/>
                    </w:rPr>
                  </w:pPr>
                  <w:proofErr w:type="spellStart"/>
                  <w:r w:rsidRPr="00605E4B">
                    <w:rPr>
                      <w:rFonts w:ascii="Arial" w:hAnsi="Arial" w:cs="Arial"/>
                      <w:b/>
                      <w:sz w:val="20"/>
                      <w:szCs w:val="20"/>
                    </w:rPr>
                    <w:t>N°</w:t>
                  </w:r>
                  <w:proofErr w:type="spellEnd"/>
                </w:p>
              </w:tc>
              <w:tc>
                <w:tcPr>
                  <w:tcW w:w="5791" w:type="dxa"/>
                  <w:tcBorders>
                    <w:bottom w:val="single" w:sz="4" w:space="0" w:color="auto"/>
                  </w:tcBorders>
                  <w:shd w:val="clear" w:color="auto" w:fill="FBD4B4" w:themeFill="accent6" w:themeFillTint="66"/>
                  <w:vAlign w:val="center"/>
                </w:tcPr>
                <w:p w14:paraId="74FA6C4F" w14:textId="77777777" w:rsidR="00E064A3" w:rsidRPr="00605E4B" w:rsidRDefault="00E064A3" w:rsidP="00E064A3">
                  <w:pPr>
                    <w:jc w:val="center"/>
                    <w:rPr>
                      <w:rFonts w:ascii="Arial" w:hAnsi="Arial" w:cs="Arial"/>
                      <w:b/>
                      <w:sz w:val="20"/>
                      <w:szCs w:val="20"/>
                    </w:rPr>
                  </w:pPr>
                  <w:r>
                    <w:rPr>
                      <w:rFonts w:ascii="Arial" w:hAnsi="Arial" w:cs="Arial"/>
                      <w:b/>
                      <w:sz w:val="20"/>
                      <w:szCs w:val="20"/>
                    </w:rPr>
                    <w:t>DESCRIPCIÓN</w:t>
                  </w:r>
                </w:p>
              </w:tc>
              <w:tc>
                <w:tcPr>
                  <w:tcW w:w="1041" w:type="dxa"/>
                  <w:tcBorders>
                    <w:bottom w:val="single" w:sz="4" w:space="0" w:color="auto"/>
                  </w:tcBorders>
                  <w:shd w:val="clear" w:color="auto" w:fill="FBD4B4" w:themeFill="accent6" w:themeFillTint="66"/>
                  <w:vAlign w:val="center"/>
                </w:tcPr>
                <w:p w14:paraId="461A1C0B"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UNIDAD DE MEDIDA</w:t>
                  </w:r>
                </w:p>
              </w:tc>
              <w:tc>
                <w:tcPr>
                  <w:tcW w:w="1261" w:type="dxa"/>
                  <w:tcBorders>
                    <w:bottom w:val="single" w:sz="4" w:space="0" w:color="auto"/>
                  </w:tcBorders>
                  <w:shd w:val="clear" w:color="auto" w:fill="FBD4B4" w:themeFill="accent6" w:themeFillTint="66"/>
                  <w:vAlign w:val="center"/>
                </w:tcPr>
                <w:p w14:paraId="72B2A9E2"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CANTIDAD</w:t>
                  </w:r>
                </w:p>
              </w:tc>
              <w:tc>
                <w:tcPr>
                  <w:tcW w:w="1183" w:type="dxa"/>
                  <w:tcBorders>
                    <w:bottom w:val="single" w:sz="4" w:space="0" w:color="auto"/>
                  </w:tcBorders>
                  <w:shd w:val="clear" w:color="auto" w:fill="FBD4B4" w:themeFill="accent6" w:themeFillTint="66"/>
                  <w:vAlign w:val="center"/>
                </w:tcPr>
                <w:p w14:paraId="4B2C45C7"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PRECIO UNITARIO (Bs.)</w:t>
                  </w:r>
                </w:p>
              </w:tc>
              <w:tc>
                <w:tcPr>
                  <w:tcW w:w="1198" w:type="dxa"/>
                  <w:tcBorders>
                    <w:bottom w:val="single" w:sz="4" w:space="0" w:color="auto"/>
                  </w:tcBorders>
                  <w:shd w:val="clear" w:color="auto" w:fill="FBD4B4" w:themeFill="accent6" w:themeFillTint="66"/>
                  <w:vAlign w:val="center"/>
                </w:tcPr>
                <w:p w14:paraId="7C7DB4BD"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TOTAL (Bs.)</w:t>
                  </w:r>
                </w:p>
              </w:tc>
            </w:tr>
            <w:tr w:rsidR="00E064A3" w:rsidRPr="00EA4DD0" w14:paraId="7376FA6F" w14:textId="77777777" w:rsidTr="00B269B2">
              <w:trPr>
                <w:jc w:val="center"/>
              </w:trPr>
              <w:tc>
                <w:tcPr>
                  <w:tcW w:w="441" w:type="dxa"/>
                </w:tcPr>
                <w:p w14:paraId="70BFD2F6" w14:textId="77777777" w:rsidR="00E064A3" w:rsidRPr="00EA4DD0" w:rsidRDefault="00E064A3" w:rsidP="00E064A3">
                  <w:pPr>
                    <w:jc w:val="center"/>
                    <w:rPr>
                      <w:rFonts w:ascii="Arial" w:hAnsi="Arial" w:cs="Arial"/>
                      <w:bCs/>
                      <w:sz w:val="18"/>
                      <w:szCs w:val="18"/>
                    </w:rPr>
                  </w:pPr>
                  <w:r w:rsidRPr="00EA4DD0">
                    <w:rPr>
                      <w:rFonts w:ascii="Arial" w:hAnsi="Arial" w:cs="Arial"/>
                      <w:bCs/>
                      <w:sz w:val="18"/>
                      <w:szCs w:val="18"/>
                    </w:rPr>
                    <w:t>1</w:t>
                  </w:r>
                </w:p>
              </w:tc>
              <w:tc>
                <w:tcPr>
                  <w:tcW w:w="5791" w:type="dxa"/>
                </w:tcPr>
                <w:p w14:paraId="0A0D2660" w14:textId="77777777" w:rsidR="00E064A3" w:rsidRPr="00EA4DD0" w:rsidRDefault="00E064A3" w:rsidP="00E064A3">
                  <w:pPr>
                    <w:rPr>
                      <w:rFonts w:ascii="Arial" w:hAnsi="Arial" w:cs="Arial"/>
                      <w:b/>
                      <w:sz w:val="18"/>
                      <w:szCs w:val="18"/>
                      <w:u w:val="single"/>
                    </w:rPr>
                  </w:pPr>
                  <w:r>
                    <w:rPr>
                      <w:rFonts w:ascii="Arial" w:hAnsi="Arial" w:cs="Arial"/>
                      <w:b/>
                      <w:sz w:val="18"/>
                      <w:szCs w:val="18"/>
                      <w:u w:val="single"/>
                    </w:rPr>
                    <w:t>Características Principales de los bienes a extender la garantía</w:t>
                  </w:r>
                  <w:r w:rsidRPr="00EA4DD0">
                    <w:rPr>
                      <w:rFonts w:ascii="Arial" w:hAnsi="Arial" w:cs="Arial"/>
                      <w:b/>
                      <w:sz w:val="18"/>
                      <w:szCs w:val="18"/>
                      <w:u w:val="single"/>
                    </w:rPr>
                    <w:t>:</w:t>
                  </w:r>
                </w:p>
                <w:p w14:paraId="3585DFDB" w14:textId="77777777" w:rsidR="00E064A3" w:rsidRDefault="00E064A3" w:rsidP="00E064A3">
                  <w:pPr>
                    <w:pStyle w:val="Prrafodelista"/>
                    <w:numPr>
                      <w:ilvl w:val="0"/>
                      <w:numId w:val="60"/>
                    </w:numPr>
                    <w:spacing w:before="120" w:after="120"/>
                    <w:ind w:left="272" w:hanging="159"/>
                    <w:rPr>
                      <w:rFonts w:ascii="Arial" w:eastAsia="Calibri" w:hAnsi="Arial" w:cs="Arial"/>
                      <w:b/>
                      <w:sz w:val="18"/>
                      <w:szCs w:val="18"/>
                    </w:rPr>
                  </w:pPr>
                  <w:r>
                    <w:rPr>
                      <w:rFonts w:ascii="Arial" w:eastAsia="Calibri" w:hAnsi="Arial" w:cs="Arial"/>
                      <w:b/>
                      <w:sz w:val="18"/>
                      <w:szCs w:val="18"/>
                    </w:rPr>
                    <w:t xml:space="preserve">Cantidad: </w:t>
                  </w:r>
                  <w:r w:rsidRPr="00C57C9D">
                    <w:rPr>
                      <w:rFonts w:ascii="Arial" w:eastAsia="Calibri" w:hAnsi="Arial" w:cs="Arial"/>
                      <w:bCs/>
                      <w:sz w:val="18"/>
                      <w:szCs w:val="18"/>
                    </w:rPr>
                    <w:t>1</w:t>
                  </w:r>
                </w:p>
                <w:p w14:paraId="6BE9AA20" w14:textId="77777777" w:rsidR="00E064A3" w:rsidRPr="00EA4DD0" w:rsidRDefault="00E064A3" w:rsidP="00E064A3">
                  <w:pPr>
                    <w:pStyle w:val="Prrafodelista"/>
                    <w:numPr>
                      <w:ilvl w:val="0"/>
                      <w:numId w:val="60"/>
                    </w:numPr>
                    <w:spacing w:before="120" w:after="120"/>
                    <w:ind w:left="272" w:hanging="159"/>
                    <w:rPr>
                      <w:rFonts w:ascii="Arial" w:eastAsia="Calibri" w:hAnsi="Arial" w:cs="Arial"/>
                      <w:b/>
                      <w:sz w:val="18"/>
                      <w:szCs w:val="18"/>
                    </w:rPr>
                  </w:pPr>
                  <w:r w:rsidRPr="00EA4DD0">
                    <w:rPr>
                      <w:rFonts w:ascii="Arial" w:eastAsia="Calibri" w:hAnsi="Arial" w:cs="Arial"/>
                      <w:b/>
                      <w:sz w:val="18"/>
                      <w:szCs w:val="18"/>
                    </w:rPr>
                    <w:t>Marca</w:t>
                  </w:r>
                  <w:r>
                    <w:rPr>
                      <w:rFonts w:ascii="Arial" w:eastAsia="Calibri" w:hAnsi="Arial" w:cs="Arial"/>
                      <w:b/>
                      <w:sz w:val="18"/>
                      <w:szCs w:val="18"/>
                    </w:rPr>
                    <w:t xml:space="preserve">: </w:t>
                  </w:r>
                  <w:r>
                    <w:rPr>
                      <w:rFonts w:ascii="Arial" w:eastAsia="Calibri" w:hAnsi="Arial" w:cs="Arial"/>
                      <w:bCs/>
                      <w:sz w:val="18"/>
                      <w:szCs w:val="18"/>
                    </w:rPr>
                    <w:t xml:space="preserve">FORTINET </w:t>
                  </w:r>
                  <w:r w:rsidRPr="00605E4B">
                    <w:rPr>
                      <w:rFonts w:ascii="Arial" w:eastAsia="Calibri" w:hAnsi="Arial" w:cs="Arial"/>
                      <w:b/>
                      <w:i/>
                      <w:iCs/>
                      <w:sz w:val="18"/>
                      <w:szCs w:val="18"/>
                    </w:rPr>
                    <w:t>(especificar y/o manifestar aceptación)</w:t>
                  </w:r>
                </w:p>
                <w:p w14:paraId="7E307818" w14:textId="77777777" w:rsidR="00E064A3" w:rsidRPr="0080035E" w:rsidRDefault="00E064A3" w:rsidP="00E064A3">
                  <w:pPr>
                    <w:pStyle w:val="Prrafodelista"/>
                    <w:numPr>
                      <w:ilvl w:val="0"/>
                      <w:numId w:val="60"/>
                    </w:numPr>
                    <w:spacing w:after="120"/>
                    <w:ind w:left="272" w:hanging="159"/>
                    <w:rPr>
                      <w:rFonts w:ascii="Arial" w:eastAsia="Calibri" w:hAnsi="Arial" w:cs="Arial"/>
                      <w:b/>
                      <w:sz w:val="18"/>
                      <w:szCs w:val="18"/>
                    </w:rPr>
                  </w:pPr>
                  <w:r w:rsidRPr="00EA4DD0">
                    <w:rPr>
                      <w:rFonts w:ascii="Arial" w:eastAsia="Calibri" w:hAnsi="Arial" w:cs="Arial"/>
                      <w:b/>
                      <w:sz w:val="18"/>
                      <w:szCs w:val="18"/>
                    </w:rPr>
                    <w:t>Modelo</w:t>
                  </w:r>
                  <w:r>
                    <w:rPr>
                      <w:rFonts w:ascii="Arial" w:eastAsia="Calibri" w:hAnsi="Arial" w:cs="Arial"/>
                      <w:b/>
                      <w:sz w:val="18"/>
                      <w:szCs w:val="18"/>
                    </w:rPr>
                    <w:t xml:space="preserve">: </w:t>
                  </w:r>
                  <w:r w:rsidRPr="00605E4B">
                    <w:rPr>
                      <w:rFonts w:ascii="Arial" w:eastAsia="Calibri" w:hAnsi="Arial" w:cs="Arial"/>
                      <w:b/>
                      <w:i/>
                      <w:iCs/>
                      <w:sz w:val="18"/>
                      <w:szCs w:val="18"/>
                    </w:rPr>
                    <w:t>(</w:t>
                  </w:r>
                  <w:r>
                    <w:rPr>
                      <w:rFonts w:ascii="Arial" w:eastAsia="Calibri" w:hAnsi="Arial" w:cs="Arial"/>
                      <w:b/>
                      <w:i/>
                      <w:iCs/>
                      <w:sz w:val="18"/>
                      <w:szCs w:val="18"/>
                    </w:rPr>
                    <w:t>según la siguiente tabla</w:t>
                  </w:r>
                  <w:r w:rsidRPr="00605E4B">
                    <w:rPr>
                      <w:rFonts w:ascii="Arial" w:eastAsia="Calibri" w:hAnsi="Arial" w:cs="Arial"/>
                      <w:b/>
                      <w:i/>
                      <w:iCs/>
                      <w:sz w:val="18"/>
                      <w:szCs w:val="18"/>
                    </w:rPr>
                    <w:t>)</w:t>
                  </w:r>
                </w:p>
                <w:tbl>
                  <w:tblPr>
                    <w:tblW w:w="5532" w:type="dxa"/>
                    <w:tblLayout w:type="fixed"/>
                    <w:tblCellMar>
                      <w:left w:w="70" w:type="dxa"/>
                      <w:right w:w="70" w:type="dxa"/>
                    </w:tblCellMar>
                    <w:tblLook w:val="04A0" w:firstRow="1" w:lastRow="0" w:firstColumn="1" w:lastColumn="0" w:noHBand="0" w:noVBand="1"/>
                  </w:tblPr>
                  <w:tblGrid>
                    <w:gridCol w:w="1220"/>
                    <w:gridCol w:w="1952"/>
                    <w:gridCol w:w="1041"/>
                    <w:gridCol w:w="1319"/>
                  </w:tblGrid>
                  <w:tr w:rsidR="00E064A3" w:rsidRPr="00227FC6" w14:paraId="18A44EFA" w14:textId="77777777" w:rsidTr="00B269B2">
                    <w:trPr>
                      <w:trHeight w:val="530"/>
                    </w:trPr>
                    <w:tc>
                      <w:tcPr>
                        <w:tcW w:w="1220" w:type="dxa"/>
                        <w:tcBorders>
                          <w:top w:val="single" w:sz="8" w:space="0" w:color="auto"/>
                          <w:left w:val="single" w:sz="8" w:space="0" w:color="auto"/>
                          <w:bottom w:val="single" w:sz="8" w:space="0" w:color="auto"/>
                          <w:right w:val="single" w:sz="8" w:space="0" w:color="auto"/>
                        </w:tcBorders>
                        <w:shd w:val="clear" w:color="000000" w:fill="A6C9EC"/>
                        <w:vAlign w:val="center"/>
                      </w:tcPr>
                      <w:p w14:paraId="247C3545"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Equipo/ Solución</w:t>
                        </w:r>
                      </w:p>
                    </w:tc>
                    <w:tc>
                      <w:tcPr>
                        <w:tcW w:w="1952" w:type="dxa"/>
                        <w:tcBorders>
                          <w:top w:val="single" w:sz="8" w:space="0" w:color="auto"/>
                          <w:left w:val="single" w:sz="8" w:space="0" w:color="auto"/>
                          <w:bottom w:val="single" w:sz="8" w:space="0" w:color="auto"/>
                          <w:right w:val="single" w:sz="8" w:space="0" w:color="auto"/>
                        </w:tcBorders>
                        <w:shd w:val="clear" w:color="000000" w:fill="A6C9EC"/>
                        <w:vAlign w:val="center"/>
                        <w:hideMark/>
                      </w:tcPr>
                      <w:p w14:paraId="4C1457FB"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 xml:space="preserve">Serial </w:t>
                        </w:r>
                        <w:proofErr w:type="spellStart"/>
                        <w:r w:rsidRPr="00227FC6">
                          <w:rPr>
                            <w:rFonts w:ascii="Arial" w:hAnsi="Arial" w:cs="Arial"/>
                            <w:b/>
                            <w:bCs/>
                            <w:color w:val="000000"/>
                            <w:sz w:val="18"/>
                            <w:szCs w:val="18"/>
                            <w:lang w:eastAsia="es-419"/>
                          </w:rPr>
                          <w:t>Number</w:t>
                        </w:r>
                        <w:proofErr w:type="spellEnd"/>
                      </w:p>
                    </w:tc>
                    <w:tc>
                      <w:tcPr>
                        <w:tcW w:w="1041" w:type="dxa"/>
                        <w:tcBorders>
                          <w:top w:val="single" w:sz="8" w:space="0" w:color="auto"/>
                          <w:left w:val="nil"/>
                          <w:bottom w:val="single" w:sz="8" w:space="0" w:color="auto"/>
                          <w:right w:val="single" w:sz="8" w:space="0" w:color="auto"/>
                        </w:tcBorders>
                        <w:shd w:val="clear" w:color="000000" w:fill="A6C9EC"/>
                        <w:vAlign w:val="center"/>
                        <w:hideMark/>
                      </w:tcPr>
                      <w:p w14:paraId="43800FB3"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Fecha Fin Soporte</w:t>
                        </w:r>
                      </w:p>
                    </w:tc>
                    <w:tc>
                      <w:tcPr>
                        <w:tcW w:w="1319" w:type="dxa"/>
                        <w:tcBorders>
                          <w:top w:val="single" w:sz="8" w:space="0" w:color="auto"/>
                          <w:left w:val="nil"/>
                          <w:bottom w:val="single" w:sz="8" w:space="0" w:color="auto"/>
                          <w:right w:val="single" w:sz="8" w:space="0" w:color="auto"/>
                        </w:tcBorders>
                        <w:shd w:val="clear" w:color="000000" w:fill="A6C9EC"/>
                        <w:vAlign w:val="center"/>
                        <w:hideMark/>
                      </w:tcPr>
                      <w:p w14:paraId="22E725DD"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Fecha Renovación Soporte</w:t>
                        </w:r>
                      </w:p>
                    </w:tc>
                  </w:tr>
                  <w:tr w:rsidR="00E064A3" w:rsidRPr="00227FC6" w14:paraId="4B1B9148" w14:textId="77777777" w:rsidTr="00B269B2">
                    <w:trPr>
                      <w:trHeight w:val="337"/>
                    </w:trPr>
                    <w:tc>
                      <w:tcPr>
                        <w:tcW w:w="1220" w:type="dxa"/>
                        <w:tcBorders>
                          <w:top w:val="nil"/>
                          <w:left w:val="single" w:sz="8" w:space="0" w:color="auto"/>
                          <w:bottom w:val="single" w:sz="8" w:space="0" w:color="auto"/>
                          <w:right w:val="single" w:sz="8" w:space="0" w:color="auto"/>
                        </w:tcBorders>
                        <w:vAlign w:val="center"/>
                      </w:tcPr>
                      <w:p w14:paraId="72768F6E" w14:textId="77777777" w:rsidR="00E064A3" w:rsidRPr="00227FC6" w:rsidRDefault="00E064A3" w:rsidP="00E064A3">
                        <w:pPr>
                          <w:jc w:val="center"/>
                          <w:rPr>
                            <w:rFonts w:ascii="Arial" w:hAnsi="Arial" w:cs="Arial"/>
                            <w:sz w:val="18"/>
                            <w:szCs w:val="18"/>
                            <w:lang w:eastAsia="es-419"/>
                          </w:rPr>
                        </w:pPr>
                        <w:proofErr w:type="spellStart"/>
                        <w:r w:rsidRPr="00227FC6">
                          <w:rPr>
                            <w:rFonts w:ascii="Arial" w:hAnsi="Arial" w:cs="Arial"/>
                            <w:sz w:val="18"/>
                            <w:szCs w:val="18"/>
                            <w:lang w:eastAsia="es-419"/>
                          </w:rPr>
                          <w:t>FortiClient</w:t>
                        </w:r>
                        <w:proofErr w:type="spellEnd"/>
                        <w:r w:rsidRPr="00227FC6">
                          <w:rPr>
                            <w:rFonts w:ascii="Arial" w:hAnsi="Arial" w:cs="Arial"/>
                            <w:sz w:val="18"/>
                            <w:szCs w:val="18"/>
                            <w:lang w:eastAsia="es-419"/>
                          </w:rPr>
                          <w:t xml:space="preserve"> (ANTIVIRUS)</w:t>
                        </w:r>
                      </w:p>
                    </w:tc>
                    <w:tc>
                      <w:tcPr>
                        <w:tcW w:w="1952" w:type="dxa"/>
                        <w:tcBorders>
                          <w:top w:val="nil"/>
                          <w:left w:val="single" w:sz="8" w:space="0" w:color="auto"/>
                          <w:bottom w:val="single" w:sz="8" w:space="0" w:color="auto"/>
                          <w:right w:val="single" w:sz="8" w:space="0" w:color="auto"/>
                        </w:tcBorders>
                        <w:vAlign w:val="center"/>
                        <w:hideMark/>
                      </w:tcPr>
                      <w:p w14:paraId="49695B28" w14:textId="77777777" w:rsidR="00E064A3" w:rsidRPr="00227FC6" w:rsidRDefault="00E064A3" w:rsidP="00E064A3">
                        <w:pPr>
                          <w:rPr>
                            <w:rFonts w:ascii="Arial" w:hAnsi="Arial" w:cs="Arial"/>
                            <w:sz w:val="18"/>
                            <w:szCs w:val="18"/>
                            <w:lang w:eastAsia="es-419"/>
                          </w:rPr>
                        </w:pPr>
                        <w:r w:rsidRPr="00227FC6">
                          <w:rPr>
                            <w:rFonts w:ascii="Arial" w:hAnsi="Arial" w:cs="Arial"/>
                            <w:sz w:val="18"/>
                            <w:szCs w:val="18"/>
                            <w:lang w:eastAsia="es-419"/>
                          </w:rPr>
                          <w:t>FCTEMS8823007115</w:t>
                        </w:r>
                      </w:p>
                    </w:tc>
                    <w:tc>
                      <w:tcPr>
                        <w:tcW w:w="1041" w:type="dxa"/>
                        <w:tcBorders>
                          <w:top w:val="nil"/>
                          <w:left w:val="nil"/>
                          <w:bottom w:val="single" w:sz="8" w:space="0" w:color="auto"/>
                          <w:right w:val="single" w:sz="8" w:space="0" w:color="auto"/>
                        </w:tcBorders>
                        <w:vAlign w:val="center"/>
                        <w:hideMark/>
                      </w:tcPr>
                      <w:p w14:paraId="69DAF275" w14:textId="77777777" w:rsidR="00E064A3" w:rsidRPr="00227FC6" w:rsidRDefault="00E064A3" w:rsidP="00E064A3">
                        <w:pPr>
                          <w:jc w:val="center"/>
                          <w:rPr>
                            <w:rFonts w:ascii="Arial" w:hAnsi="Arial" w:cs="Arial"/>
                            <w:sz w:val="18"/>
                            <w:szCs w:val="18"/>
                            <w:lang w:eastAsia="es-419"/>
                          </w:rPr>
                        </w:pPr>
                        <w:r w:rsidRPr="00227FC6">
                          <w:rPr>
                            <w:rFonts w:ascii="Arial" w:hAnsi="Arial" w:cs="Arial"/>
                            <w:sz w:val="18"/>
                            <w:szCs w:val="18"/>
                            <w:lang w:eastAsia="es-419"/>
                          </w:rPr>
                          <w:t>10/09/2025</w:t>
                        </w:r>
                      </w:p>
                    </w:tc>
                    <w:tc>
                      <w:tcPr>
                        <w:tcW w:w="1319" w:type="dxa"/>
                        <w:vMerge w:val="restart"/>
                        <w:tcBorders>
                          <w:top w:val="nil"/>
                          <w:left w:val="nil"/>
                          <w:right w:val="single" w:sz="8" w:space="0" w:color="auto"/>
                        </w:tcBorders>
                        <w:vAlign w:val="center"/>
                        <w:hideMark/>
                      </w:tcPr>
                      <w:p w14:paraId="0F94660C"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Mínimamente hasta el 30/09/2026.</w:t>
                        </w:r>
                      </w:p>
                    </w:tc>
                  </w:tr>
                  <w:tr w:rsidR="00E064A3" w:rsidRPr="00227FC6" w14:paraId="5024BB94" w14:textId="77777777" w:rsidTr="00B269B2">
                    <w:trPr>
                      <w:trHeight w:val="337"/>
                    </w:trPr>
                    <w:tc>
                      <w:tcPr>
                        <w:tcW w:w="1220" w:type="dxa"/>
                        <w:tcBorders>
                          <w:top w:val="nil"/>
                          <w:left w:val="single" w:sz="8" w:space="0" w:color="auto"/>
                          <w:bottom w:val="single" w:sz="8" w:space="0" w:color="auto"/>
                          <w:right w:val="single" w:sz="8" w:space="0" w:color="auto"/>
                        </w:tcBorders>
                        <w:vAlign w:val="center"/>
                      </w:tcPr>
                      <w:p w14:paraId="7BA15676"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FortiGate-200F</w:t>
                        </w:r>
                      </w:p>
                    </w:tc>
                    <w:tc>
                      <w:tcPr>
                        <w:tcW w:w="1952" w:type="dxa"/>
                        <w:tcBorders>
                          <w:top w:val="nil"/>
                          <w:left w:val="single" w:sz="8" w:space="0" w:color="auto"/>
                          <w:bottom w:val="single" w:sz="8" w:space="0" w:color="auto"/>
                          <w:right w:val="single" w:sz="8" w:space="0" w:color="auto"/>
                        </w:tcBorders>
                        <w:vAlign w:val="center"/>
                        <w:hideMark/>
                      </w:tcPr>
                      <w:p w14:paraId="777EEEDD"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FG200FT923910046</w:t>
                        </w:r>
                      </w:p>
                    </w:tc>
                    <w:tc>
                      <w:tcPr>
                        <w:tcW w:w="1041" w:type="dxa"/>
                        <w:tcBorders>
                          <w:top w:val="nil"/>
                          <w:left w:val="nil"/>
                          <w:bottom w:val="single" w:sz="8" w:space="0" w:color="auto"/>
                          <w:right w:val="single" w:sz="8" w:space="0" w:color="auto"/>
                        </w:tcBorders>
                        <w:vAlign w:val="center"/>
                        <w:hideMark/>
                      </w:tcPr>
                      <w:p w14:paraId="5B9E9A2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24/09/2025</w:t>
                        </w:r>
                      </w:p>
                    </w:tc>
                    <w:tc>
                      <w:tcPr>
                        <w:tcW w:w="1319" w:type="dxa"/>
                        <w:vMerge/>
                        <w:tcBorders>
                          <w:left w:val="nil"/>
                          <w:right w:val="single" w:sz="8" w:space="0" w:color="auto"/>
                        </w:tcBorders>
                        <w:vAlign w:val="center"/>
                        <w:hideMark/>
                      </w:tcPr>
                      <w:p w14:paraId="6E8DC753"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6242B3B5" w14:textId="77777777" w:rsidTr="00B269B2">
                    <w:trPr>
                      <w:trHeight w:val="337"/>
                    </w:trPr>
                    <w:tc>
                      <w:tcPr>
                        <w:tcW w:w="1220" w:type="dxa"/>
                        <w:vMerge w:val="restart"/>
                        <w:tcBorders>
                          <w:top w:val="nil"/>
                          <w:left w:val="single" w:sz="8" w:space="0" w:color="auto"/>
                          <w:right w:val="single" w:sz="8" w:space="0" w:color="auto"/>
                        </w:tcBorders>
                        <w:vAlign w:val="center"/>
                      </w:tcPr>
                      <w:p w14:paraId="2C3D037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lastRenderedPageBreak/>
                          <w:t>FortiSwitch-148F-FPOE</w:t>
                        </w:r>
                      </w:p>
                    </w:tc>
                    <w:tc>
                      <w:tcPr>
                        <w:tcW w:w="1952" w:type="dxa"/>
                        <w:tcBorders>
                          <w:top w:val="nil"/>
                          <w:left w:val="single" w:sz="8" w:space="0" w:color="auto"/>
                          <w:bottom w:val="single" w:sz="8" w:space="0" w:color="auto"/>
                          <w:right w:val="single" w:sz="8" w:space="0" w:color="auto"/>
                        </w:tcBorders>
                        <w:vAlign w:val="center"/>
                        <w:hideMark/>
                      </w:tcPr>
                      <w:p w14:paraId="3BBBD3BD"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 xml:space="preserve">S148FFTF23034006    </w:t>
                        </w:r>
                      </w:p>
                    </w:tc>
                    <w:tc>
                      <w:tcPr>
                        <w:tcW w:w="1041" w:type="dxa"/>
                        <w:tcBorders>
                          <w:top w:val="nil"/>
                          <w:left w:val="nil"/>
                          <w:bottom w:val="single" w:sz="8" w:space="0" w:color="auto"/>
                          <w:right w:val="single" w:sz="8" w:space="0" w:color="auto"/>
                        </w:tcBorders>
                        <w:vAlign w:val="center"/>
                        <w:hideMark/>
                      </w:tcPr>
                      <w:p w14:paraId="2FB6C0C5"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10E0782"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1E52822" w14:textId="77777777" w:rsidTr="00B269B2">
                    <w:trPr>
                      <w:trHeight w:val="330"/>
                    </w:trPr>
                    <w:tc>
                      <w:tcPr>
                        <w:tcW w:w="1220" w:type="dxa"/>
                        <w:vMerge/>
                        <w:tcBorders>
                          <w:left w:val="single" w:sz="8" w:space="0" w:color="auto"/>
                          <w:right w:val="single" w:sz="8" w:space="0" w:color="auto"/>
                        </w:tcBorders>
                        <w:vAlign w:val="center"/>
                      </w:tcPr>
                      <w:p w14:paraId="33F50A69"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5A9D27F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 xml:space="preserve">S148FFTF23034183 </w:t>
                        </w:r>
                      </w:p>
                    </w:tc>
                    <w:tc>
                      <w:tcPr>
                        <w:tcW w:w="1041" w:type="dxa"/>
                        <w:tcBorders>
                          <w:top w:val="nil"/>
                          <w:left w:val="nil"/>
                          <w:bottom w:val="single" w:sz="8" w:space="0" w:color="auto"/>
                          <w:right w:val="single" w:sz="8" w:space="0" w:color="auto"/>
                        </w:tcBorders>
                        <w:vAlign w:val="center"/>
                        <w:hideMark/>
                      </w:tcPr>
                      <w:p w14:paraId="5A126BE5"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0FC20922"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F1B812D" w14:textId="77777777" w:rsidTr="00B269B2">
                    <w:trPr>
                      <w:trHeight w:val="337"/>
                    </w:trPr>
                    <w:tc>
                      <w:tcPr>
                        <w:tcW w:w="1220" w:type="dxa"/>
                        <w:vMerge/>
                        <w:tcBorders>
                          <w:left w:val="single" w:sz="8" w:space="0" w:color="auto"/>
                          <w:right w:val="single" w:sz="8" w:space="0" w:color="auto"/>
                        </w:tcBorders>
                        <w:vAlign w:val="center"/>
                      </w:tcPr>
                      <w:p w14:paraId="6F415E77"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39D1EB5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S148FFTF23034228</w:t>
                        </w:r>
                      </w:p>
                    </w:tc>
                    <w:tc>
                      <w:tcPr>
                        <w:tcW w:w="1041" w:type="dxa"/>
                        <w:tcBorders>
                          <w:top w:val="nil"/>
                          <w:left w:val="nil"/>
                          <w:bottom w:val="single" w:sz="8" w:space="0" w:color="auto"/>
                          <w:right w:val="single" w:sz="8" w:space="0" w:color="auto"/>
                        </w:tcBorders>
                        <w:vAlign w:val="center"/>
                        <w:hideMark/>
                      </w:tcPr>
                      <w:p w14:paraId="453D9ECD"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6801FB88"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5BD18EB3" w14:textId="77777777" w:rsidTr="00B269B2">
                    <w:trPr>
                      <w:trHeight w:val="337"/>
                    </w:trPr>
                    <w:tc>
                      <w:tcPr>
                        <w:tcW w:w="1220" w:type="dxa"/>
                        <w:vMerge/>
                        <w:tcBorders>
                          <w:left w:val="single" w:sz="8" w:space="0" w:color="auto"/>
                          <w:right w:val="single" w:sz="8" w:space="0" w:color="auto"/>
                        </w:tcBorders>
                        <w:vAlign w:val="center"/>
                      </w:tcPr>
                      <w:p w14:paraId="4D375CFC"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5FF70DE1"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S148FFTF23034466</w:t>
                        </w:r>
                      </w:p>
                    </w:tc>
                    <w:tc>
                      <w:tcPr>
                        <w:tcW w:w="1041" w:type="dxa"/>
                        <w:tcBorders>
                          <w:top w:val="nil"/>
                          <w:left w:val="nil"/>
                          <w:bottom w:val="single" w:sz="8" w:space="0" w:color="auto"/>
                          <w:right w:val="single" w:sz="8" w:space="0" w:color="auto"/>
                        </w:tcBorders>
                        <w:vAlign w:val="center"/>
                        <w:hideMark/>
                      </w:tcPr>
                      <w:p w14:paraId="23DC64E1"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916D40B"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E840F8F" w14:textId="77777777" w:rsidTr="00B269B2">
                    <w:trPr>
                      <w:trHeight w:val="337"/>
                    </w:trPr>
                    <w:tc>
                      <w:tcPr>
                        <w:tcW w:w="1220" w:type="dxa"/>
                        <w:vMerge/>
                        <w:tcBorders>
                          <w:left w:val="single" w:sz="8" w:space="0" w:color="auto"/>
                          <w:right w:val="single" w:sz="8" w:space="0" w:color="auto"/>
                        </w:tcBorders>
                        <w:vAlign w:val="center"/>
                      </w:tcPr>
                      <w:p w14:paraId="115C47AA"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1C36080C"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S148FFTF23034850</w:t>
                        </w:r>
                      </w:p>
                    </w:tc>
                    <w:tc>
                      <w:tcPr>
                        <w:tcW w:w="1041" w:type="dxa"/>
                        <w:tcBorders>
                          <w:top w:val="nil"/>
                          <w:left w:val="nil"/>
                          <w:bottom w:val="single" w:sz="8" w:space="0" w:color="auto"/>
                          <w:right w:val="single" w:sz="8" w:space="0" w:color="auto"/>
                        </w:tcBorders>
                        <w:vAlign w:val="center"/>
                        <w:hideMark/>
                      </w:tcPr>
                      <w:p w14:paraId="5FDF6C2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94606EA"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5ADBE980" w14:textId="77777777" w:rsidTr="00B269B2">
                    <w:trPr>
                      <w:trHeight w:val="337"/>
                    </w:trPr>
                    <w:tc>
                      <w:tcPr>
                        <w:tcW w:w="1220" w:type="dxa"/>
                        <w:vMerge/>
                        <w:tcBorders>
                          <w:left w:val="single" w:sz="8" w:space="0" w:color="auto"/>
                          <w:right w:val="single" w:sz="8" w:space="0" w:color="auto"/>
                        </w:tcBorders>
                        <w:vAlign w:val="center"/>
                      </w:tcPr>
                      <w:p w14:paraId="1B559E8B"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3EAFF9D0"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S148FFTF23034905</w:t>
                        </w:r>
                      </w:p>
                    </w:tc>
                    <w:tc>
                      <w:tcPr>
                        <w:tcW w:w="1041" w:type="dxa"/>
                        <w:tcBorders>
                          <w:top w:val="nil"/>
                          <w:left w:val="nil"/>
                          <w:bottom w:val="single" w:sz="8" w:space="0" w:color="auto"/>
                          <w:right w:val="single" w:sz="8" w:space="0" w:color="auto"/>
                        </w:tcBorders>
                        <w:vAlign w:val="center"/>
                        <w:hideMark/>
                      </w:tcPr>
                      <w:p w14:paraId="000F66B3"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69E3951A"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6DB9773C" w14:textId="77777777" w:rsidTr="00B269B2">
                    <w:trPr>
                      <w:trHeight w:val="337"/>
                    </w:trPr>
                    <w:tc>
                      <w:tcPr>
                        <w:tcW w:w="1220" w:type="dxa"/>
                        <w:vMerge/>
                        <w:tcBorders>
                          <w:left w:val="single" w:sz="8" w:space="0" w:color="auto"/>
                          <w:right w:val="single" w:sz="8" w:space="0" w:color="auto"/>
                        </w:tcBorders>
                        <w:vAlign w:val="center"/>
                      </w:tcPr>
                      <w:p w14:paraId="4199BFEC"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42649434"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S148FFTF23035171</w:t>
                        </w:r>
                      </w:p>
                    </w:tc>
                    <w:tc>
                      <w:tcPr>
                        <w:tcW w:w="1041" w:type="dxa"/>
                        <w:tcBorders>
                          <w:top w:val="nil"/>
                          <w:left w:val="nil"/>
                          <w:bottom w:val="single" w:sz="8" w:space="0" w:color="auto"/>
                          <w:right w:val="single" w:sz="8" w:space="0" w:color="auto"/>
                        </w:tcBorders>
                        <w:vAlign w:val="center"/>
                        <w:hideMark/>
                      </w:tcPr>
                      <w:p w14:paraId="27967612"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23C4896"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79DDC080" w14:textId="77777777" w:rsidTr="00B269B2">
                    <w:trPr>
                      <w:trHeight w:val="264"/>
                    </w:trPr>
                    <w:tc>
                      <w:tcPr>
                        <w:tcW w:w="1220" w:type="dxa"/>
                        <w:vMerge/>
                        <w:tcBorders>
                          <w:left w:val="single" w:sz="8" w:space="0" w:color="auto"/>
                          <w:right w:val="single" w:sz="8" w:space="0" w:color="auto"/>
                        </w:tcBorders>
                        <w:vAlign w:val="center"/>
                      </w:tcPr>
                      <w:p w14:paraId="7F202357"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0EF8CC3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S148FFTF23035857</w:t>
                        </w:r>
                      </w:p>
                    </w:tc>
                    <w:tc>
                      <w:tcPr>
                        <w:tcW w:w="1041" w:type="dxa"/>
                        <w:tcBorders>
                          <w:top w:val="nil"/>
                          <w:left w:val="nil"/>
                          <w:bottom w:val="single" w:sz="8" w:space="0" w:color="auto"/>
                          <w:right w:val="single" w:sz="8" w:space="0" w:color="auto"/>
                        </w:tcBorders>
                        <w:vAlign w:val="center"/>
                        <w:hideMark/>
                      </w:tcPr>
                      <w:p w14:paraId="79BE8349"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CBF81A8"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DBEF305" w14:textId="77777777" w:rsidTr="00B269B2">
                    <w:trPr>
                      <w:trHeight w:val="323"/>
                    </w:trPr>
                    <w:tc>
                      <w:tcPr>
                        <w:tcW w:w="1220" w:type="dxa"/>
                        <w:vMerge/>
                        <w:tcBorders>
                          <w:left w:val="single" w:sz="8" w:space="0" w:color="auto"/>
                          <w:bottom w:val="single" w:sz="8" w:space="0" w:color="auto"/>
                          <w:right w:val="single" w:sz="8" w:space="0" w:color="auto"/>
                        </w:tcBorders>
                      </w:tcPr>
                      <w:p w14:paraId="4B2EF0BA" w14:textId="77777777" w:rsidR="00E064A3" w:rsidRPr="00227FC6" w:rsidRDefault="00E064A3" w:rsidP="00E064A3">
                        <w:pP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62D5DDB8"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S148FFTF23038934</w:t>
                        </w:r>
                      </w:p>
                    </w:tc>
                    <w:tc>
                      <w:tcPr>
                        <w:tcW w:w="1041" w:type="dxa"/>
                        <w:tcBorders>
                          <w:top w:val="nil"/>
                          <w:left w:val="nil"/>
                          <w:bottom w:val="single" w:sz="8" w:space="0" w:color="auto"/>
                          <w:right w:val="single" w:sz="8" w:space="0" w:color="auto"/>
                        </w:tcBorders>
                        <w:vAlign w:val="center"/>
                        <w:hideMark/>
                      </w:tcPr>
                      <w:p w14:paraId="41A7C6F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C89CE5F" w14:textId="77777777" w:rsidR="00E064A3" w:rsidRPr="00227FC6" w:rsidRDefault="00E064A3" w:rsidP="00E064A3">
                        <w:pPr>
                          <w:jc w:val="center"/>
                          <w:rPr>
                            <w:rFonts w:ascii="Arial" w:hAnsi="Arial" w:cs="Arial"/>
                            <w:color w:val="000000"/>
                            <w:sz w:val="18"/>
                            <w:szCs w:val="18"/>
                            <w:lang w:eastAsia="es-419"/>
                          </w:rPr>
                        </w:pPr>
                      </w:p>
                    </w:tc>
                  </w:tr>
                  <w:tr w:rsidR="00E064A3" w:rsidRPr="00735548" w14:paraId="17681F00" w14:textId="77777777" w:rsidTr="00B269B2">
                    <w:trPr>
                      <w:trHeight w:val="323"/>
                    </w:trPr>
                    <w:tc>
                      <w:tcPr>
                        <w:tcW w:w="1220" w:type="dxa"/>
                        <w:tcBorders>
                          <w:top w:val="single" w:sz="8" w:space="0" w:color="auto"/>
                          <w:left w:val="single" w:sz="8" w:space="0" w:color="auto"/>
                          <w:bottom w:val="single" w:sz="8" w:space="0" w:color="auto"/>
                          <w:right w:val="single" w:sz="8" w:space="0" w:color="auto"/>
                        </w:tcBorders>
                      </w:tcPr>
                      <w:p w14:paraId="117DDEDC"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FortiSwitch-1024E</w:t>
                        </w:r>
                      </w:p>
                    </w:tc>
                    <w:tc>
                      <w:tcPr>
                        <w:tcW w:w="1952" w:type="dxa"/>
                        <w:tcBorders>
                          <w:top w:val="single" w:sz="8" w:space="0" w:color="auto"/>
                          <w:left w:val="single" w:sz="8" w:space="0" w:color="auto"/>
                          <w:bottom w:val="single" w:sz="8" w:space="0" w:color="auto"/>
                          <w:right w:val="single" w:sz="8" w:space="0" w:color="auto"/>
                        </w:tcBorders>
                        <w:vAlign w:val="center"/>
                      </w:tcPr>
                      <w:p w14:paraId="24DB61CF"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FS1E24TF23005943</w:t>
                        </w:r>
                      </w:p>
                    </w:tc>
                    <w:tc>
                      <w:tcPr>
                        <w:tcW w:w="1041" w:type="dxa"/>
                        <w:tcBorders>
                          <w:top w:val="single" w:sz="8" w:space="0" w:color="auto"/>
                          <w:left w:val="nil"/>
                          <w:bottom w:val="single" w:sz="8" w:space="0" w:color="auto"/>
                          <w:right w:val="single" w:sz="8" w:space="0" w:color="auto"/>
                        </w:tcBorders>
                        <w:vAlign w:val="center"/>
                      </w:tcPr>
                      <w:p w14:paraId="0F440B68" w14:textId="77777777" w:rsidR="00E064A3" w:rsidRPr="00735548"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09/05/2025</w:t>
                        </w:r>
                      </w:p>
                    </w:tc>
                    <w:tc>
                      <w:tcPr>
                        <w:tcW w:w="1319" w:type="dxa"/>
                        <w:vMerge/>
                        <w:tcBorders>
                          <w:left w:val="nil"/>
                          <w:bottom w:val="single" w:sz="8" w:space="0" w:color="auto"/>
                          <w:right w:val="single" w:sz="8" w:space="0" w:color="auto"/>
                        </w:tcBorders>
                        <w:vAlign w:val="center"/>
                      </w:tcPr>
                      <w:p w14:paraId="40765A04" w14:textId="77777777" w:rsidR="00E064A3" w:rsidRPr="00735548" w:rsidRDefault="00E064A3" w:rsidP="00E064A3">
                        <w:pPr>
                          <w:jc w:val="center"/>
                          <w:rPr>
                            <w:rFonts w:ascii="Arial" w:hAnsi="Arial" w:cs="Arial"/>
                            <w:color w:val="000000"/>
                            <w:sz w:val="18"/>
                            <w:szCs w:val="18"/>
                            <w:lang w:eastAsia="es-419"/>
                          </w:rPr>
                        </w:pPr>
                      </w:p>
                    </w:tc>
                  </w:tr>
                </w:tbl>
                <w:p w14:paraId="107A0AC9" w14:textId="77777777" w:rsidR="00E064A3" w:rsidRPr="005B5771" w:rsidRDefault="00E064A3" w:rsidP="00E064A3">
                  <w:pPr>
                    <w:pStyle w:val="Prrafodelista"/>
                    <w:spacing w:after="120"/>
                    <w:ind w:left="272"/>
                    <w:jc w:val="both"/>
                    <w:rPr>
                      <w:rFonts w:ascii="Arial" w:eastAsia="Calibri" w:hAnsi="Arial" w:cs="Arial"/>
                      <w:bCs/>
                      <w:sz w:val="18"/>
                      <w:szCs w:val="18"/>
                    </w:rPr>
                  </w:pPr>
                </w:p>
                <w:p w14:paraId="34FC74F2" w14:textId="77777777" w:rsidR="00E064A3" w:rsidRPr="00AA2B43" w:rsidRDefault="00E064A3" w:rsidP="00E064A3">
                  <w:pPr>
                    <w:pStyle w:val="Prrafodelista"/>
                    <w:numPr>
                      <w:ilvl w:val="0"/>
                      <w:numId w:val="60"/>
                    </w:numPr>
                    <w:spacing w:before="120" w:after="120"/>
                    <w:ind w:left="272" w:hanging="159"/>
                    <w:rPr>
                      <w:rFonts w:ascii="Arial" w:eastAsia="Calibri" w:hAnsi="Arial" w:cs="Arial"/>
                      <w:b/>
                      <w:i/>
                      <w:iCs/>
                      <w:sz w:val="18"/>
                      <w:szCs w:val="18"/>
                    </w:rPr>
                  </w:pPr>
                  <w:r>
                    <w:rPr>
                      <w:rFonts w:ascii="Arial" w:eastAsia="Calibri" w:hAnsi="Arial" w:cs="Arial"/>
                      <w:b/>
                      <w:sz w:val="18"/>
                      <w:szCs w:val="18"/>
                    </w:rPr>
                    <w:t xml:space="preserve">Certificado de Habilitación: </w:t>
                  </w:r>
                  <w:r w:rsidRPr="00DF7AC8">
                    <w:rPr>
                      <w:rFonts w:ascii="Arial" w:eastAsia="Calibri" w:hAnsi="Arial" w:cs="Arial"/>
                      <w:bCs/>
                      <w:sz w:val="18"/>
                      <w:szCs w:val="18"/>
                    </w:rPr>
                    <w:t xml:space="preserve">Debe ser verificable en el portal del fabricante </w:t>
                  </w:r>
                  <w:r>
                    <w:rPr>
                      <w:rFonts w:ascii="Arial" w:eastAsia="Calibri" w:hAnsi="Arial" w:cs="Arial"/>
                      <w:bCs/>
                      <w:sz w:val="18"/>
                      <w:szCs w:val="18"/>
                    </w:rPr>
                    <w:t>con el número de serie</w:t>
                  </w:r>
                  <w:r w:rsidRPr="00DF7AC8">
                    <w:rPr>
                      <w:rFonts w:ascii="Arial" w:eastAsia="Calibri" w:hAnsi="Arial" w:cs="Arial"/>
                      <w:bCs/>
                      <w:sz w:val="18"/>
                      <w:szCs w:val="18"/>
                    </w:rPr>
                    <w:t xml:space="preserve">; además, la empresa contratada, deberá entregar un documento de fábrica que especifique que </w:t>
                  </w:r>
                  <w:r>
                    <w:rPr>
                      <w:rFonts w:ascii="Arial" w:eastAsia="Calibri" w:hAnsi="Arial" w:cs="Arial"/>
                      <w:bCs/>
                      <w:sz w:val="18"/>
                      <w:szCs w:val="18"/>
                    </w:rPr>
                    <w:t>los equipos y programas cuentan</w:t>
                  </w:r>
                  <w:r w:rsidRPr="00DF7AC8">
                    <w:rPr>
                      <w:rFonts w:ascii="Arial" w:eastAsia="Calibri" w:hAnsi="Arial" w:cs="Arial"/>
                      <w:bCs/>
                      <w:sz w:val="18"/>
                      <w:szCs w:val="18"/>
                    </w:rPr>
                    <w:t xml:space="preserve"> con un contrato de soporte de fábrica </w:t>
                  </w:r>
                  <w:r w:rsidRPr="00227FC6">
                    <w:rPr>
                      <w:rFonts w:ascii="Arial" w:eastAsia="Calibri" w:hAnsi="Arial" w:cs="Arial"/>
                      <w:bCs/>
                      <w:sz w:val="18"/>
                      <w:szCs w:val="18"/>
                    </w:rPr>
                    <w:t>mínimamente hasta el 30/09/2026.</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tc>
              <w:tc>
                <w:tcPr>
                  <w:tcW w:w="1041" w:type="dxa"/>
                  <w:vMerge w:val="restart"/>
                  <w:vAlign w:val="center"/>
                </w:tcPr>
                <w:p w14:paraId="541F3D08" w14:textId="77777777" w:rsidR="00E064A3" w:rsidRPr="00EA4DD0" w:rsidRDefault="00E064A3" w:rsidP="00E064A3">
                  <w:pPr>
                    <w:jc w:val="center"/>
                    <w:rPr>
                      <w:rFonts w:ascii="Arial" w:hAnsi="Arial" w:cs="Arial"/>
                      <w:bCs/>
                      <w:sz w:val="18"/>
                      <w:szCs w:val="18"/>
                    </w:rPr>
                  </w:pPr>
                  <w:r>
                    <w:rPr>
                      <w:rFonts w:ascii="Arial" w:hAnsi="Arial" w:cs="Arial"/>
                      <w:bCs/>
                      <w:sz w:val="18"/>
                      <w:szCs w:val="18"/>
                    </w:rPr>
                    <w:lastRenderedPageBreak/>
                    <w:t>Suscripción de extensión de garantía</w:t>
                  </w:r>
                </w:p>
                <w:p w14:paraId="4D7542EF" w14:textId="77777777" w:rsidR="00E064A3" w:rsidRPr="00EA4DD0" w:rsidRDefault="00E064A3" w:rsidP="00E064A3">
                  <w:pPr>
                    <w:jc w:val="center"/>
                    <w:rPr>
                      <w:rFonts w:ascii="Arial" w:hAnsi="Arial" w:cs="Arial"/>
                      <w:bCs/>
                      <w:sz w:val="18"/>
                      <w:szCs w:val="18"/>
                    </w:rPr>
                  </w:pPr>
                </w:p>
              </w:tc>
              <w:tc>
                <w:tcPr>
                  <w:tcW w:w="1261" w:type="dxa"/>
                  <w:vMerge w:val="restart"/>
                  <w:vAlign w:val="center"/>
                </w:tcPr>
                <w:p w14:paraId="26959B4D" w14:textId="77777777" w:rsidR="00E064A3" w:rsidRPr="00EA4DD0" w:rsidRDefault="00E064A3" w:rsidP="00E064A3">
                  <w:pPr>
                    <w:jc w:val="center"/>
                    <w:rPr>
                      <w:rFonts w:ascii="Arial" w:hAnsi="Arial" w:cs="Arial"/>
                      <w:bCs/>
                      <w:sz w:val="18"/>
                      <w:szCs w:val="18"/>
                    </w:rPr>
                  </w:pPr>
                  <w:r>
                    <w:rPr>
                      <w:rFonts w:ascii="Arial" w:hAnsi="Arial" w:cs="Arial"/>
                      <w:bCs/>
                      <w:sz w:val="18"/>
                      <w:szCs w:val="18"/>
                    </w:rPr>
                    <w:t>1</w:t>
                  </w:r>
                </w:p>
                <w:p w14:paraId="54738F98" w14:textId="77777777" w:rsidR="00E064A3" w:rsidRPr="00EA4DD0" w:rsidRDefault="00E064A3" w:rsidP="00E064A3">
                  <w:pPr>
                    <w:jc w:val="center"/>
                    <w:rPr>
                      <w:rFonts w:ascii="Arial" w:hAnsi="Arial" w:cs="Arial"/>
                      <w:bCs/>
                      <w:sz w:val="18"/>
                      <w:szCs w:val="18"/>
                    </w:rPr>
                  </w:pPr>
                </w:p>
              </w:tc>
              <w:tc>
                <w:tcPr>
                  <w:tcW w:w="1183" w:type="dxa"/>
                  <w:vMerge w:val="restart"/>
                  <w:vAlign w:val="center"/>
                </w:tcPr>
                <w:p w14:paraId="7058A404" w14:textId="77777777" w:rsidR="00E064A3" w:rsidRPr="000242A0" w:rsidRDefault="00E064A3" w:rsidP="00E064A3">
                  <w:pPr>
                    <w:jc w:val="right"/>
                    <w:rPr>
                      <w:rFonts w:ascii="Arial" w:hAnsi="Arial" w:cs="Arial"/>
                      <w:bCs/>
                      <w:sz w:val="18"/>
                      <w:szCs w:val="18"/>
                      <w:highlight w:val="yellow"/>
                    </w:rPr>
                  </w:pPr>
                  <w:r>
                    <w:rPr>
                      <w:rFonts w:ascii="Arial" w:hAnsi="Arial" w:cs="Arial"/>
                      <w:bCs/>
                      <w:sz w:val="18"/>
                      <w:szCs w:val="18"/>
                    </w:rPr>
                    <w:t>225.010,00</w:t>
                  </w:r>
                </w:p>
              </w:tc>
              <w:tc>
                <w:tcPr>
                  <w:tcW w:w="1198" w:type="dxa"/>
                  <w:vMerge w:val="restart"/>
                  <w:vAlign w:val="center"/>
                </w:tcPr>
                <w:p w14:paraId="13991994" w14:textId="77777777" w:rsidR="00E064A3" w:rsidRPr="000242A0" w:rsidRDefault="00E064A3" w:rsidP="00E064A3">
                  <w:pPr>
                    <w:jc w:val="right"/>
                    <w:rPr>
                      <w:rFonts w:ascii="Arial" w:hAnsi="Arial" w:cs="Arial"/>
                      <w:bCs/>
                      <w:sz w:val="18"/>
                      <w:szCs w:val="18"/>
                      <w:highlight w:val="yellow"/>
                    </w:rPr>
                  </w:pPr>
                  <w:r>
                    <w:rPr>
                      <w:rFonts w:ascii="Arial" w:hAnsi="Arial" w:cs="Arial"/>
                      <w:bCs/>
                      <w:sz w:val="18"/>
                      <w:szCs w:val="18"/>
                    </w:rPr>
                    <w:t>225.010,00</w:t>
                  </w:r>
                </w:p>
              </w:tc>
            </w:tr>
            <w:tr w:rsidR="00E064A3" w:rsidRPr="00BD266B" w14:paraId="19B0784C" w14:textId="77777777" w:rsidTr="00B269B2">
              <w:trPr>
                <w:jc w:val="center"/>
              </w:trPr>
              <w:tc>
                <w:tcPr>
                  <w:tcW w:w="441" w:type="dxa"/>
                </w:tcPr>
                <w:p w14:paraId="367272F4" w14:textId="77777777" w:rsidR="00E064A3" w:rsidRPr="005B5771" w:rsidRDefault="00E064A3" w:rsidP="00E064A3">
                  <w:pPr>
                    <w:jc w:val="center"/>
                    <w:rPr>
                      <w:rFonts w:ascii="Arial" w:hAnsi="Arial" w:cs="Arial"/>
                      <w:bCs/>
                      <w:sz w:val="18"/>
                      <w:szCs w:val="18"/>
                    </w:rPr>
                  </w:pPr>
                  <w:r w:rsidRPr="005B5771">
                    <w:rPr>
                      <w:rFonts w:ascii="Arial" w:hAnsi="Arial" w:cs="Arial"/>
                      <w:bCs/>
                      <w:sz w:val="18"/>
                      <w:szCs w:val="18"/>
                    </w:rPr>
                    <w:t>2</w:t>
                  </w:r>
                </w:p>
              </w:tc>
              <w:tc>
                <w:tcPr>
                  <w:tcW w:w="5791" w:type="dxa"/>
                </w:tcPr>
                <w:p w14:paraId="5FB0D394" w14:textId="77777777" w:rsidR="00E064A3" w:rsidRPr="005B5771" w:rsidRDefault="00E064A3" w:rsidP="00E064A3">
                  <w:pPr>
                    <w:rPr>
                      <w:rFonts w:ascii="Arial" w:hAnsi="Arial" w:cs="Arial"/>
                      <w:bCs/>
                      <w:sz w:val="18"/>
                      <w:szCs w:val="18"/>
                    </w:rPr>
                  </w:pPr>
                  <w:r w:rsidRPr="005B5771">
                    <w:rPr>
                      <w:rFonts w:ascii="Arial" w:hAnsi="Arial" w:cs="Arial"/>
                      <w:b/>
                      <w:sz w:val="18"/>
                      <w:szCs w:val="18"/>
                      <w:u w:val="single"/>
                    </w:rPr>
                    <w:t>Alcance Mínimo del Servicio</w:t>
                  </w:r>
                  <w:r w:rsidRPr="005B5771">
                    <w:rPr>
                      <w:rFonts w:ascii="Arial" w:hAnsi="Arial" w:cs="Arial"/>
                      <w:bCs/>
                      <w:sz w:val="18"/>
                      <w:szCs w:val="18"/>
                    </w:rPr>
                    <w:t xml:space="preserve"> (especificar y/o manifestar aceptación)</w:t>
                  </w:r>
                </w:p>
                <w:p w14:paraId="1DB1C5E9" w14:textId="77777777" w:rsidR="00E064A3" w:rsidRDefault="00E064A3" w:rsidP="00E064A3">
                  <w:pPr>
                    <w:rPr>
                      <w:rFonts w:ascii="Arial" w:hAnsi="Arial" w:cs="Arial"/>
                      <w:b/>
                      <w:sz w:val="18"/>
                      <w:szCs w:val="18"/>
                    </w:rPr>
                  </w:pPr>
                </w:p>
                <w:p w14:paraId="480239C3" w14:textId="77777777" w:rsidR="00E064A3" w:rsidRPr="00DB6CB7" w:rsidRDefault="00E064A3" w:rsidP="00E064A3">
                  <w:pPr>
                    <w:pStyle w:val="Prrafodelista"/>
                    <w:numPr>
                      <w:ilvl w:val="0"/>
                      <w:numId w:val="61"/>
                    </w:numPr>
                    <w:ind w:left="576"/>
                    <w:rPr>
                      <w:rFonts w:ascii="Arial" w:eastAsia="Calibri" w:hAnsi="Arial" w:cs="Arial"/>
                      <w:bCs/>
                      <w:sz w:val="18"/>
                      <w:szCs w:val="18"/>
                    </w:rPr>
                  </w:pPr>
                  <w:r w:rsidRPr="00DB6CB7">
                    <w:rPr>
                      <w:rFonts w:ascii="Arial" w:eastAsia="Calibri" w:hAnsi="Arial" w:cs="Arial"/>
                      <w:b/>
                      <w:sz w:val="18"/>
                      <w:szCs w:val="18"/>
                    </w:rPr>
                    <w:t xml:space="preserve">Para </w:t>
                  </w:r>
                  <w:proofErr w:type="spellStart"/>
                  <w:r w:rsidRPr="00DB6CB7">
                    <w:rPr>
                      <w:rFonts w:ascii="Arial" w:eastAsia="Calibri" w:hAnsi="Arial" w:cs="Arial"/>
                      <w:b/>
                      <w:sz w:val="18"/>
                      <w:szCs w:val="18"/>
                    </w:rPr>
                    <w:t>FortiClient</w:t>
                  </w:r>
                  <w:proofErr w:type="spellEnd"/>
                  <w:r w:rsidRPr="00DB6CB7">
                    <w:rPr>
                      <w:rFonts w:ascii="Arial" w:eastAsia="Calibri" w:hAnsi="Arial" w:cs="Arial"/>
                      <w:b/>
                      <w:sz w:val="18"/>
                      <w:szCs w:val="18"/>
                    </w:rPr>
                    <w:t xml:space="preserve"> Antivirus</w:t>
                  </w:r>
                </w:p>
                <w:p w14:paraId="186EB792" w14:textId="77777777" w:rsidR="00E064A3" w:rsidRPr="004E46C4" w:rsidRDefault="00E064A3" w:rsidP="00E064A3">
                  <w:pPr>
                    <w:rPr>
                      <w:rFonts w:ascii="Arial" w:hAnsi="Arial" w:cs="Arial"/>
                      <w:bCs/>
                      <w:sz w:val="18"/>
                      <w:szCs w:val="18"/>
                    </w:rPr>
                  </w:pPr>
                </w:p>
                <w:p w14:paraId="6A852BB0" w14:textId="77777777" w:rsidR="00E064A3" w:rsidRPr="00B960D8" w:rsidRDefault="00E064A3" w:rsidP="00E064A3">
                  <w:pPr>
                    <w:rPr>
                      <w:rFonts w:ascii="Arial" w:hAnsi="Arial" w:cs="Arial"/>
                      <w:bCs/>
                      <w:sz w:val="18"/>
                      <w:szCs w:val="18"/>
                    </w:rPr>
                  </w:pPr>
                  <w:r w:rsidRPr="003A776B">
                    <w:rPr>
                      <w:rFonts w:ascii="Arial" w:hAnsi="Arial" w:cs="Arial"/>
                      <w:b/>
                      <w:sz w:val="18"/>
                      <w:szCs w:val="18"/>
                      <w:u w:val="single"/>
                    </w:rPr>
                    <w:t xml:space="preserve">Cantidad de </w:t>
                  </w:r>
                  <w:proofErr w:type="spellStart"/>
                  <w:r w:rsidRPr="003A776B">
                    <w:rPr>
                      <w:rFonts w:ascii="Arial" w:hAnsi="Arial" w:cs="Arial"/>
                      <w:b/>
                      <w:sz w:val="18"/>
                      <w:szCs w:val="18"/>
                      <w:u w:val="single"/>
                    </w:rPr>
                    <w:t>Endpoints</w:t>
                  </w:r>
                  <w:proofErr w:type="spellEnd"/>
                  <w:r w:rsidRPr="003A776B">
                    <w:rPr>
                      <w:rFonts w:ascii="Arial" w:hAnsi="Arial" w:cs="Arial"/>
                      <w:b/>
                      <w:sz w:val="18"/>
                      <w:szCs w:val="18"/>
                      <w:u w:val="single"/>
                    </w:rPr>
                    <w:t>:</w:t>
                  </w:r>
                  <w:r w:rsidRPr="00BD7417">
                    <w:rPr>
                      <w:rFonts w:ascii="Arial" w:hAnsi="Arial" w:cs="Arial"/>
                      <w:b/>
                      <w:sz w:val="18"/>
                      <w:szCs w:val="18"/>
                    </w:rPr>
                    <w:t xml:space="preserve"> </w:t>
                  </w:r>
                  <w:r w:rsidRPr="00BD7417">
                    <w:rPr>
                      <w:rFonts w:ascii="Arial" w:hAnsi="Arial" w:cs="Arial"/>
                      <w:bCs/>
                      <w:sz w:val="18"/>
                      <w:szCs w:val="18"/>
                    </w:rPr>
                    <w:t>Para 125 como mínimo</w:t>
                  </w:r>
                </w:p>
                <w:p w14:paraId="11E9DC00" w14:textId="77777777" w:rsidR="00E064A3" w:rsidRPr="005B5771" w:rsidRDefault="00E064A3" w:rsidP="00E064A3">
                  <w:pPr>
                    <w:rPr>
                      <w:rFonts w:ascii="Arial" w:hAnsi="Arial" w:cs="Arial"/>
                      <w:bCs/>
                      <w:sz w:val="18"/>
                      <w:szCs w:val="18"/>
                    </w:rPr>
                  </w:pPr>
                </w:p>
                <w:p w14:paraId="53A9B667" w14:textId="77777777" w:rsidR="00E064A3" w:rsidRPr="00BD7417" w:rsidRDefault="00E064A3" w:rsidP="00E064A3">
                  <w:pPr>
                    <w:pStyle w:val="Prrafodelista"/>
                    <w:numPr>
                      <w:ilvl w:val="0"/>
                      <w:numId w:val="60"/>
                    </w:numPr>
                    <w:spacing w:before="120" w:after="120"/>
                    <w:ind w:left="272" w:hanging="159"/>
                    <w:rPr>
                      <w:rFonts w:ascii="Arial" w:eastAsia="Calibri" w:hAnsi="Arial" w:cs="Arial"/>
                      <w:b/>
                      <w:i/>
                      <w:iCs/>
                      <w:sz w:val="18"/>
                      <w:szCs w:val="18"/>
                    </w:rPr>
                  </w:pPr>
                  <w:r w:rsidRPr="00BD7417">
                    <w:rPr>
                      <w:rFonts w:ascii="Arial" w:hAnsi="Arial" w:cs="Arial"/>
                      <w:bCs/>
                      <w:sz w:val="18"/>
                      <w:szCs w:val="18"/>
                    </w:rPr>
                    <w:t xml:space="preserve">La herramienta debe contar con un servidor principal para el control y manejo desde una sola consola la cual debe permitir la gestión del cliente de seguridad de </w:t>
                  </w:r>
                  <w:proofErr w:type="spellStart"/>
                  <w:r w:rsidRPr="00BD7417">
                    <w:rPr>
                      <w:rFonts w:ascii="Arial" w:hAnsi="Arial" w:cs="Arial"/>
                      <w:bCs/>
                      <w:sz w:val="18"/>
                      <w:szCs w:val="18"/>
                    </w:rPr>
                    <w:t>EndPoint</w:t>
                  </w:r>
                  <w:proofErr w:type="spellEnd"/>
                  <w:r w:rsidRPr="00BD7417">
                    <w:rPr>
                      <w:rFonts w:ascii="Arial" w:hAnsi="Arial" w:cs="Arial"/>
                      <w:bCs/>
                      <w:sz w:val="18"/>
                      <w:szCs w:val="18"/>
                    </w:rPr>
                    <w:t xml:space="preserve"> de manera centralizada alojada en la nube del Fabricante. </w:t>
                  </w:r>
                  <w:r w:rsidRPr="00BD7417">
                    <w:rPr>
                      <w:rFonts w:ascii="Arial" w:eastAsia="Calibri" w:hAnsi="Arial" w:cs="Arial"/>
                      <w:b/>
                      <w:i/>
                      <w:iCs/>
                      <w:sz w:val="18"/>
                      <w:szCs w:val="18"/>
                    </w:rPr>
                    <w:t>(especificar y/o manifestar aceptación)</w:t>
                  </w:r>
                </w:p>
                <w:p w14:paraId="30C7756B" w14:textId="77777777" w:rsidR="00E064A3" w:rsidRPr="00AA2B43" w:rsidRDefault="00E064A3" w:rsidP="00E064A3">
                  <w:pPr>
                    <w:pStyle w:val="Prrafodelista"/>
                    <w:numPr>
                      <w:ilvl w:val="0"/>
                      <w:numId w:val="60"/>
                    </w:numPr>
                    <w:spacing w:before="120" w:after="120"/>
                    <w:ind w:left="272" w:hanging="159"/>
                    <w:rPr>
                      <w:rFonts w:ascii="Arial" w:eastAsia="Calibri" w:hAnsi="Arial" w:cs="Arial"/>
                      <w:b/>
                      <w:i/>
                      <w:iCs/>
                      <w:sz w:val="18"/>
                      <w:szCs w:val="18"/>
                    </w:rPr>
                  </w:pPr>
                  <w:r>
                    <w:rPr>
                      <w:rFonts w:ascii="Arial" w:hAnsi="Arial" w:cs="Arial"/>
                      <w:bCs/>
                      <w:sz w:val="18"/>
                      <w:szCs w:val="18"/>
                    </w:rPr>
                    <w:t xml:space="preserve">Debe soportar mínimamente </w:t>
                  </w:r>
                  <w:r w:rsidRPr="005B5771">
                    <w:rPr>
                      <w:rFonts w:ascii="Arial" w:hAnsi="Arial" w:cs="Arial"/>
                      <w:bCs/>
                      <w:sz w:val="18"/>
                      <w:szCs w:val="18"/>
                    </w:rPr>
                    <w:t>las siguientes plataformas: Windows, Mac OS, Linux, Android, iOS, Chromebook</w:t>
                  </w:r>
                  <w:r>
                    <w:rPr>
                      <w:rFonts w:ascii="Arial" w:hAnsi="Arial" w:cs="Arial"/>
                      <w:bCs/>
                      <w:sz w:val="18"/>
                      <w:szCs w:val="18"/>
                    </w:rPr>
                    <w:t xml:space="preserve">. </w:t>
                  </w:r>
                  <w:r w:rsidRPr="00AA2B43">
                    <w:rPr>
                      <w:rFonts w:ascii="Arial" w:eastAsia="Calibri" w:hAnsi="Arial" w:cs="Arial"/>
                      <w:b/>
                      <w:i/>
                      <w:iCs/>
                      <w:sz w:val="18"/>
                      <w:szCs w:val="18"/>
                    </w:rPr>
                    <w:t>(especificar y/o manifestar aceptación)</w:t>
                  </w:r>
                </w:p>
                <w:p w14:paraId="6EF06834" w14:textId="77777777" w:rsidR="00E064A3" w:rsidRPr="00AA2B43" w:rsidRDefault="00E064A3" w:rsidP="00E064A3">
                  <w:pPr>
                    <w:pStyle w:val="Prrafodelista"/>
                    <w:numPr>
                      <w:ilvl w:val="0"/>
                      <w:numId w:val="60"/>
                    </w:numPr>
                    <w:spacing w:before="120" w:after="120"/>
                    <w:ind w:left="272" w:hanging="159"/>
                    <w:rPr>
                      <w:rFonts w:ascii="Arial" w:hAnsi="Arial" w:cs="Arial"/>
                      <w:bCs/>
                      <w:sz w:val="18"/>
                      <w:szCs w:val="18"/>
                    </w:rPr>
                  </w:pPr>
                  <w:r w:rsidRPr="00AA2B43">
                    <w:rPr>
                      <w:rFonts w:ascii="Arial" w:eastAsia="Calibri" w:hAnsi="Arial" w:cs="Arial"/>
                      <w:bCs/>
                      <w:sz w:val="18"/>
                      <w:szCs w:val="18"/>
                    </w:rPr>
                    <w:t xml:space="preserve">La solución ofertada (FORTICLIENT) debe ser capaz de funcionar stand alone o mediante integración con el firewall que actualmente cuenta FNDR. </w:t>
                  </w:r>
                  <w:r w:rsidRPr="00AA2B43">
                    <w:rPr>
                      <w:rFonts w:ascii="Arial" w:eastAsia="Calibri" w:hAnsi="Arial" w:cs="Arial"/>
                      <w:b/>
                      <w:i/>
                      <w:iCs/>
                      <w:sz w:val="18"/>
                      <w:szCs w:val="18"/>
                    </w:rPr>
                    <w:t>(especificar y/o manifestar aceptación)</w:t>
                  </w:r>
                </w:p>
                <w:p w14:paraId="17DA8708" w14:textId="77777777" w:rsidR="00E064A3" w:rsidRPr="00AA2B43" w:rsidRDefault="00E064A3" w:rsidP="00E064A3">
                  <w:pPr>
                    <w:pStyle w:val="Prrafodelista"/>
                    <w:numPr>
                      <w:ilvl w:val="0"/>
                      <w:numId w:val="60"/>
                    </w:numPr>
                    <w:spacing w:before="120" w:after="120"/>
                    <w:ind w:left="272" w:hanging="159"/>
                    <w:rPr>
                      <w:rFonts w:ascii="Arial" w:hAnsi="Arial" w:cs="Arial"/>
                      <w:bCs/>
                      <w:sz w:val="18"/>
                      <w:szCs w:val="18"/>
                    </w:rPr>
                  </w:pPr>
                  <w:r w:rsidRPr="00AA2B43">
                    <w:rPr>
                      <w:rFonts w:ascii="Arial" w:eastAsia="Calibri" w:hAnsi="Arial" w:cs="Arial"/>
                      <w:bCs/>
                      <w:sz w:val="18"/>
                      <w:szCs w:val="18"/>
                    </w:rPr>
                    <w:t>La solución debe contar con las siguientes características</w:t>
                  </w:r>
                  <w:r>
                    <w:rPr>
                      <w:rFonts w:ascii="Arial" w:eastAsia="Calibri" w:hAnsi="Arial" w:cs="Arial"/>
                      <w:bCs/>
                      <w:sz w:val="18"/>
                      <w:szCs w:val="18"/>
                    </w:rPr>
                    <w:t xml:space="preserve"> como mínimo</w:t>
                  </w:r>
                  <w:r w:rsidRPr="00AA2B43">
                    <w:rPr>
                      <w:rFonts w:ascii="Arial" w:eastAsia="Calibri" w:hAnsi="Arial" w:cs="Arial"/>
                      <w:bCs/>
                      <w:sz w:val="18"/>
                      <w:szCs w:val="18"/>
                    </w:rPr>
                    <w:t>:</w:t>
                  </w:r>
                </w:p>
                <w:p w14:paraId="357B065D" w14:textId="77777777" w:rsidR="00E064A3" w:rsidRPr="00AA2B43" w:rsidRDefault="00E064A3" w:rsidP="00E064A3">
                  <w:pPr>
                    <w:pStyle w:val="Prrafodelista"/>
                    <w:numPr>
                      <w:ilvl w:val="1"/>
                      <w:numId w:val="60"/>
                    </w:numPr>
                    <w:spacing w:before="120" w:after="120"/>
                    <w:ind w:left="860"/>
                    <w:rPr>
                      <w:rFonts w:ascii="Arial" w:hAnsi="Arial" w:cs="Arial"/>
                      <w:bCs/>
                      <w:sz w:val="18"/>
                      <w:szCs w:val="18"/>
                      <w:lang w:val="en-US"/>
                    </w:rPr>
                  </w:pPr>
                  <w:r w:rsidRPr="00AA2B43">
                    <w:rPr>
                      <w:rFonts w:ascii="Arial" w:eastAsia="Calibri" w:hAnsi="Arial" w:cs="Arial"/>
                      <w:bCs/>
                      <w:sz w:val="18"/>
                      <w:szCs w:val="18"/>
                      <w:lang w:val="en-US"/>
                    </w:rPr>
                    <w:t>ZTNA (Zero Trust Network Access)</w:t>
                  </w:r>
                </w:p>
                <w:p w14:paraId="4BAFEA10"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VPN</w:t>
                  </w:r>
                </w:p>
                <w:p w14:paraId="36B33E35"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Malware and Exploit Prevention</w:t>
                  </w:r>
                </w:p>
                <w:p w14:paraId="15663B4B"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Ransomware Protection</w:t>
                  </w:r>
                </w:p>
                <w:p w14:paraId="0DFD5D07"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Web Filter</w:t>
                  </w:r>
                </w:p>
                <w:p w14:paraId="4BE69289"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 xml:space="preserve">Gestor de </w:t>
                  </w:r>
                  <w:proofErr w:type="spellStart"/>
                  <w:r w:rsidRPr="00AA2B43">
                    <w:rPr>
                      <w:rFonts w:ascii="Arial" w:eastAsia="Calibri" w:hAnsi="Arial" w:cs="Arial"/>
                      <w:bCs/>
                      <w:sz w:val="18"/>
                      <w:szCs w:val="18"/>
                      <w:lang w:val="en-US"/>
                    </w:rPr>
                    <w:t>Vulnerabilidades</w:t>
                  </w:r>
                  <w:proofErr w:type="spellEnd"/>
                </w:p>
                <w:p w14:paraId="67906610"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proofErr w:type="spellStart"/>
                  <w:r w:rsidRPr="00AA2B43">
                    <w:rPr>
                      <w:rFonts w:ascii="Arial" w:eastAsia="Calibri" w:hAnsi="Arial" w:cs="Arial"/>
                      <w:bCs/>
                      <w:sz w:val="18"/>
                      <w:szCs w:val="18"/>
                      <w:lang w:val="en-US"/>
                    </w:rPr>
                    <w:t>Inventario</w:t>
                  </w:r>
                  <w:proofErr w:type="spellEnd"/>
                  <w:r w:rsidRPr="00AA2B43">
                    <w:rPr>
                      <w:rFonts w:ascii="Arial" w:eastAsia="Calibri" w:hAnsi="Arial" w:cs="Arial"/>
                      <w:bCs/>
                      <w:sz w:val="18"/>
                      <w:szCs w:val="18"/>
                      <w:lang w:val="en-US"/>
                    </w:rPr>
                    <w:t xml:space="preserve"> de software </w:t>
                  </w:r>
                </w:p>
                <w:p w14:paraId="29A85AEA"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proofErr w:type="spellStart"/>
                  <w:r w:rsidRPr="00AA2B43">
                    <w:rPr>
                      <w:rFonts w:ascii="Arial" w:eastAsia="Calibri" w:hAnsi="Arial" w:cs="Arial"/>
                      <w:bCs/>
                      <w:sz w:val="18"/>
                      <w:szCs w:val="18"/>
                      <w:lang w:val="en-US"/>
                    </w:rPr>
                    <w:t>Integración</w:t>
                  </w:r>
                  <w:proofErr w:type="spellEnd"/>
                  <w:r w:rsidRPr="00AA2B43">
                    <w:rPr>
                      <w:rFonts w:ascii="Arial" w:eastAsia="Calibri" w:hAnsi="Arial" w:cs="Arial"/>
                      <w:bCs/>
                      <w:sz w:val="18"/>
                      <w:szCs w:val="18"/>
                      <w:lang w:val="en-US"/>
                    </w:rPr>
                    <w:t xml:space="preserve"> con Windows AD</w:t>
                  </w:r>
                </w:p>
                <w:p w14:paraId="3AB49A73"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proofErr w:type="spellStart"/>
                  <w:r w:rsidRPr="00AA2B43">
                    <w:rPr>
                      <w:rFonts w:ascii="Arial" w:eastAsia="Calibri" w:hAnsi="Arial" w:cs="Arial"/>
                      <w:bCs/>
                      <w:sz w:val="18"/>
                      <w:szCs w:val="18"/>
                      <w:lang w:val="en-US"/>
                    </w:rPr>
                    <w:t>Telemetría</w:t>
                  </w:r>
                  <w:proofErr w:type="spellEnd"/>
                </w:p>
                <w:p w14:paraId="3D9606A5" w14:textId="77777777" w:rsidR="00E064A3" w:rsidRPr="005B5771" w:rsidRDefault="00E064A3" w:rsidP="00E064A3">
                  <w:pPr>
                    <w:rPr>
                      <w:rFonts w:ascii="Arial" w:hAnsi="Arial" w:cs="Arial"/>
                      <w:bCs/>
                      <w:sz w:val="18"/>
                      <w:szCs w:val="18"/>
                    </w:rPr>
                  </w:pPr>
                </w:p>
                <w:p w14:paraId="3F89ABC0"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 xml:space="preserve">El gestor de la solución debe ser capaz de monitorear el </w:t>
                  </w:r>
                  <w:proofErr w:type="spellStart"/>
                  <w:r w:rsidRPr="003A776B">
                    <w:rPr>
                      <w:rFonts w:ascii="Arial" w:eastAsia="Calibri" w:hAnsi="Arial" w:cs="Arial"/>
                      <w:bCs/>
                      <w:sz w:val="18"/>
                      <w:szCs w:val="18"/>
                    </w:rPr>
                    <w:t>Endpoint</w:t>
                  </w:r>
                  <w:proofErr w:type="spellEnd"/>
                  <w:r w:rsidRPr="003A776B">
                    <w:rPr>
                      <w:rFonts w:ascii="Arial" w:eastAsia="Calibri" w:hAnsi="Arial" w:cs="Arial"/>
                      <w:bCs/>
                      <w:sz w:val="18"/>
                      <w:szCs w:val="18"/>
                    </w:rPr>
                    <w:t xml:space="preserve"> en tiempo real.</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1F8ECD5A"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La solución debe ser capaz de funcionar como protección dentro y fuera de la red.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4468BF0D"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La solución debe ser capaz de funcionar con dos políticas distintas, una para protección dentro de la red y la otra para protección fuera de la red.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017628E6"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 xml:space="preserve">La solución debe ser capaz de colocar en cuarentena a cualquier </w:t>
                  </w:r>
                  <w:proofErr w:type="spellStart"/>
                  <w:r>
                    <w:rPr>
                      <w:rFonts w:ascii="Arial" w:eastAsia="Calibri" w:hAnsi="Arial" w:cs="Arial"/>
                      <w:bCs/>
                      <w:sz w:val="18"/>
                      <w:szCs w:val="18"/>
                    </w:rPr>
                    <w:t>E</w:t>
                  </w:r>
                  <w:r w:rsidRPr="003A776B">
                    <w:rPr>
                      <w:rFonts w:ascii="Arial" w:eastAsia="Calibri" w:hAnsi="Arial" w:cs="Arial"/>
                      <w:bCs/>
                      <w:sz w:val="18"/>
                      <w:szCs w:val="18"/>
                    </w:rPr>
                    <w:t>ndpoint</w:t>
                  </w:r>
                  <w:proofErr w:type="spellEnd"/>
                  <w:r w:rsidRPr="003A776B">
                    <w:rPr>
                      <w:rFonts w:ascii="Arial" w:eastAsia="Calibri" w:hAnsi="Arial" w:cs="Arial"/>
                      <w:bCs/>
                      <w:sz w:val="18"/>
                      <w:szCs w:val="18"/>
                    </w:rPr>
                    <w:t xml:space="preserve"> sin importar su ubicación.</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2D0BA47F"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 xml:space="preserve">Debe integrar con conectores de seguridad (Firewalls, </w:t>
                  </w:r>
                  <w:proofErr w:type="spellStart"/>
                  <w:r w:rsidRPr="003A776B">
                    <w:rPr>
                      <w:rFonts w:ascii="Arial" w:eastAsia="Calibri" w:hAnsi="Arial" w:cs="Arial"/>
                      <w:bCs/>
                      <w:sz w:val="18"/>
                      <w:szCs w:val="18"/>
                    </w:rPr>
                    <w:t>router</w:t>
                  </w:r>
                  <w:proofErr w:type="spellEnd"/>
                  <w:r w:rsidRPr="003A776B">
                    <w:rPr>
                      <w:rFonts w:ascii="Arial" w:eastAsia="Calibri" w:hAnsi="Arial" w:cs="Arial"/>
                      <w:bCs/>
                      <w:sz w:val="18"/>
                      <w:szCs w:val="18"/>
                    </w:rPr>
                    <w:t xml:space="preserve">, </w:t>
                  </w:r>
                  <w:proofErr w:type="spellStart"/>
                  <w:r w:rsidRPr="003A776B">
                    <w:rPr>
                      <w:rFonts w:ascii="Arial" w:eastAsia="Calibri" w:hAnsi="Arial" w:cs="Arial"/>
                      <w:bCs/>
                      <w:sz w:val="18"/>
                      <w:szCs w:val="18"/>
                    </w:rPr>
                    <w:t>etc</w:t>
                  </w:r>
                  <w:proofErr w:type="spellEnd"/>
                  <w:r w:rsidRPr="003A776B">
                    <w:rPr>
                      <w:rFonts w:ascii="Arial" w:eastAsia="Calibri" w:hAnsi="Arial" w:cs="Arial"/>
                      <w:bCs/>
                      <w:sz w:val="18"/>
                      <w:szCs w:val="18"/>
                    </w:rPr>
                    <w:t>) para la evaluación continua de riesgos y protección de la superficie de ataque.</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32B264AB" w14:textId="77777777" w:rsidR="00E064A3" w:rsidRPr="00BD7417" w:rsidRDefault="00E064A3" w:rsidP="00E064A3">
                  <w:pPr>
                    <w:pStyle w:val="Prrafodelista"/>
                    <w:numPr>
                      <w:ilvl w:val="0"/>
                      <w:numId w:val="60"/>
                    </w:numPr>
                    <w:spacing w:before="120" w:after="120"/>
                    <w:ind w:left="272" w:hanging="159"/>
                    <w:rPr>
                      <w:rFonts w:ascii="Arial" w:eastAsia="Calibri" w:hAnsi="Arial" w:cs="Arial"/>
                      <w:b/>
                      <w:i/>
                      <w:iCs/>
                      <w:sz w:val="18"/>
                      <w:szCs w:val="18"/>
                    </w:rPr>
                  </w:pPr>
                  <w:r w:rsidRPr="00BD7417">
                    <w:rPr>
                      <w:rFonts w:ascii="Arial" w:eastAsia="Calibri" w:hAnsi="Arial" w:cs="Arial"/>
                      <w:bCs/>
                      <w:sz w:val="18"/>
                      <w:szCs w:val="18"/>
                    </w:rPr>
                    <w:t>Debe tener integrado un módulo de búsqueda de vulnerabilidades y permitir la gestión central desde la consola del mismo fabricante. (</w:t>
                  </w:r>
                  <w:r w:rsidRPr="00BD7417">
                    <w:rPr>
                      <w:rFonts w:ascii="Arial" w:eastAsia="Calibri" w:hAnsi="Arial" w:cs="Arial"/>
                      <w:b/>
                      <w:i/>
                      <w:iCs/>
                      <w:sz w:val="18"/>
                      <w:szCs w:val="18"/>
                    </w:rPr>
                    <w:t>especificar y/o manifestar aceptación)</w:t>
                  </w:r>
                </w:p>
                <w:p w14:paraId="00CCD2DF" w14:textId="77777777" w:rsidR="00E064A3" w:rsidRDefault="00E064A3" w:rsidP="00E064A3">
                  <w:pPr>
                    <w:rPr>
                      <w:rFonts w:ascii="Arial" w:hAnsi="Arial" w:cs="Arial"/>
                      <w:b/>
                      <w:sz w:val="18"/>
                      <w:szCs w:val="18"/>
                      <w:u w:val="single"/>
                    </w:rPr>
                  </w:pPr>
                </w:p>
                <w:p w14:paraId="4CC26F91" w14:textId="77777777" w:rsidR="00E064A3" w:rsidRDefault="00E064A3" w:rsidP="00E064A3">
                  <w:pPr>
                    <w:rPr>
                      <w:rFonts w:ascii="Arial" w:hAnsi="Arial" w:cs="Arial"/>
                      <w:b/>
                      <w:sz w:val="18"/>
                      <w:szCs w:val="18"/>
                      <w:u w:val="single"/>
                    </w:rPr>
                  </w:pPr>
                  <w:r w:rsidRPr="003A776B">
                    <w:rPr>
                      <w:rFonts w:ascii="Arial" w:hAnsi="Arial" w:cs="Arial"/>
                      <w:b/>
                      <w:sz w:val="18"/>
                      <w:szCs w:val="18"/>
                      <w:u w:val="single"/>
                    </w:rPr>
                    <w:t xml:space="preserve">Soporte Técnico </w:t>
                  </w:r>
                  <w:proofErr w:type="spellStart"/>
                  <w:r w:rsidRPr="003A776B">
                    <w:rPr>
                      <w:rFonts w:ascii="Arial" w:hAnsi="Arial" w:cs="Arial"/>
                      <w:b/>
                      <w:sz w:val="18"/>
                      <w:szCs w:val="18"/>
                      <w:u w:val="single"/>
                    </w:rPr>
                    <w:t>Forticlient</w:t>
                  </w:r>
                  <w:proofErr w:type="spellEnd"/>
                  <w:r w:rsidRPr="003A776B">
                    <w:rPr>
                      <w:rFonts w:ascii="Arial" w:hAnsi="Arial" w:cs="Arial"/>
                      <w:b/>
                      <w:sz w:val="18"/>
                      <w:szCs w:val="18"/>
                      <w:u w:val="single"/>
                    </w:rPr>
                    <w:t xml:space="preserve"> Antivirus</w:t>
                  </w:r>
                  <w:r>
                    <w:rPr>
                      <w:rFonts w:ascii="Arial" w:hAnsi="Arial" w:cs="Arial"/>
                      <w:b/>
                      <w:sz w:val="18"/>
                      <w:szCs w:val="18"/>
                      <w:u w:val="single"/>
                    </w:rPr>
                    <w:t xml:space="preserve">: </w:t>
                  </w:r>
                  <w:r w:rsidRPr="00AA2B43">
                    <w:rPr>
                      <w:rFonts w:ascii="Arial" w:hAnsi="Arial" w:cs="Arial"/>
                      <w:b/>
                      <w:i/>
                      <w:iCs/>
                      <w:sz w:val="18"/>
                      <w:szCs w:val="18"/>
                    </w:rPr>
                    <w:t>(especificar y/o manifestar aceptación)</w:t>
                  </w:r>
                </w:p>
                <w:p w14:paraId="5A3EF8DC"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Soporte técnico remoto al instante.</w:t>
                  </w:r>
                </w:p>
                <w:p w14:paraId="3CDE0230"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Soporte técnico presencial en caso de no resolver remotamente.</w:t>
                  </w:r>
                </w:p>
                <w:p w14:paraId="2C06C55A"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El soporte técnico es 24 Horas del día los 7 días de la semana.</w:t>
                  </w:r>
                </w:p>
                <w:p w14:paraId="1ACDE657"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El periodo del soporte técnico será mínimamente durante 1 año</w:t>
                  </w:r>
                  <w:r>
                    <w:rPr>
                      <w:rFonts w:ascii="Arial" w:eastAsia="Calibri" w:hAnsi="Arial" w:cs="Arial"/>
                      <w:bCs/>
                      <w:sz w:val="18"/>
                      <w:szCs w:val="18"/>
                    </w:rPr>
                    <w:t xml:space="preserve"> calendario</w:t>
                  </w:r>
                  <w:r w:rsidRPr="003A776B">
                    <w:rPr>
                      <w:rFonts w:ascii="Arial" w:eastAsia="Calibri" w:hAnsi="Arial" w:cs="Arial"/>
                      <w:bCs/>
                      <w:sz w:val="18"/>
                      <w:szCs w:val="18"/>
                    </w:rPr>
                    <w:t>.</w:t>
                  </w:r>
                </w:p>
                <w:p w14:paraId="680A4682" w14:textId="77777777" w:rsidR="00E064A3" w:rsidRPr="005B5771" w:rsidRDefault="00E064A3" w:rsidP="00E064A3">
                  <w:pPr>
                    <w:rPr>
                      <w:rFonts w:ascii="Arial" w:hAnsi="Arial" w:cs="Arial"/>
                      <w:bCs/>
                      <w:sz w:val="18"/>
                      <w:szCs w:val="18"/>
                    </w:rPr>
                  </w:pPr>
                </w:p>
                <w:p w14:paraId="6D3FDE30" w14:textId="77777777" w:rsidR="00E064A3" w:rsidRDefault="00E064A3" w:rsidP="00E064A3">
                  <w:pPr>
                    <w:rPr>
                      <w:rFonts w:ascii="Arial" w:hAnsi="Arial" w:cs="Arial"/>
                      <w:b/>
                      <w:i/>
                      <w:iCs/>
                      <w:sz w:val="18"/>
                      <w:szCs w:val="18"/>
                    </w:rPr>
                  </w:pPr>
                  <w:r w:rsidRPr="0084332F">
                    <w:rPr>
                      <w:rFonts w:ascii="Arial" w:hAnsi="Arial" w:cs="Arial"/>
                      <w:b/>
                      <w:sz w:val="18"/>
                      <w:szCs w:val="18"/>
                      <w:u w:val="single"/>
                    </w:rPr>
                    <w:t>Instalación Y Configuración</w:t>
                  </w:r>
                  <w:r>
                    <w:rPr>
                      <w:rFonts w:ascii="Arial" w:hAnsi="Arial" w:cs="Arial"/>
                      <w:b/>
                      <w:sz w:val="18"/>
                      <w:szCs w:val="18"/>
                      <w:u w:val="single"/>
                    </w:rPr>
                    <w:t xml:space="preserve">: </w:t>
                  </w:r>
                  <w:r w:rsidRPr="00AA2B43">
                    <w:rPr>
                      <w:rFonts w:ascii="Arial" w:hAnsi="Arial" w:cs="Arial"/>
                      <w:b/>
                      <w:i/>
                      <w:iCs/>
                      <w:sz w:val="18"/>
                      <w:szCs w:val="18"/>
                    </w:rPr>
                    <w:t>(especificar y/o manifestar aceptación)</w:t>
                  </w:r>
                </w:p>
                <w:p w14:paraId="463BC608" w14:textId="77777777" w:rsidR="00E064A3" w:rsidRPr="0084332F" w:rsidRDefault="00E064A3" w:rsidP="00E064A3">
                  <w:pPr>
                    <w:rPr>
                      <w:rFonts w:ascii="Arial" w:hAnsi="Arial" w:cs="Arial"/>
                      <w:b/>
                      <w:sz w:val="18"/>
                      <w:szCs w:val="18"/>
                      <w:u w:val="single"/>
                    </w:rPr>
                  </w:pPr>
                </w:p>
                <w:p w14:paraId="7E28FEA3"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La empresa adjudicada deberá brindar el apoyo técnico necesario a FNDR hasta la</w:t>
                  </w:r>
                  <w:r>
                    <w:rPr>
                      <w:rFonts w:ascii="Arial" w:eastAsia="Calibri" w:hAnsi="Arial" w:cs="Arial"/>
                      <w:bCs/>
                      <w:sz w:val="18"/>
                      <w:szCs w:val="18"/>
                    </w:rPr>
                    <w:t xml:space="preserve"> configuración y</w:t>
                  </w:r>
                  <w:r w:rsidRPr="0084332F">
                    <w:rPr>
                      <w:rFonts w:ascii="Arial" w:eastAsia="Calibri" w:hAnsi="Arial" w:cs="Arial"/>
                      <w:bCs/>
                      <w:sz w:val="18"/>
                      <w:szCs w:val="18"/>
                    </w:rPr>
                    <w:t xml:space="preserve"> puesta en producción de </w:t>
                  </w:r>
                  <w:r>
                    <w:rPr>
                      <w:rFonts w:ascii="Arial" w:eastAsia="Calibri" w:hAnsi="Arial" w:cs="Arial"/>
                      <w:bCs/>
                      <w:sz w:val="18"/>
                      <w:szCs w:val="18"/>
                    </w:rPr>
                    <w:t>la solución</w:t>
                  </w:r>
                  <w:r w:rsidRPr="0084332F">
                    <w:rPr>
                      <w:rFonts w:ascii="Arial" w:eastAsia="Calibri" w:hAnsi="Arial" w:cs="Arial"/>
                      <w:bCs/>
                      <w:sz w:val="18"/>
                      <w:szCs w:val="18"/>
                    </w:rPr>
                    <w:t>.</w:t>
                  </w:r>
                </w:p>
                <w:p w14:paraId="05BDBC56" w14:textId="77777777" w:rsidR="00E064A3" w:rsidRPr="005B5771" w:rsidRDefault="00E064A3" w:rsidP="00E064A3">
                  <w:pPr>
                    <w:rPr>
                      <w:rFonts w:ascii="Arial" w:hAnsi="Arial" w:cs="Arial"/>
                      <w:bCs/>
                      <w:sz w:val="18"/>
                      <w:szCs w:val="18"/>
                    </w:rPr>
                  </w:pPr>
                </w:p>
                <w:p w14:paraId="5AEEF24D" w14:textId="77777777" w:rsidR="00E064A3" w:rsidRPr="00DB6CB7" w:rsidRDefault="00E064A3" w:rsidP="00E064A3">
                  <w:pPr>
                    <w:pStyle w:val="Prrafodelista"/>
                    <w:numPr>
                      <w:ilvl w:val="0"/>
                      <w:numId w:val="61"/>
                    </w:numPr>
                    <w:ind w:left="576"/>
                    <w:rPr>
                      <w:rFonts w:ascii="Arial" w:hAnsi="Arial" w:cs="Arial"/>
                      <w:b/>
                      <w:sz w:val="18"/>
                      <w:szCs w:val="18"/>
                      <w:lang w:val="en-US"/>
                    </w:rPr>
                  </w:pPr>
                  <w:r w:rsidRPr="00DB6CB7">
                    <w:rPr>
                      <w:rFonts w:ascii="Arial" w:eastAsia="Calibri" w:hAnsi="Arial" w:cs="Arial"/>
                      <w:b/>
                      <w:sz w:val="18"/>
                      <w:szCs w:val="18"/>
                      <w:lang w:val="en-US"/>
                    </w:rPr>
                    <w:t>Para</w:t>
                  </w:r>
                  <w:r w:rsidRPr="00DB6CB7">
                    <w:rPr>
                      <w:rFonts w:ascii="Arial" w:hAnsi="Arial" w:cs="Arial"/>
                      <w:b/>
                      <w:sz w:val="18"/>
                      <w:szCs w:val="18"/>
                      <w:lang w:val="en-US"/>
                    </w:rPr>
                    <w:t xml:space="preserve"> Firewall </w:t>
                  </w:r>
                  <w:r w:rsidRPr="00DB6CB7">
                    <w:rPr>
                      <w:rFonts w:ascii="Arial" w:eastAsia="Calibri" w:hAnsi="Arial" w:cs="Arial"/>
                      <w:b/>
                      <w:sz w:val="18"/>
                      <w:szCs w:val="18"/>
                      <w:lang w:val="en-US"/>
                    </w:rPr>
                    <w:t>FortiGate-200F</w:t>
                  </w:r>
                  <w:r>
                    <w:rPr>
                      <w:rFonts w:ascii="Arial" w:eastAsia="Calibri" w:hAnsi="Arial" w:cs="Arial"/>
                      <w:b/>
                      <w:sz w:val="18"/>
                      <w:szCs w:val="18"/>
                      <w:lang w:val="en-US"/>
                    </w:rPr>
                    <w:t>,</w:t>
                  </w:r>
                  <w:r w:rsidRPr="00DB6CB7">
                    <w:rPr>
                      <w:rFonts w:ascii="Arial" w:hAnsi="Arial" w:cs="Arial"/>
                      <w:b/>
                      <w:sz w:val="18"/>
                      <w:szCs w:val="18"/>
                      <w:lang w:val="en-US"/>
                    </w:rPr>
                    <w:t xml:space="preserve"> Switches</w:t>
                  </w:r>
                  <w:r>
                    <w:rPr>
                      <w:rFonts w:ascii="Arial" w:hAnsi="Arial" w:cs="Arial"/>
                      <w:b/>
                      <w:sz w:val="18"/>
                      <w:szCs w:val="18"/>
                      <w:lang w:val="en-US"/>
                    </w:rPr>
                    <w:t xml:space="preserve"> </w:t>
                  </w:r>
                  <w:r w:rsidRPr="00DB6CB7">
                    <w:rPr>
                      <w:rFonts w:ascii="Arial" w:eastAsia="Calibri" w:hAnsi="Arial" w:cs="Arial"/>
                      <w:b/>
                      <w:sz w:val="18"/>
                      <w:szCs w:val="18"/>
                      <w:lang w:val="en-US"/>
                    </w:rPr>
                    <w:t>FortiSwitch-148F-FPOE</w:t>
                  </w:r>
                  <w:r>
                    <w:rPr>
                      <w:rFonts w:ascii="Arial" w:eastAsia="Calibri" w:hAnsi="Arial" w:cs="Arial"/>
                      <w:b/>
                      <w:sz w:val="18"/>
                      <w:szCs w:val="18"/>
                      <w:lang w:val="en-US"/>
                    </w:rPr>
                    <w:t xml:space="preserve"> y FortiSwitch-1024E</w:t>
                  </w:r>
                </w:p>
                <w:p w14:paraId="1BD2639E" w14:textId="77777777" w:rsidR="00E064A3" w:rsidRPr="00DB6CB7" w:rsidRDefault="00E064A3" w:rsidP="00E064A3">
                  <w:pPr>
                    <w:rPr>
                      <w:rFonts w:ascii="Arial" w:hAnsi="Arial" w:cs="Arial"/>
                      <w:bCs/>
                      <w:sz w:val="18"/>
                      <w:szCs w:val="18"/>
                      <w:lang w:val="en-US"/>
                    </w:rPr>
                  </w:pPr>
                </w:p>
                <w:p w14:paraId="71447099"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Actualización</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69A0935E"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Acceso irrestricto para la actualización del sistema operativo y parches de seguridad</w:t>
                  </w:r>
                </w:p>
                <w:p w14:paraId="50426BAB"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Actualización de</w:t>
                  </w:r>
                  <w:r>
                    <w:rPr>
                      <w:rFonts w:ascii="Arial" w:eastAsia="Calibri" w:hAnsi="Arial" w:cs="Arial"/>
                      <w:bCs/>
                      <w:sz w:val="18"/>
                      <w:szCs w:val="18"/>
                      <w:lang w:val="es-BO"/>
                    </w:rPr>
                    <w:t xml:space="preserve"> </w:t>
                  </w:r>
                  <w:r w:rsidRPr="00713A39">
                    <w:rPr>
                      <w:rFonts w:ascii="Arial" w:eastAsia="Calibri" w:hAnsi="Arial" w:cs="Arial"/>
                      <w:bCs/>
                      <w:sz w:val="18"/>
                      <w:szCs w:val="18"/>
                      <w:lang w:val="es-BO"/>
                    </w:rPr>
                    <w:t>l</w:t>
                  </w:r>
                  <w:r>
                    <w:rPr>
                      <w:rFonts w:ascii="Arial" w:eastAsia="Calibri" w:hAnsi="Arial" w:cs="Arial"/>
                      <w:bCs/>
                      <w:sz w:val="18"/>
                      <w:szCs w:val="18"/>
                      <w:lang w:val="es-BO"/>
                    </w:rPr>
                    <w:t>os</w:t>
                  </w:r>
                  <w:r w:rsidRPr="00713A39">
                    <w:rPr>
                      <w:rFonts w:ascii="Arial" w:eastAsia="Calibri" w:hAnsi="Arial" w:cs="Arial"/>
                      <w:bCs/>
                      <w:sz w:val="18"/>
                      <w:szCs w:val="18"/>
                      <w:lang w:val="es-BO"/>
                    </w:rPr>
                    <w:t xml:space="preserve"> sistema</w:t>
                  </w:r>
                  <w:r>
                    <w:rPr>
                      <w:rFonts w:ascii="Arial" w:eastAsia="Calibri" w:hAnsi="Arial" w:cs="Arial"/>
                      <w:bCs/>
                      <w:sz w:val="18"/>
                      <w:szCs w:val="18"/>
                      <w:lang w:val="es-BO"/>
                    </w:rPr>
                    <w:t>s</w:t>
                  </w:r>
                  <w:r w:rsidRPr="00713A39">
                    <w:rPr>
                      <w:rFonts w:ascii="Arial" w:eastAsia="Calibri" w:hAnsi="Arial" w:cs="Arial"/>
                      <w:bCs/>
                      <w:sz w:val="18"/>
                      <w:szCs w:val="18"/>
                      <w:lang w:val="es-BO"/>
                    </w:rPr>
                    <w:t xml:space="preserve"> operativos del equipamiento: </w:t>
                  </w:r>
                  <w:proofErr w:type="spellStart"/>
                  <w:r w:rsidRPr="00713A39">
                    <w:rPr>
                      <w:rFonts w:ascii="Arial" w:eastAsia="Calibri" w:hAnsi="Arial" w:cs="Arial"/>
                      <w:bCs/>
                      <w:sz w:val="18"/>
                      <w:szCs w:val="18"/>
                      <w:lang w:val="es-BO"/>
                    </w:rPr>
                    <w:t>FortiSwitch</w:t>
                  </w:r>
                  <w:proofErr w:type="spellEnd"/>
                  <w:r w:rsidRPr="00713A39">
                    <w:rPr>
                      <w:rFonts w:ascii="Arial" w:eastAsia="Calibri" w:hAnsi="Arial" w:cs="Arial"/>
                      <w:bCs/>
                      <w:sz w:val="18"/>
                      <w:szCs w:val="18"/>
                      <w:lang w:val="es-BO"/>
                    </w:rPr>
                    <w:t xml:space="preserve"> y Firewall (</w:t>
                  </w:r>
                  <w:proofErr w:type="spellStart"/>
                  <w:r w:rsidRPr="00713A39">
                    <w:rPr>
                      <w:rFonts w:ascii="Arial" w:eastAsia="Calibri" w:hAnsi="Arial" w:cs="Arial"/>
                      <w:bCs/>
                      <w:sz w:val="18"/>
                      <w:szCs w:val="18"/>
                      <w:lang w:val="es-BO"/>
                    </w:rPr>
                    <w:t>FortiGate</w:t>
                  </w:r>
                  <w:proofErr w:type="spellEnd"/>
                  <w:r w:rsidRPr="00713A39">
                    <w:rPr>
                      <w:rFonts w:ascii="Arial" w:eastAsia="Calibri" w:hAnsi="Arial" w:cs="Arial"/>
                      <w:bCs/>
                      <w:sz w:val="18"/>
                      <w:szCs w:val="18"/>
                      <w:lang w:val="es-BO"/>
                    </w:rPr>
                    <w:t xml:space="preserve">); además debe incluir firmas de fábrica relacionadas a los servicios de IPS, AV, </w:t>
                  </w:r>
                  <w:proofErr w:type="spellStart"/>
                  <w:r w:rsidRPr="00713A39">
                    <w:rPr>
                      <w:rFonts w:ascii="Arial" w:eastAsia="Calibri" w:hAnsi="Arial" w:cs="Arial"/>
                      <w:bCs/>
                      <w:sz w:val="18"/>
                      <w:szCs w:val="18"/>
                      <w:lang w:val="es-BO"/>
                    </w:rPr>
                    <w:t>Botnet</w:t>
                  </w:r>
                  <w:proofErr w:type="spellEnd"/>
                  <w:r w:rsidRPr="00713A39">
                    <w:rPr>
                      <w:rFonts w:ascii="Arial" w:eastAsia="Calibri" w:hAnsi="Arial" w:cs="Arial"/>
                      <w:bCs/>
                      <w:sz w:val="18"/>
                      <w:szCs w:val="18"/>
                      <w:lang w:val="es-BO"/>
                    </w:rPr>
                    <w:t xml:space="preserve"> IP/</w:t>
                  </w:r>
                  <w:proofErr w:type="spellStart"/>
                  <w:r w:rsidRPr="00713A39">
                    <w:rPr>
                      <w:rFonts w:ascii="Arial" w:eastAsia="Calibri" w:hAnsi="Arial" w:cs="Arial"/>
                      <w:bCs/>
                      <w:sz w:val="18"/>
                      <w:szCs w:val="18"/>
                      <w:lang w:val="es-BO"/>
                    </w:rPr>
                    <w:t>Domain</w:t>
                  </w:r>
                  <w:proofErr w:type="spellEnd"/>
                  <w:r w:rsidRPr="00713A39">
                    <w:rPr>
                      <w:rFonts w:ascii="Arial" w:eastAsia="Calibri" w:hAnsi="Arial" w:cs="Arial"/>
                      <w:bCs/>
                      <w:sz w:val="18"/>
                      <w:szCs w:val="18"/>
                      <w:lang w:val="es-BO"/>
                    </w:rPr>
                    <w:t xml:space="preserve">, Mobile Malware, </w:t>
                  </w:r>
                  <w:proofErr w:type="spellStart"/>
                  <w:r w:rsidRPr="00713A39">
                    <w:rPr>
                      <w:rFonts w:ascii="Arial" w:eastAsia="Calibri" w:hAnsi="Arial" w:cs="Arial"/>
                      <w:bCs/>
                      <w:sz w:val="18"/>
                      <w:szCs w:val="18"/>
                      <w:lang w:val="es-BO"/>
                    </w:rPr>
                    <w:t>FortiGate</w:t>
                  </w:r>
                  <w:proofErr w:type="spellEnd"/>
                  <w:r w:rsidRPr="00713A39">
                    <w:rPr>
                      <w:rFonts w:ascii="Arial" w:eastAsia="Calibri" w:hAnsi="Arial" w:cs="Arial"/>
                      <w:bCs/>
                      <w:sz w:val="18"/>
                      <w:szCs w:val="18"/>
                      <w:lang w:val="es-BO"/>
                    </w:rPr>
                    <w:t xml:space="preserve"> Cloud Sandbox incluyendo “Virus </w:t>
                  </w:r>
                  <w:proofErr w:type="spellStart"/>
                  <w:r w:rsidRPr="00713A39">
                    <w:rPr>
                      <w:rFonts w:ascii="Arial" w:eastAsia="Calibri" w:hAnsi="Arial" w:cs="Arial"/>
                      <w:bCs/>
                      <w:sz w:val="18"/>
                      <w:szCs w:val="18"/>
                      <w:lang w:val="es-BO"/>
                    </w:rPr>
                    <w:t>Outbreak</w:t>
                  </w:r>
                  <w:proofErr w:type="spellEnd"/>
                  <w:r w:rsidRPr="00713A39">
                    <w:rPr>
                      <w:rFonts w:ascii="Arial" w:eastAsia="Calibri" w:hAnsi="Arial" w:cs="Arial"/>
                      <w:bCs/>
                      <w:sz w:val="18"/>
                      <w:szCs w:val="18"/>
                      <w:lang w:val="es-BO"/>
                    </w:rPr>
                    <w:t xml:space="preserve"> and Content </w:t>
                  </w:r>
                  <w:proofErr w:type="spellStart"/>
                  <w:r w:rsidRPr="00713A39">
                    <w:rPr>
                      <w:rFonts w:ascii="Arial" w:eastAsia="Calibri" w:hAnsi="Arial" w:cs="Arial"/>
                      <w:bCs/>
                      <w:sz w:val="18"/>
                      <w:szCs w:val="18"/>
                      <w:lang w:val="es-BO"/>
                    </w:rPr>
                    <w:t>Disarm</w:t>
                  </w:r>
                  <w:proofErr w:type="spellEnd"/>
                  <w:r w:rsidRPr="00713A39">
                    <w:rPr>
                      <w:rFonts w:ascii="Arial" w:eastAsia="Calibri" w:hAnsi="Arial" w:cs="Arial"/>
                      <w:bCs/>
                      <w:sz w:val="18"/>
                      <w:szCs w:val="18"/>
                      <w:lang w:val="es-BO"/>
                    </w:rPr>
                    <w:t xml:space="preserve"> &amp; </w:t>
                  </w:r>
                  <w:proofErr w:type="spellStart"/>
                  <w:r w:rsidRPr="00713A39">
                    <w:rPr>
                      <w:rFonts w:ascii="Arial" w:eastAsia="Calibri" w:hAnsi="Arial" w:cs="Arial"/>
                      <w:bCs/>
                      <w:sz w:val="18"/>
                      <w:szCs w:val="18"/>
                      <w:lang w:val="es-BO"/>
                    </w:rPr>
                    <w:t>Reconstruction</w:t>
                  </w:r>
                  <w:proofErr w:type="spellEnd"/>
                  <w:r w:rsidRPr="00713A39">
                    <w:rPr>
                      <w:rFonts w:ascii="Arial" w:eastAsia="Calibri" w:hAnsi="Arial" w:cs="Arial"/>
                      <w:bCs/>
                      <w:sz w:val="18"/>
                      <w:szCs w:val="18"/>
                      <w:lang w:val="es-BO"/>
                    </w:rPr>
                    <w:t xml:space="preserve">”, </w:t>
                  </w:r>
                  <w:proofErr w:type="spellStart"/>
                  <w:r w:rsidRPr="00713A39">
                    <w:rPr>
                      <w:rFonts w:ascii="Arial" w:eastAsia="Calibri" w:hAnsi="Arial" w:cs="Arial"/>
                      <w:bCs/>
                      <w:sz w:val="18"/>
                      <w:szCs w:val="18"/>
                      <w:lang w:val="es-BO"/>
                    </w:rPr>
                    <w:t>Application</w:t>
                  </w:r>
                  <w:proofErr w:type="spellEnd"/>
                  <w:r w:rsidRPr="00713A39">
                    <w:rPr>
                      <w:rFonts w:ascii="Arial" w:eastAsia="Calibri" w:hAnsi="Arial" w:cs="Arial"/>
                      <w:bCs/>
                      <w:sz w:val="18"/>
                      <w:szCs w:val="18"/>
                      <w:lang w:val="es-BO"/>
                    </w:rPr>
                    <w:t xml:space="preserve"> Control, Servicio de Web </w:t>
                  </w:r>
                  <w:proofErr w:type="spellStart"/>
                  <w:r w:rsidRPr="00713A39">
                    <w:rPr>
                      <w:rFonts w:ascii="Arial" w:eastAsia="Calibri" w:hAnsi="Arial" w:cs="Arial"/>
                      <w:bCs/>
                      <w:sz w:val="18"/>
                      <w:szCs w:val="18"/>
                      <w:lang w:val="es-BO"/>
                    </w:rPr>
                    <w:t>Filtering</w:t>
                  </w:r>
                  <w:proofErr w:type="spellEnd"/>
                  <w:r w:rsidRPr="00713A39">
                    <w:rPr>
                      <w:rFonts w:ascii="Arial" w:eastAsia="Calibri" w:hAnsi="Arial" w:cs="Arial"/>
                      <w:bCs/>
                      <w:sz w:val="18"/>
                      <w:szCs w:val="18"/>
                      <w:lang w:val="es-BO"/>
                    </w:rPr>
                    <w:t xml:space="preserve"> y el Servicio de Antispam durante la vigencia del Certificado de Habilitación de soporte técnico.</w:t>
                  </w:r>
                </w:p>
                <w:p w14:paraId="1F2955E4"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Reinstalación y reconfiguración de los equipos en caso de requerirse</w:t>
                  </w:r>
                </w:p>
                <w:p w14:paraId="0FD0CC58"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lastRenderedPageBreak/>
                    <w:t>Reemplazo de equipos y componentes</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583C0E81"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 xml:space="preserve">En caso de falla del equipo o alguno de sus componentes, la empresa adjudicada deberá proceder y gestionar su reemplazo, sin ningún costo adicional para el FNDR.  La cobertura del servicio deberá ser: 24x7 con reemplazo de partes/equipos (similares) en un tiempo máximo de 24 horas. </w:t>
                  </w:r>
                </w:p>
                <w:p w14:paraId="13055018"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El servicio deberá ser sin límite de intervenciones por parte de fábrica o del proveedor para corregir un desperfecto del equipo y retornar la infraestructura a su estado operativo.</w:t>
                  </w:r>
                </w:p>
                <w:p w14:paraId="4DDE6B68"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El reemplazo de partes/equipo</w:t>
                  </w:r>
                  <w:r>
                    <w:rPr>
                      <w:rFonts w:ascii="Arial" w:eastAsia="Calibri" w:hAnsi="Arial" w:cs="Arial"/>
                      <w:bCs/>
                      <w:sz w:val="18"/>
                      <w:szCs w:val="18"/>
                      <w:lang w:val="es-BO"/>
                    </w:rPr>
                    <w:t>s</w:t>
                  </w:r>
                  <w:r w:rsidRPr="00713A39">
                    <w:rPr>
                      <w:rFonts w:ascii="Arial" w:eastAsia="Calibri" w:hAnsi="Arial" w:cs="Arial"/>
                      <w:bCs/>
                      <w:sz w:val="18"/>
                      <w:szCs w:val="18"/>
                      <w:lang w:val="es-BO"/>
                    </w:rPr>
                    <w:t xml:space="preserve"> proporcionados por el fabricante debe</w:t>
                  </w:r>
                  <w:r>
                    <w:rPr>
                      <w:rFonts w:ascii="Arial" w:eastAsia="Calibri" w:hAnsi="Arial" w:cs="Arial"/>
                      <w:bCs/>
                      <w:sz w:val="18"/>
                      <w:szCs w:val="18"/>
                      <w:lang w:val="es-BO"/>
                    </w:rPr>
                    <w:t>n</w:t>
                  </w:r>
                  <w:r w:rsidRPr="00713A39">
                    <w:rPr>
                      <w:rFonts w:ascii="Arial" w:eastAsia="Calibri" w:hAnsi="Arial" w:cs="Arial"/>
                      <w:bCs/>
                      <w:sz w:val="18"/>
                      <w:szCs w:val="18"/>
                      <w:lang w:val="es-BO"/>
                    </w:rPr>
                    <w:t xml:space="preserve"> ser durante la vigencia del Certificado de Habilitación de soporte técnico.</w:t>
                  </w:r>
                </w:p>
                <w:p w14:paraId="68CB4195"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Soporte técnico</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Cs/>
                      <w:sz w:val="18"/>
                      <w:szCs w:val="18"/>
                    </w:rPr>
                    <w:t xml:space="preserve"> </w:t>
                  </w:r>
                </w:p>
                <w:p w14:paraId="589FD1EF"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Apertura ilimitada de tickets de soporte técnico con el fabricante a través de su portal respectivo y/o por correo electrónico. En caso de ser necesario, se solicitará la presencia de los técnicos de la empresa adjudicada para efectivizar el soporte en sitio.</w:t>
                  </w:r>
                </w:p>
                <w:p w14:paraId="0645B1BE"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En caso de requerir soporte por parte de un técnico especializado, el tiempo de respuesta no deberá exceder los 120 minutos (2 horas) una vez reportado el problema, para lo cual la empresa debe proporcionar números de teléfono y la cuenta de correo con los que se podrán abrir los casos de soporte.  El FNDR podrá requerir la atención técnica en sitio o en modalidad remota.</w:t>
                  </w:r>
                </w:p>
                <w:p w14:paraId="3AC0796D"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Servicio de soporte técnico especializado en la revisión y configuración avanzada de los Firewall y Switches.</w:t>
                  </w:r>
                </w:p>
                <w:p w14:paraId="04FF154E" w14:textId="77777777" w:rsidR="00E064A3" w:rsidRPr="00DB6CB7"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Cs/>
                      <w:sz w:val="18"/>
                      <w:szCs w:val="18"/>
                    </w:rPr>
                    <w:t>Transferencia de conocimientos</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48E1087C"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Transferencia de conocimientos debe ser permanente, así como la entrega de guías y manuales en lo que corresponde a las configuraciones implementadas en el equipo, sin costo adicional para el FNDR; esta deberá efectivizarse durante el periodo consignado en el Certificado de Habilitación de soporte técnico entregado</w:t>
                  </w:r>
                </w:p>
                <w:p w14:paraId="7C0F4AE5" w14:textId="77777777" w:rsidR="00E064A3" w:rsidRPr="00DB6CB7"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Cs/>
                      <w:sz w:val="18"/>
                      <w:szCs w:val="18"/>
                    </w:rPr>
                    <w:t>Confidencialidad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71B928D3" w14:textId="77777777" w:rsidR="00E064A3" w:rsidRPr="00BD7417"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BD7417">
                    <w:rPr>
                      <w:rFonts w:ascii="Arial" w:eastAsia="Calibri" w:hAnsi="Arial" w:cs="Arial"/>
                      <w:bCs/>
                      <w:sz w:val="18"/>
                      <w:szCs w:val="18"/>
                      <w:lang w:val="es-BO"/>
                    </w:rPr>
                    <w:t xml:space="preserve">El ofertante se compromete a guardar absoluta confidencialidad sobre la información a la que tenga acceso o a la información que se genere al momento de cambios en las configuraciones. Además, se aclara que toda la documentación e información que se genere es de exclusiva propiedad del FNDR. </w:t>
                  </w:r>
                </w:p>
                <w:p w14:paraId="67602DBF" w14:textId="77777777" w:rsidR="00E064A3" w:rsidRPr="005B5771" w:rsidRDefault="00E064A3" w:rsidP="00E064A3">
                  <w:pPr>
                    <w:rPr>
                      <w:rFonts w:ascii="Arial" w:hAnsi="Arial" w:cs="Arial"/>
                      <w:bCs/>
                      <w:sz w:val="18"/>
                      <w:szCs w:val="18"/>
                      <w:u w:val="single"/>
                    </w:rPr>
                  </w:pPr>
                </w:p>
              </w:tc>
              <w:tc>
                <w:tcPr>
                  <w:tcW w:w="1041" w:type="dxa"/>
                  <w:vMerge/>
                </w:tcPr>
                <w:p w14:paraId="6FC7E568" w14:textId="77777777" w:rsidR="00E064A3" w:rsidRPr="00EE6307" w:rsidRDefault="00E064A3" w:rsidP="00E064A3">
                  <w:pPr>
                    <w:jc w:val="center"/>
                    <w:rPr>
                      <w:rFonts w:ascii="Arial" w:hAnsi="Arial" w:cs="Arial"/>
                      <w:bCs/>
                      <w:sz w:val="18"/>
                      <w:szCs w:val="18"/>
                    </w:rPr>
                  </w:pPr>
                </w:p>
              </w:tc>
              <w:tc>
                <w:tcPr>
                  <w:tcW w:w="1261" w:type="dxa"/>
                  <w:vMerge/>
                </w:tcPr>
                <w:p w14:paraId="62B8ABA2" w14:textId="77777777" w:rsidR="00E064A3" w:rsidRPr="00EE6307" w:rsidRDefault="00E064A3" w:rsidP="00E064A3">
                  <w:pPr>
                    <w:jc w:val="center"/>
                    <w:rPr>
                      <w:rFonts w:ascii="Arial" w:hAnsi="Arial" w:cs="Arial"/>
                      <w:bCs/>
                      <w:sz w:val="18"/>
                      <w:szCs w:val="18"/>
                    </w:rPr>
                  </w:pPr>
                </w:p>
              </w:tc>
              <w:tc>
                <w:tcPr>
                  <w:tcW w:w="1183" w:type="dxa"/>
                  <w:vMerge/>
                </w:tcPr>
                <w:p w14:paraId="619D5292" w14:textId="77777777" w:rsidR="00E064A3" w:rsidRPr="00EE6307" w:rsidRDefault="00E064A3" w:rsidP="00E064A3">
                  <w:pPr>
                    <w:jc w:val="right"/>
                    <w:rPr>
                      <w:rFonts w:ascii="Arial" w:hAnsi="Arial" w:cs="Arial"/>
                      <w:bCs/>
                      <w:sz w:val="18"/>
                      <w:szCs w:val="18"/>
                    </w:rPr>
                  </w:pPr>
                </w:p>
              </w:tc>
              <w:tc>
                <w:tcPr>
                  <w:tcW w:w="1198" w:type="dxa"/>
                  <w:vMerge/>
                </w:tcPr>
                <w:p w14:paraId="6B759A61" w14:textId="77777777" w:rsidR="00E064A3" w:rsidRPr="00EE6307" w:rsidRDefault="00E064A3" w:rsidP="00E064A3">
                  <w:pPr>
                    <w:jc w:val="right"/>
                    <w:rPr>
                      <w:rFonts w:ascii="Arial" w:hAnsi="Arial" w:cs="Arial"/>
                      <w:bCs/>
                      <w:sz w:val="18"/>
                      <w:szCs w:val="18"/>
                    </w:rPr>
                  </w:pPr>
                </w:p>
              </w:tc>
            </w:tr>
            <w:tr w:rsidR="00E064A3" w:rsidRPr="00EA4DD0" w14:paraId="57675A45" w14:textId="77777777" w:rsidTr="00B269B2">
              <w:trPr>
                <w:jc w:val="center"/>
              </w:trPr>
              <w:tc>
                <w:tcPr>
                  <w:tcW w:w="441" w:type="dxa"/>
                </w:tcPr>
                <w:p w14:paraId="2203B53B" w14:textId="77777777" w:rsidR="00E064A3" w:rsidRDefault="00E064A3" w:rsidP="00E064A3">
                  <w:pPr>
                    <w:jc w:val="center"/>
                    <w:rPr>
                      <w:rFonts w:ascii="Arial" w:hAnsi="Arial" w:cs="Arial"/>
                      <w:bCs/>
                      <w:sz w:val="18"/>
                      <w:szCs w:val="18"/>
                    </w:rPr>
                  </w:pPr>
                  <w:r>
                    <w:rPr>
                      <w:rFonts w:ascii="Arial" w:hAnsi="Arial" w:cs="Arial"/>
                      <w:bCs/>
                      <w:sz w:val="18"/>
                      <w:szCs w:val="18"/>
                    </w:rPr>
                    <w:lastRenderedPageBreak/>
                    <w:t>3</w:t>
                  </w:r>
                </w:p>
              </w:tc>
              <w:tc>
                <w:tcPr>
                  <w:tcW w:w="5791" w:type="dxa"/>
                </w:tcPr>
                <w:p w14:paraId="034C6610" w14:textId="77777777" w:rsidR="00E064A3" w:rsidRPr="004F2C60" w:rsidRDefault="00E064A3" w:rsidP="00E064A3">
                  <w:pPr>
                    <w:rPr>
                      <w:rFonts w:ascii="Arial" w:hAnsi="Arial" w:cs="Arial"/>
                      <w:b/>
                      <w:sz w:val="18"/>
                      <w:szCs w:val="18"/>
                      <w:u w:val="single"/>
                    </w:rPr>
                  </w:pPr>
                  <w:r w:rsidRPr="004F2C60">
                    <w:rPr>
                      <w:rFonts w:ascii="Arial" w:hAnsi="Arial" w:cs="Arial"/>
                      <w:b/>
                      <w:sz w:val="18"/>
                      <w:szCs w:val="18"/>
                      <w:u w:val="single"/>
                    </w:rPr>
                    <w:t>Características del Proveedor</w:t>
                  </w:r>
                  <w:r>
                    <w:rPr>
                      <w:rFonts w:ascii="Arial" w:hAnsi="Arial" w:cs="Arial"/>
                      <w:b/>
                      <w:sz w:val="18"/>
                      <w:szCs w:val="18"/>
                      <w:u w:val="single"/>
                    </w:rPr>
                    <w:t xml:space="preserve"> local</w:t>
                  </w:r>
                </w:p>
                <w:p w14:paraId="24F42E2F" w14:textId="3E89678E" w:rsidR="00E064A3" w:rsidRPr="00B960D8"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
                      <w:sz w:val="18"/>
                      <w:szCs w:val="18"/>
                    </w:rPr>
                    <w:t>Antigüedad.</w:t>
                  </w:r>
                  <w:r w:rsidRPr="00B960D8">
                    <w:rPr>
                      <w:rFonts w:ascii="Arial" w:eastAsia="Calibri" w:hAnsi="Arial" w:cs="Arial"/>
                      <w:b/>
                      <w:sz w:val="18"/>
                      <w:szCs w:val="18"/>
                    </w:rPr>
                    <w:t xml:space="preserve"> </w:t>
                  </w:r>
                  <w:r w:rsidRPr="00B960D8">
                    <w:rPr>
                      <w:rFonts w:ascii="Arial" w:eastAsia="Calibri" w:hAnsi="Arial" w:cs="Arial"/>
                      <w:bCs/>
                      <w:sz w:val="18"/>
                      <w:szCs w:val="18"/>
                    </w:rPr>
                    <w:t xml:space="preserve">El proponente debe tener antigüedad en el rubro mínimamente de </w:t>
                  </w:r>
                  <w:r w:rsidR="00CA6AC7">
                    <w:rPr>
                      <w:rFonts w:ascii="Arial" w:eastAsia="Calibri" w:hAnsi="Arial" w:cs="Arial"/>
                      <w:bCs/>
                      <w:sz w:val="18"/>
                      <w:szCs w:val="18"/>
                    </w:rPr>
                    <w:t xml:space="preserve">cinco </w:t>
                  </w:r>
                  <w:r w:rsidRPr="00B960D8">
                    <w:rPr>
                      <w:rFonts w:ascii="Arial" w:eastAsia="Calibri" w:hAnsi="Arial" w:cs="Arial"/>
                      <w:bCs/>
                      <w:sz w:val="18"/>
                      <w:szCs w:val="18"/>
                    </w:rPr>
                    <w:t xml:space="preserve">5 años. </w:t>
                  </w:r>
                  <w:r w:rsidRPr="00B960D8">
                    <w:rPr>
                      <w:rFonts w:ascii="Arial" w:eastAsia="Calibri" w:hAnsi="Arial" w:cs="Arial"/>
                      <w:b/>
                      <w:i/>
                      <w:iCs/>
                      <w:sz w:val="18"/>
                      <w:szCs w:val="18"/>
                    </w:rPr>
                    <w:t>(Presentar Fotocopia de Matricula de Comercio Actualizada).</w:t>
                  </w:r>
                </w:p>
                <w:p w14:paraId="469C87A9" w14:textId="77777777" w:rsidR="00E064A3" w:rsidRPr="004A7A50" w:rsidRDefault="00E064A3" w:rsidP="00E064A3">
                  <w:pPr>
                    <w:pStyle w:val="Prrafodelista"/>
                    <w:numPr>
                      <w:ilvl w:val="0"/>
                      <w:numId w:val="60"/>
                    </w:numPr>
                    <w:spacing w:before="120" w:after="120"/>
                    <w:ind w:left="272" w:hanging="159"/>
                    <w:rPr>
                      <w:rFonts w:ascii="Arial" w:hAnsi="Arial" w:cs="Arial"/>
                      <w:bCs/>
                      <w:sz w:val="18"/>
                      <w:szCs w:val="18"/>
                    </w:rPr>
                  </w:pPr>
                  <w:r w:rsidRPr="00B960D8">
                    <w:rPr>
                      <w:rFonts w:ascii="Arial" w:eastAsia="Calibri" w:hAnsi="Arial" w:cs="Arial"/>
                      <w:b/>
                      <w:sz w:val="18"/>
                      <w:szCs w:val="18"/>
                    </w:rPr>
                    <w:t>Distribución</w:t>
                  </w:r>
                  <w:r w:rsidRPr="00B960D8">
                    <w:rPr>
                      <w:rFonts w:ascii="Arial" w:eastAsia="Calibri" w:hAnsi="Arial" w:cs="Arial"/>
                      <w:bCs/>
                      <w:sz w:val="18"/>
                      <w:szCs w:val="18"/>
                    </w:rPr>
                    <w:t xml:space="preserve">. El proponente debe ser un proveedor autorizado por la marca para la comercialización del servicio ofertado en Bolivia, mínimamente nivel avanzado </w:t>
                  </w:r>
                  <w:r w:rsidRPr="00227FC6">
                    <w:rPr>
                      <w:rFonts w:ascii="Arial" w:eastAsia="Calibri" w:hAnsi="Arial" w:cs="Arial"/>
                      <w:bCs/>
                      <w:sz w:val="18"/>
                      <w:szCs w:val="18"/>
                    </w:rPr>
                    <w:t>(</w:t>
                  </w:r>
                  <w:proofErr w:type="spellStart"/>
                  <w:r w:rsidRPr="00227FC6">
                    <w:rPr>
                      <w:rFonts w:ascii="Arial" w:eastAsia="Calibri" w:hAnsi="Arial" w:cs="Arial"/>
                      <w:bCs/>
                      <w:sz w:val="18"/>
                      <w:szCs w:val="18"/>
                    </w:rPr>
                    <w:t>Advanced</w:t>
                  </w:r>
                  <w:proofErr w:type="spellEnd"/>
                  <w:r w:rsidRPr="00227FC6">
                    <w:rPr>
                      <w:rFonts w:ascii="Arial" w:eastAsia="Calibri" w:hAnsi="Arial" w:cs="Arial"/>
                      <w:bCs/>
                      <w:sz w:val="18"/>
                      <w:szCs w:val="18"/>
                    </w:rPr>
                    <w:t xml:space="preserve">), con especialización en Security </w:t>
                  </w:r>
                  <w:proofErr w:type="spellStart"/>
                  <w:r w:rsidRPr="00227FC6">
                    <w:rPr>
                      <w:rFonts w:ascii="Arial" w:eastAsia="Calibri" w:hAnsi="Arial" w:cs="Arial"/>
                      <w:bCs/>
                      <w:sz w:val="18"/>
                      <w:szCs w:val="18"/>
                    </w:rPr>
                    <w:t>Operation</w:t>
                  </w:r>
                  <w:proofErr w:type="spellEnd"/>
                  <w:r w:rsidRPr="00B960D8">
                    <w:rPr>
                      <w:rFonts w:ascii="Arial" w:eastAsia="Calibri" w:hAnsi="Arial" w:cs="Arial"/>
                      <w:bCs/>
                      <w:sz w:val="18"/>
                      <w:szCs w:val="18"/>
                    </w:rPr>
                    <w:t xml:space="preserve"> demostrable por medio de </w:t>
                  </w:r>
                  <w:r w:rsidRPr="00B960D8">
                    <w:rPr>
                      <w:rFonts w:ascii="Arial" w:eastAsia="Calibri" w:hAnsi="Arial" w:cs="Arial"/>
                      <w:bCs/>
                      <w:sz w:val="18"/>
                      <w:szCs w:val="18"/>
                    </w:rPr>
                    <w:lastRenderedPageBreak/>
                    <w:t xml:space="preserve">carta de </w:t>
                  </w:r>
                  <w:proofErr w:type="spellStart"/>
                  <w:r w:rsidRPr="00B960D8">
                    <w:rPr>
                      <w:rFonts w:ascii="Arial" w:eastAsia="Calibri" w:hAnsi="Arial" w:cs="Arial"/>
                      <w:bCs/>
                      <w:sz w:val="18"/>
                      <w:szCs w:val="18"/>
                    </w:rPr>
                    <w:t>partner</w:t>
                  </w:r>
                  <w:proofErr w:type="spellEnd"/>
                  <w:r w:rsidRPr="00B960D8">
                    <w:rPr>
                      <w:rFonts w:ascii="Arial" w:eastAsia="Calibri" w:hAnsi="Arial" w:cs="Arial"/>
                      <w:bCs/>
                      <w:sz w:val="18"/>
                      <w:szCs w:val="18"/>
                    </w:rPr>
                    <w:t xml:space="preserve">. </w:t>
                  </w:r>
                  <w:r w:rsidRPr="00B960D8">
                    <w:rPr>
                      <w:rFonts w:ascii="Arial" w:eastAsia="Calibri" w:hAnsi="Arial" w:cs="Arial"/>
                      <w:b/>
                      <w:i/>
                      <w:iCs/>
                      <w:sz w:val="18"/>
                      <w:szCs w:val="18"/>
                    </w:rPr>
                    <w:t>(presentar carta de representación del fabricante)</w:t>
                  </w:r>
                  <w:r w:rsidRPr="00B960D8">
                    <w:rPr>
                      <w:rFonts w:ascii="Arial" w:eastAsia="Calibri" w:hAnsi="Arial" w:cs="Arial"/>
                      <w:bCs/>
                      <w:i/>
                      <w:iCs/>
                      <w:sz w:val="18"/>
                      <w:szCs w:val="18"/>
                    </w:rPr>
                    <w:t>.</w:t>
                  </w:r>
                </w:p>
                <w:p w14:paraId="7E0D2CEA" w14:textId="77777777" w:rsidR="00E064A3" w:rsidRPr="00BD7417" w:rsidRDefault="00E064A3" w:rsidP="00E064A3">
                  <w:pPr>
                    <w:pStyle w:val="Prrafodelista"/>
                    <w:numPr>
                      <w:ilvl w:val="0"/>
                      <w:numId w:val="60"/>
                    </w:numPr>
                    <w:spacing w:before="120" w:after="120"/>
                    <w:ind w:left="272" w:hanging="159"/>
                    <w:rPr>
                      <w:rFonts w:ascii="Arial" w:hAnsi="Arial" w:cs="Arial"/>
                      <w:bCs/>
                      <w:sz w:val="18"/>
                      <w:szCs w:val="18"/>
                    </w:rPr>
                  </w:pPr>
                  <w:r w:rsidRPr="00BD7417">
                    <w:rPr>
                      <w:rFonts w:ascii="Arial" w:eastAsia="Calibri" w:hAnsi="Arial" w:cs="Arial"/>
                      <w:b/>
                      <w:sz w:val="18"/>
                      <w:szCs w:val="18"/>
                    </w:rPr>
                    <w:t>Experiencia General</w:t>
                  </w:r>
                  <w:r w:rsidRPr="00BD7417">
                    <w:rPr>
                      <w:rFonts w:ascii="Arial" w:hAnsi="Arial" w:cs="Arial"/>
                      <w:bCs/>
                      <w:sz w:val="18"/>
                      <w:szCs w:val="18"/>
                    </w:rPr>
                    <w:t xml:space="preserve">. El proponente debe haber realizado más de cinco (5) ventas de equipamiento de comunicación o seguridad (LAN-MAN-WAN) en los últimos </w:t>
                  </w:r>
                  <w:r w:rsidRPr="00063B1F">
                    <w:rPr>
                      <w:rFonts w:ascii="Arial" w:hAnsi="Arial" w:cs="Arial"/>
                      <w:bCs/>
                      <w:sz w:val="18"/>
                      <w:szCs w:val="18"/>
                    </w:rPr>
                    <w:t>cinco</w:t>
                  </w:r>
                  <w:r>
                    <w:rPr>
                      <w:rFonts w:ascii="Arial" w:hAnsi="Arial" w:cs="Arial"/>
                      <w:bCs/>
                      <w:sz w:val="18"/>
                      <w:szCs w:val="18"/>
                    </w:rPr>
                    <w:t xml:space="preserve"> </w:t>
                  </w:r>
                  <w:r w:rsidRPr="00BD7417">
                    <w:rPr>
                      <w:rFonts w:ascii="Arial" w:hAnsi="Arial" w:cs="Arial"/>
                      <w:bCs/>
                      <w:sz w:val="18"/>
                      <w:szCs w:val="18"/>
                    </w:rPr>
                    <w:t xml:space="preserve">(5) años. </w:t>
                  </w:r>
                  <w:r w:rsidRPr="00BD7417">
                    <w:rPr>
                      <w:rFonts w:ascii="Arial" w:hAnsi="Arial" w:cs="Arial"/>
                      <w:b/>
                      <w:i/>
                      <w:iCs/>
                      <w:sz w:val="18"/>
                      <w:szCs w:val="18"/>
                    </w:rPr>
                    <w:t>(Presentar documentación de respaldo).</w:t>
                  </w:r>
                </w:p>
                <w:p w14:paraId="5A811AFF" w14:textId="77777777" w:rsidR="00E064A3" w:rsidRPr="00BD7417" w:rsidRDefault="00E064A3" w:rsidP="00E064A3">
                  <w:pPr>
                    <w:pStyle w:val="Prrafodelista"/>
                    <w:numPr>
                      <w:ilvl w:val="0"/>
                      <w:numId w:val="60"/>
                    </w:numPr>
                    <w:spacing w:before="120" w:after="120"/>
                    <w:ind w:left="272" w:hanging="159"/>
                    <w:rPr>
                      <w:rFonts w:ascii="Arial" w:hAnsi="Arial" w:cs="Arial"/>
                      <w:bCs/>
                      <w:sz w:val="18"/>
                      <w:szCs w:val="18"/>
                    </w:rPr>
                  </w:pPr>
                  <w:r w:rsidRPr="00BD7417">
                    <w:rPr>
                      <w:rFonts w:ascii="Arial" w:eastAsia="Calibri" w:hAnsi="Arial" w:cs="Arial"/>
                      <w:b/>
                      <w:sz w:val="18"/>
                      <w:szCs w:val="18"/>
                    </w:rPr>
                    <w:t>Experiencia Específica</w:t>
                  </w:r>
                  <w:r w:rsidRPr="00BD7417">
                    <w:rPr>
                      <w:rFonts w:ascii="Arial" w:hAnsi="Arial" w:cs="Arial"/>
                      <w:bCs/>
                      <w:sz w:val="18"/>
                      <w:szCs w:val="18"/>
                    </w:rPr>
                    <w:t xml:space="preserve">. El proponente debe haber realizado más </w:t>
                  </w:r>
                  <w:r w:rsidRPr="00227FC6">
                    <w:rPr>
                      <w:rFonts w:ascii="Arial" w:hAnsi="Arial" w:cs="Arial"/>
                      <w:bCs/>
                      <w:sz w:val="18"/>
                      <w:szCs w:val="18"/>
                    </w:rPr>
                    <w:t>de tres (3) servicios</w:t>
                  </w:r>
                  <w:r w:rsidRPr="00BD7417">
                    <w:rPr>
                      <w:rFonts w:ascii="Arial" w:hAnsi="Arial" w:cs="Arial"/>
                      <w:bCs/>
                      <w:sz w:val="18"/>
                      <w:szCs w:val="18"/>
                    </w:rPr>
                    <w:t xml:space="preserve"> de soporte técnico o mantenimiento de equipos o renovación de equipos FORTINET en los últimos</w:t>
                  </w:r>
                  <w:r>
                    <w:rPr>
                      <w:rFonts w:ascii="Arial" w:hAnsi="Arial" w:cs="Arial"/>
                      <w:bCs/>
                      <w:sz w:val="18"/>
                      <w:szCs w:val="18"/>
                    </w:rPr>
                    <w:t xml:space="preserve"> </w:t>
                  </w:r>
                  <w:r w:rsidRPr="00063B1F">
                    <w:rPr>
                      <w:rFonts w:ascii="Arial" w:hAnsi="Arial" w:cs="Arial"/>
                      <w:bCs/>
                      <w:sz w:val="18"/>
                      <w:szCs w:val="18"/>
                    </w:rPr>
                    <w:t>cinco</w:t>
                  </w:r>
                  <w:r w:rsidRPr="00BD7417">
                    <w:rPr>
                      <w:rFonts w:ascii="Arial" w:hAnsi="Arial" w:cs="Arial"/>
                      <w:bCs/>
                      <w:sz w:val="18"/>
                      <w:szCs w:val="18"/>
                    </w:rPr>
                    <w:t xml:space="preserve"> (5) años. </w:t>
                  </w:r>
                  <w:r w:rsidRPr="00BD7417">
                    <w:rPr>
                      <w:rFonts w:ascii="Arial" w:hAnsi="Arial" w:cs="Arial"/>
                      <w:b/>
                      <w:i/>
                      <w:iCs/>
                      <w:sz w:val="18"/>
                      <w:szCs w:val="18"/>
                    </w:rPr>
                    <w:t>(Presentar documentación de respaldo).</w:t>
                  </w:r>
                </w:p>
                <w:p w14:paraId="25F58A92" w14:textId="77777777" w:rsidR="00E064A3" w:rsidRPr="00227FC6" w:rsidRDefault="00E064A3" w:rsidP="00E064A3">
                  <w:pPr>
                    <w:spacing w:before="120" w:after="120"/>
                    <w:ind w:left="293"/>
                    <w:rPr>
                      <w:rFonts w:ascii="Arial" w:hAnsi="Arial" w:cs="Arial"/>
                      <w:bCs/>
                      <w:sz w:val="18"/>
                      <w:szCs w:val="18"/>
                    </w:rPr>
                  </w:pPr>
                  <w:r w:rsidRPr="00227FC6">
                    <w:rPr>
                      <w:rFonts w:ascii="Arial" w:hAnsi="Arial" w:cs="Arial"/>
                      <w:b/>
                      <w:sz w:val="18"/>
                      <w:szCs w:val="18"/>
                    </w:rPr>
                    <w:t>Personal Certificado</w:t>
                  </w:r>
                  <w:r w:rsidRPr="00227FC6">
                    <w:rPr>
                      <w:rFonts w:ascii="Arial" w:hAnsi="Arial" w:cs="Arial"/>
                      <w:bCs/>
                      <w:sz w:val="18"/>
                      <w:szCs w:val="18"/>
                    </w:rPr>
                    <w:t>.</w:t>
                  </w:r>
                  <w:r w:rsidRPr="00227FC6">
                    <w:rPr>
                      <w:rFonts w:ascii="Arial" w:hAnsi="Arial" w:cs="Arial"/>
                      <w:bCs/>
                      <w:sz w:val="18"/>
                      <w:szCs w:val="18"/>
                    </w:rPr>
                    <w:tab/>
                    <w:t>La empresa proponente, debe contar mínimamente con 3 especialistas con certificación del fabricante FORTINET:</w:t>
                  </w:r>
                </w:p>
                <w:p w14:paraId="57D1C606" w14:textId="77777777" w:rsidR="00E064A3" w:rsidRPr="00227FC6" w:rsidRDefault="00E064A3" w:rsidP="00E064A3">
                  <w:pPr>
                    <w:pStyle w:val="Prrafodelista"/>
                    <w:numPr>
                      <w:ilvl w:val="0"/>
                      <w:numId w:val="62"/>
                    </w:numPr>
                    <w:spacing w:after="40"/>
                    <w:contextualSpacing/>
                    <w:jc w:val="both"/>
                    <w:rPr>
                      <w:rFonts w:ascii="Arial" w:eastAsia="Calibri" w:hAnsi="Arial" w:cs="Arial"/>
                      <w:bCs/>
                      <w:sz w:val="18"/>
                      <w:szCs w:val="18"/>
                      <w:lang w:val="es-BO"/>
                    </w:rPr>
                  </w:pPr>
                  <w:r w:rsidRPr="00227FC6">
                    <w:rPr>
                      <w:rFonts w:ascii="Arial" w:eastAsia="Calibri" w:hAnsi="Arial" w:cs="Arial"/>
                      <w:bCs/>
                      <w:sz w:val="18"/>
                      <w:szCs w:val="18"/>
                      <w:lang w:val="es-BO"/>
                    </w:rPr>
                    <w:t>(2) Dos personas con certificado por la marca a nivel profesional.</w:t>
                  </w:r>
                </w:p>
                <w:p w14:paraId="25A6BCDB" w14:textId="77777777" w:rsidR="00E064A3" w:rsidRPr="00227FC6" w:rsidRDefault="00E064A3" w:rsidP="00E064A3">
                  <w:pPr>
                    <w:pStyle w:val="Prrafodelista"/>
                    <w:numPr>
                      <w:ilvl w:val="0"/>
                      <w:numId w:val="62"/>
                    </w:numPr>
                    <w:spacing w:after="40"/>
                    <w:contextualSpacing/>
                    <w:jc w:val="both"/>
                    <w:rPr>
                      <w:rFonts w:ascii="Arial" w:eastAsia="Calibri" w:hAnsi="Arial" w:cs="Arial"/>
                      <w:bCs/>
                      <w:sz w:val="18"/>
                      <w:szCs w:val="18"/>
                      <w:lang w:val="es-BO"/>
                    </w:rPr>
                  </w:pPr>
                  <w:r w:rsidRPr="00227FC6">
                    <w:rPr>
                      <w:rFonts w:ascii="Arial" w:eastAsia="Calibri" w:hAnsi="Arial" w:cs="Arial"/>
                      <w:bCs/>
                      <w:sz w:val="18"/>
                      <w:szCs w:val="18"/>
                      <w:lang w:val="es-BO"/>
                    </w:rPr>
                    <w:t>(1) Una persona con certificado a nivel Especialista.</w:t>
                  </w:r>
                </w:p>
                <w:p w14:paraId="08A7EDE3" w14:textId="77777777" w:rsidR="00E064A3" w:rsidRPr="00227FC6" w:rsidRDefault="00E064A3" w:rsidP="00E064A3">
                  <w:pPr>
                    <w:spacing w:before="120" w:after="120"/>
                    <w:ind w:left="293"/>
                    <w:rPr>
                      <w:rFonts w:ascii="Arial" w:hAnsi="Arial" w:cs="Arial"/>
                      <w:bCs/>
                      <w:sz w:val="18"/>
                      <w:szCs w:val="18"/>
                    </w:rPr>
                  </w:pPr>
                  <w:r w:rsidRPr="00227FC6">
                    <w:rPr>
                      <w:rFonts w:ascii="Arial" w:hAnsi="Arial" w:cs="Arial"/>
                      <w:bCs/>
                      <w:sz w:val="18"/>
                      <w:szCs w:val="18"/>
                    </w:rPr>
                    <w:t xml:space="preserve"> </w:t>
                  </w:r>
                  <w:r w:rsidRPr="00227FC6">
                    <w:rPr>
                      <w:rFonts w:ascii="Arial" w:hAnsi="Arial" w:cs="Arial"/>
                      <w:b/>
                      <w:i/>
                      <w:iCs/>
                      <w:sz w:val="18"/>
                      <w:szCs w:val="18"/>
                    </w:rPr>
                    <w:t xml:space="preserve">(Presentar documentación de respaldo). </w:t>
                  </w:r>
                  <w:r w:rsidRPr="00227FC6">
                    <w:rPr>
                      <w:rFonts w:ascii="Arial" w:hAnsi="Arial" w:cs="Arial"/>
                      <w:bCs/>
                      <w:sz w:val="18"/>
                      <w:szCs w:val="18"/>
                    </w:rPr>
                    <w:t xml:space="preserve">Esto para respaldar que el personal técnico está debidamente capacitado y certificado en la solución ofertada que realizará las tareas de soporte requerido sea remotamente o en el sitio. </w:t>
                  </w:r>
                </w:p>
                <w:p w14:paraId="2D5DC627" w14:textId="77777777" w:rsidR="00E064A3" w:rsidRPr="004A7A50" w:rsidRDefault="00E064A3" w:rsidP="00E064A3">
                  <w:pPr>
                    <w:spacing w:before="120" w:after="120"/>
                    <w:ind w:left="293"/>
                    <w:rPr>
                      <w:rFonts w:ascii="Arial" w:hAnsi="Arial" w:cs="Arial"/>
                      <w:bCs/>
                      <w:sz w:val="18"/>
                      <w:szCs w:val="18"/>
                    </w:rPr>
                  </w:pPr>
                  <w:r w:rsidRPr="00227FC6">
                    <w:rPr>
                      <w:rFonts w:ascii="Arial" w:hAnsi="Arial" w:cs="Arial"/>
                      <w:bCs/>
                      <w:sz w:val="18"/>
                      <w:szCs w:val="18"/>
                    </w:rPr>
                    <w:t xml:space="preserve">Adicionalmente, para contar con una implementación correcta y buenas prácticas de seguridad en la renovación, la empresa proponente debe contar mínimamente con un especialista certificado en ISO/IEC 27032 Lead </w:t>
                  </w:r>
                  <w:proofErr w:type="spellStart"/>
                  <w:r w:rsidRPr="00227FC6">
                    <w:rPr>
                      <w:rFonts w:ascii="Arial" w:hAnsi="Arial" w:cs="Arial"/>
                      <w:bCs/>
                      <w:sz w:val="18"/>
                      <w:szCs w:val="18"/>
                    </w:rPr>
                    <w:t>CyberSecurity</w:t>
                  </w:r>
                  <w:proofErr w:type="spellEnd"/>
                  <w:r w:rsidRPr="00227FC6">
                    <w:rPr>
                      <w:rFonts w:ascii="Arial" w:hAnsi="Arial" w:cs="Arial"/>
                      <w:bCs/>
                      <w:sz w:val="18"/>
                      <w:szCs w:val="18"/>
                    </w:rPr>
                    <w:t xml:space="preserve"> Manager y/o ISO 27001 (Seguridad de la Información).</w:t>
                  </w:r>
                  <w:r>
                    <w:rPr>
                      <w:rFonts w:ascii="Arial" w:hAnsi="Arial" w:cs="Arial"/>
                      <w:bCs/>
                      <w:sz w:val="18"/>
                      <w:szCs w:val="18"/>
                    </w:rPr>
                    <w:t xml:space="preserve"> </w:t>
                  </w:r>
                </w:p>
                <w:p w14:paraId="48F2F6D7" w14:textId="4C8635F3" w:rsidR="00E064A3" w:rsidRPr="0005640E" w:rsidRDefault="00E064A3" w:rsidP="0005640E">
                  <w:pPr>
                    <w:spacing w:before="120" w:after="120"/>
                    <w:ind w:left="293"/>
                    <w:rPr>
                      <w:rFonts w:ascii="Arial" w:hAnsi="Arial" w:cs="Arial"/>
                      <w:bCs/>
                      <w:sz w:val="18"/>
                      <w:szCs w:val="18"/>
                    </w:rPr>
                  </w:pPr>
                  <w:r w:rsidRPr="00B960D8">
                    <w:rPr>
                      <w:rFonts w:ascii="Arial" w:hAnsi="Arial" w:cs="Arial"/>
                      <w:bCs/>
                      <w:sz w:val="18"/>
                      <w:szCs w:val="18"/>
                    </w:rPr>
                    <w:t>El personal debe ser de planta (verificable a través de certificado de trabajo y/o aportes a la Gestora Pública)</w:t>
                  </w:r>
                  <w:r>
                    <w:rPr>
                      <w:rFonts w:ascii="Arial" w:hAnsi="Arial" w:cs="Arial"/>
                      <w:bCs/>
                      <w:sz w:val="18"/>
                      <w:szCs w:val="18"/>
                    </w:rPr>
                    <w:t xml:space="preserve">. </w:t>
                  </w:r>
                  <w:r w:rsidRPr="004A7A50">
                    <w:rPr>
                      <w:rFonts w:ascii="Arial" w:hAnsi="Arial" w:cs="Arial"/>
                      <w:b/>
                      <w:i/>
                      <w:iCs/>
                      <w:sz w:val="18"/>
                      <w:szCs w:val="18"/>
                    </w:rPr>
                    <w:t>(Presentar documentación de respaldo)</w:t>
                  </w:r>
                  <w:r w:rsidRPr="004A7A50">
                    <w:rPr>
                      <w:rFonts w:ascii="Arial" w:hAnsi="Arial" w:cs="Arial"/>
                      <w:bCs/>
                      <w:sz w:val="18"/>
                      <w:szCs w:val="18"/>
                    </w:rPr>
                    <w:t xml:space="preserve"> </w:t>
                  </w:r>
                </w:p>
              </w:tc>
              <w:tc>
                <w:tcPr>
                  <w:tcW w:w="1041" w:type="dxa"/>
                  <w:vMerge/>
                </w:tcPr>
                <w:p w14:paraId="2BF47B1D" w14:textId="77777777" w:rsidR="00E064A3" w:rsidRPr="00EA4DD0" w:rsidRDefault="00E064A3" w:rsidP="00E064A3">
                  <w:pPr>
                    <w:jc w:val="center"/>
                    <w:rPr>
                      <w:rFonts w:ascii="Arial" w:hAnsi="Arial" w:cs="Arial"/>
                      <w:bCs/>
                      <w:sz w:val="18"/>
                      <w:szCs w:val="18"/>
                    </w:rPr>
                  </w:pPr>
                </w:p>
              </w:tc>
              <w:tc>
                <w:tcPr>
                  <w:tcW w:w="1261" w:type="dxa"/>
                  <w:vMerge/>
                </w:tcPr>
                <w:p w14:paraId="5D23C0C7" w14:textId="77777777" w:rsidR="00E064A3" w:rsidRPr="00EA4DD0" w:rsidRDefault="00E064A3" w:rsidP="00E064A3">
                  <w:pPr>
                    <w:jc w:val="center"/>
                    <w:rPr>
                      <w:rFonts w:ascii="Arial" w:hAnsi="Arial" w:cs="Arial"/>
                      <w:bCs/>
                      <w:sz w:val="18"/>
                      <w:szCs w:val="18"/>
                    </w:rPr>
                  </w:pPr>
                </w:p>
              </w:tc>
              <w:tc>
                <w:tcPr>
                  <w:tcW w:w="1183" w:type="dxa"/>
                  <w:vMerge/>
                </w:tcPr>
                <w:p w14:paraId="3FA789CE" w14:textId="77777777" w:rsidR="00E064A3" w:rsidRPr="00EA4DD0" w:rsidRDefault="00E064A3" w:rsidP="00E064A3">
                  <w:pPr>
                    <w:jc w:val="right"/>
                    <w:rPr>
                      <w:rFonts w:ascii="Arial" w:hAnsi="Arial" w:cs="Arial"/>
                      <w:bCs/>
                      <w:sz w:val="18"/>
                      <w:szCs w:val="18"/>
                    </w:rPr>
                  </w:pPr>
                </w:p>
              </w:tc>
              <w:tc>
                <w:tcPr>
                  <w:tcW w:w="1198" w:type="dxa"/>
                  <w:vMerge/>
                </w:tcPr>
                <w:p w14:paraId="195E72D0" w14:textId="77777777" w:rsidR="00E064A3" w:rsidRPr="00EA4DD0" w:rsidRDefault="00E064A3" w:rsidP="00E064A3">
                  <w:pPr>
                    <w:jc w:val="right"/>
                    <w:rPr>
                      <w:rFonts w:ascii="Arial" w:hAnsi="Arial" w:cs="Arial"/>
                      <w:bCs/>
                      <w:sz w:val="18"/>
                      <w:szCs w:val="18"/>
                    </w:rPr>
                  </w:pPr>
                </w:p>
              </w:tc>
            </w:tr>
            <w:tr w:rsidR="00E064A3" w:rsidRPr="00301627" w14:paraId="5E0F876E" w14:textId="77777777" w:rsidTr="00B269B2">
              <w:trPr>
                <w:jc w:val="center"/>
              </w:trPr>
              <w:tc>
                <w:tcPr>
                  <w:tcW w:w="9717" w:type="dxa"/>
                  <w:gridSpan w:val="5"/>
                </w:tcPr>
                <w:p w14:paraId="32FEF890" w14:textId="77777777" w:rsidR="00E064A3" w:rsidRPr="00301627" w:rsidRDefault="00E064A3" w:rsidP="00E064A3">
                  <w:pPr>
                    <w:jc w:val="center"/>
                    <w:rPr>
                      <w:rFonts w:ascii="Arial" w:hAnsi="Arial" w:cs="Arial"/>
                      <w:b/>
                      <w:sz w:val="18"/>
                      <w:szCs w:val="18"/>
                    </w:rPr>
                  </w:pPr>
                  <w:r w:rsidRPr="00301627">
                    <w:rPr>
                      <w:rFonts w:ascii="Arial" w:hAnsi="Arial" w:cs="Arial"/>
                      <w:b/>
                      <w:sz w:val="18"/>
                      <w:szCs w:val="18"/>
                    </w:rPr>
                    <w:t>TOTAL:</w:t>
                  </w:r>
                </w:p>
              </w:tc>
              <w:tc>
                <w:tcPr>
                  <w:tcW w:w="1198" w:type="dxa"/>
                </w:tcPr>
                <w:p w14:paraId="7A926A93" w14:textId="77777777" w:rsidR="00E064A3" w:rsidRPr="00301627" w:rsidRDefault="00E064A3" w:rsidP="00E064A3">
                  <w:pPr>
                    <w:jc w:val="right"/>
                    <w:rPr>
                      <w:rFonts w:ascii="Arial" w:hAnsi="Arial" w:cs="Arial"/>
                      <w:b/>
                      <w:sz w:val="18"/>
                      <w:szCs w:val="18"/>
                    </w:rPr>
                  </w:pPr>
                  <w:r>
                    <w:rPr>
                      <w:rFonts w:ascii="Arial" w:hAnsi="Arial" w:cs="Arial"/>
                      <w:b/>
                      <w:sz w:val="18"/>
                      <w:szCs w:val="18"/>
                    </w:rPr>
                    <w:t>225.010,00</w:t>
                  </w:r>
                </w:p>
              </w:tc>
            </w:tr>
          </w:tbl>
          <w:p w14:paraId="4893B1A5" w14:textId="77777777" w:rsidR="00E064A3" w:rsidRDefault="00E064A3" w:rsidP="00F01F1F">
            <w:pPr>
              <w:jc w:val="both"/>
              <w:rPr>
                <w:rFonts w:cs="Arial"/>
                <w:b/>
                <w:i/>
                <w:lang w:val="es-BO"/>
              </w:rPr>
            </w:pPr>
          </w:p>
          <w:p w14:paraId="5EBB2A25"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rPr>
            </w:pPr>
            <w:r w:rsidRPr="00BD7747">
              <w:rPr>
                <w:rFonts w:ascii="Arial" w:hAnsi="Arial" w:cs="Arial"/>
                <w:b/>
                <w:u w:val="single"/>
                <w:lang w:val="es-BO"/>
              </w:rPr>
              <w:t>PLAZO</w:t>
            </w:r>
            <w:r w:rsidRPr="00BD7747">
              <w:rPr>
                <w:rFonts w:ascii="Arial" w:hAnsi="Arial" w:cs="Arial"/>
                <w:b/>
                <w:u w:val="single"/>
              </w:rPr>
              <w:t xml:space="preserve"> DE</w:t>
            </w:r>
            <w:r w:rsidRPr="00BD7747">
              <w:rPr>
                <w:rFonts w:ascii="Arial" w:hAnsi="Arial" w:cs="Arial"/>
                <w:b/>
                <w:u w:val="single"/>
                <w:lang w:val="es-BO"/>
              </w:rPr>
              <w:t xml:space="preserve"> ENTREGA</w:t>
            </w:r>
            <w:r w:rsidRPr="00BD7747">
              <w:rPr>
                <w:rFonts w:ascii="Arial" w:hAnsi="Arial" w:cs="Arial"/>
                <w:b/>
              </w:rPr>
              <w:t xml:space="preserve">  </w:t>
            </w:r>
          </w:p>
          <w:p w14:paraId="4D4CA628"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 xml:space="preserve">Hasta 10 días calendario, computables desde el día siguiente hábil de la firma de contrato para la entrega del Certificado de Extensión de la garantía y soporte técnico. </w:t>
            </w:r>
          </w:p>
          <w:p w14:paraId="108F28C5" w14:textId="77777777" w:rsidR="00E064A3" w:rsidRPr="00BD7747" w:rsidRDefault="00E064A3" w:rsidP="00E064A3">
            <w:pPr>
              <w:spacing w:after="160" w:line="276" w:lineRule="auto"/>
              <w:ind w:left="567"/>
              <w:contextualSpacing/>
              <w:jc w:val="both"/>
              <w:rPr>
                <w:rFonts w:ascii="Arial" w:hAnsi="Arial" w:cs="Arial"/>
                <w:sz w:val="22"/>
                <w:szCs w:val="22"/>
              </w:rPr>
            </w:pPr>
          </w:p>
          <w:p w14:paraId="5F1BD80B"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 xml:space="preserve">El servicio de Soporte deberá tener una vigencia hasta el </w:t>
            </w:r>
            <w:r w:rsidRPr="00063B1F">
              <w:rPr>
                <w:rFonts w:ascii="Arial" w:hAnsi="Arial" w:cs="Arial"/>
                <w:sz w:val="22"/>
                <w:szCs w:val="22"/>
              </w:rPr>
              <w:t>30/09/2026</w:t>
            </w:r>
            <w:r w:rsidRPr="00BD7747">
              <w:rPr>
                <w:rFonts w:ascii="Arial" w:hAnsi="Arial" w:cs="Arial"/>
                <w:sz w:val="22"/>
                <w:szCs w:val="22"/>
              </w:rPr>
              <w:t xml:space="preserve"> como mínimo</w:t>
            </w:r>
          </w:p>
          <w:p w14:paraId="4A3C0CF7"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rPr>
            </w:pPr>
            <w:r w:rsidRPr="00BD7747">
              <w:rPr>
                <w:rFonts w:ascii="Arial" w:hAnsi="Arial" w:cs="Arial"/>
                <w:b/>
                <w:u w:val="single"/>
                <w:lang w:val="es-BO"/>
              </w:rPr>
              <w:t>LUGAR</w:t>
            </w:r>
            <w:r w:rsidRPr="00BD7747">
              <w:rPr>
                <w:rFonts w:ascii="Arial" w:hAnsi="Arial" w:cs="Arial"/>
                <w:b/>
                <w:u w:val="single"/>
              </w:rPr>
              <w:t xml:space="preserve"> DE ENTREGA </w:t>
            </w:r>
            <w:r w:rsidRPr="00BD7747">
              <w:rPr>
                <w:rFonts w:ascii="Arial" w:hAnsi="Arial" w:cs="Arial"/>
                <w:b/>
              </w:rPr>
              <w:t xml:space="preserve">             </w:t>
            </w:r>
          </w:p>
          <w:p w14:paraId="7CCA39F1"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En Oficinas del F.N.D.R. Piso 2</w:t>
            </w:r>
            <w:r w:rsidRPr="00BD7747">
              <w:rPr>
                <w:rFonts w:ascii="Arial" w:hAnsi="Arial" w:cs="Arial"/>
                <w:b/>
                <w:bCs/>
                <w:sz w:val="22"/>
                <w:szCs w:val="22"/>
              </w:rPr>
              <w:t xml:space="preserve"> </w:t>
            </w:r>
            <w:r w:rsidRPr="00BD7747">
              <w:rPr>
                <w:rFonts w:ascii="Arial" w:hAnsi="Arial" w:cs="Arial"/>
                <w:sz w:val="22"/>
                <w:szCs w:val="22"/>
              </w:rPr>
              <w:t>Departamento de Sistemas.</w:t>
            </w:r>
          </w:p>
          <w:p w14:paraId="751DC710"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FORMA</w:t>
            </w:r>
            <w:r w:rsidRPr="00BD7747">
              <w:rPr>
                <w:rFonts w:ascii="Arial" w:hAnsi="Arial" w:cs="Arial"/>
                <w:b/>
                <w:u w:val="single"/>
              </w:rPr>
              <w:t xml:space="preserve"> DE ADJUDICACIÓN </w:t>
            </w:r>
            <w:r w:rsidRPr="00BD7747">
              <w:rPr>
                <w:rFonts w:ascii="Arial" w:hAnsi="Arial" w:cs="Arial"/>
                <w:b/>
              </w:rPr>
              <w:t xml:space="preserve">             </w:t>
            </w:r>
          </w:p>
          <w:p w14:paraId="126A9C0A"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La adjudicación es por el total</w:t>
            </w:r>
          </w:p>
          <w:p w14:paraId="1EF0DC6A" w14:textId="77777777" w:rsidR="00E064A3" w:rsidRPr="00BD7747" w:rsidRDefault="00E064A3" w:rsidP="00E064A3">
            <w:pPr>
              <w:spacing w:line="276" w:lineRule="auto"/>
              <w:ind w:firstLine="708"/>
              <w:jc w:val="both"/>
              <w:rPr>
                <w:rFonts w:ascii="Arial" w:hAnsi="Arial" w:cs="Arial"/>
                <w:sz w:val="22"/>
                <w:szCs w:val="22"/>
              </w:rPr>
            </w:pPr>
          </w:p>
          <w:p w14:paraId="19448B81"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MÉTODO</w:t>
            </w:r>
            <w:r w:rsidRPr="00BD7747">
              <w:rPr>
                <w:rFonts w:ascii="Arial" w:hAnsi="Arial" w:cs="Arial"/>
                <w:b/>
                <w:u w:val="single"/>
              </w:rPr>
              <w:t xml:space="preserve"> DE SELECCIÓN</w:t>
            </w:r>
          </w:p>
          <w:p w14:paraId="75A881CB"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Precio Evaluado más bajo</w:t>
            </w:r>
          </w:p>
          <w:p w14:paraId="5C882FD9" w14:textId="77777777" w:rsidR="00E064A3" w:rsidRPr="00BD7747" w:rsidRDefault="00E064A3" w:rsidP="00E064A3">
            <w:pPr>
              <w:spacing w:line="276" w:lineRule="auto"/>
              <w:ind w:left="360" w:firstLine="708"/>
              <w:jc w:val="both"/>
              <w:rPr>
                <w:rFonts w:ascii="Arial" w:hAnsi="Arial" w:cs="Arial"/>
                <w:sz w:val="22"/>
                <w:szCs w:val="22"/>
              </w:rPr>
            </w:pPr>
          </w:p>
          <w:p w14:paraId="6FA06F45"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FORMALIZACIÓN DE LA CONTRATACIÓN</w:t>
            </w:r>
          </w:p>
          <w:p w14:paraId="78D9A94B" w14:textId="77777777" w:rsidR="00E064A3" w:rsidRPr="00BD7747" w:rsidRDefault="00E064A3" w:rsidP="00E064A3">
            <w:pPr>
              <w:spacing w:after="160" w:line="276" w:lineRule="auto"/>
              <w:ind w:left="567"/>
              <w:contextualSpacing/>
              <w:jc w:val="both"/>
              <w:rPr>
                <w:rFonts w:ascii="Arial" w:hAnsi="Arial" w:cs="Arial"/>
                <w:sz w:val="20"/>
                <w:szCs w:val="20"/>
              </w:rPr>
            </w:pPr>
            <w:r w:rsidRPr="00BD7747">
              <w:rPr>
                <w:rFonts w:ascii="Arial" w:hAnsi="Arial" w:cs="Arial"/>
                <w:sz w:val="22"/>
                <w:szCs w:val="22"/>
              </w:rPr>
              <w:t>Contrato</w:t>
            </w:r>
          </w:p>
          <w:p w14:paraId="51408C92" w14:textId="77777777" w:rsidR="00E064A3" w:rsidRPr="00BD7747" w:rsidRDefault="00E064A3" w:rsidP="00E064A3">
            <w:pPr>
              <w:spacing w:line="276" w:lineRule="auto"/>
              <w:ind w:firstLine="708"/>
              <w:jc w:val="both"/>
              <w:rPr>
                <w:rFonts w:ascii="Arial" w:hAnsi="Arial" w:cs="Arial"/>
                <w:sz w:val="22"/>
                <w:szCs w:val="22"/>
              </w:rPr>
            </w:pPr>
          </w:p>
          <w:p w14:paraId="345D8D4A"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MODALIDAD DE LA CONTRATACIÓN</w:t>
            </w:r>
          </w:p>
          <w:p w14:paraId="040217F8"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Apoyo Nacional a la Producción y Empleo</w:t>
            </w:r>
          </w:p>
          <w:p w14:paraId="5F5E2E87" w14:textId="77777777" w:rsidR="00E064A3" w:rsidRPr="00BD7747" w:rsidRDefault="00E064A3" w:rsidP="00E064A3">
            <w:pPr>
              <w:spacing w:line="276" w:lineRule="auto"/>
              <w:ind w:firstLine="708"/>
              <w:jc w:val="both"/>
              <w:rPr>
                <w:rFonts w:ascii="Arial" w:hAnsi="Arial" w:cs="Arial"/>
                <w:sz w:val="22"/>
                <w:szCs w:val="22"/>
              </w:rPr>
            </w:pPr>
          </w:p>
          <w:p w14:paraId="3B2BDC0B"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FORMA</w:t>
            </w:r>
            <w:r w:rsidRPr="00BD7747">
              <w:rPr>
                <w:rFonts w:ascii="Arial" w:hAnsi="Arial" w:cs="Arial"/>
                <w:b/>
                <w:u w:val="single"/>
              </w:rPr>
              <w:t xml:space="preserve"> DE PAGO</w:t>
            </w:r>
            <w:r w:rsidRPr="00BD7747">
              <w:rPr>
                <w:rFonts w:ascii="Arial" w:hAnsi="Arial" w:cs="Arial"/>
                <w:bCs/>
              </w:rPr>
              <w:t xml:space="preserve">               </w:t>
            </w:r>
          </w:p>
          <w:p w14:paraId="1CA55429"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lastRenderedPageBreak/>
              <w:t xml:space="preserve">El pago se realizará de forma única vía SIGEP, previa presentación del Informe de Conformidad de la entrega del o los Certificados de Habilitación del soporte técnico y garantía, habilitación del servicio, y remisión de factura.   </w:t>
            </w:r>
          </w:p>
          <w:p w14:paraId="0D9A6B49"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MULTAS</w:t>
            </w:r>
          </w:p>
          <w:p w14:paraId="78128072"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p>
          <w:p w14:paraId="78D686B4"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bCs/>
                <w:u w:val="single"/>
              </w:rPr>
            </w:pPr>
            <w:r w:rsidRPr="00BD7747">
              <w:rPr>
                <w:rFonts w:ascii="Arial" w:hAnsi="Arial" w:cs="Arial"/>
                <w:b/>
                <w:u w:val="single"/>
                <w:lang w:val="es-BO"/>
              </w:rPr>
              <w:t>PROPUESTA</w:t>
            </w:r>
            <w:r w:rsidRPr="00BD7747">
              <w:rPr>
                <w:rFonts w:ascii="Arial" w:hAnsi="Arial" w:cs="Arial"/>
                <w:b/>
                <w:bCs/>
                <w:u w:val="single"/>
              </w:rPr>
              <w:t xml:space="preserve"> ECONOMICA</w:t>
            </w:r>
          </w:p>
          <w:p w14:paraId="58FA99CE"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La propuesta económica deberá considerar todos los impuestos de Ley.</w:t>
            </w:r>
          </w:p>
          <w:p w14:paraId="20EB5BC4"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bCs/>
                <w:u w:val="single"/>
              </w:rPr>
            </w:pPr>
            <w:r w:rsidRPr="00BD7747">
              <w:rPr>
                <w:rFonts w:ascii="Arial" w:hAnsi="Arial" w:cs="Arial"/>
                <w:b/>
                <w:bCs/>
                <w:u w:val="single"/>
              </w:rPr>
              <w:t>GARANTÍA DE CUMPLIMIENTO DE CONTRATO</w:t>
            </w:r>
          </w:p>
          <w:p w14:paraId="002C1F36"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El proponente adjudicado deberá constituir la Garantía de Cumplimiento de Contrato según lo establecido en las Normas Básicas del Sistema de Administración de Bienes y Servicios aprobados mediante el D.S. 181 Art. 20) y Art 21) Inc. b).</w:t>
            </w:r>
          </w:p>
          <w:p w14:paraId="37B60627" w14:textId="77777777" w:rsidR="00E064A3" w:rsidRDefault="00E064A3" w:rsidP="00E064A3">
            <w:pPr>
              <w:spacing w:after="160" w:line="276" w:lineRule="auto"/>
              <w:ind w:left="567"/>
              <w:contextualSpacing/>
              <w:jc w:val="both"/>
              <w:rPr>
                <w:rFonts w:ascii="Arial" w:hAnsi="Arial" w:cs="Arial"/>
                <w:sz w:val="22"/>
                <w:szCs w:val="22"/>
              </w:rPr>
            </w:pPr>
          </w:p>
          <w:p w14:paraId="5D16CE19" w14:textId="77777777" w:rsidR="00E064A3" w:rsidRDefault="00E064A3" w:rsidP="00E064A3">
            <w:pPr>
              <w:spacing w:after="160" w:line="276" w:lineRule="auto"/>
              <w:ind w:left="567"/>
              <w:contextualSpacing/>
              <w:jc w:val="both"/>
              <w:rPr>
                <w:rFonts w:ascii="Arial" w:hAnsi="Arial" w:cs="Arial"/>
                <w:sz w:val="22"/>
                <w:szCs w:val="22"/>
              </w:rPr>
            </w:pPr>
            <w:r w:rsidRPr="00063B1F">
              <w:rPr>
                <w:rFonts w:ascii="Arial" w:hAnsi="Arial" w:cs="Arial"/>
                <w:sz w:val="22"/>
                <w:szCs w:val="22"/>
              </w:rPr>
              <w:t>El proponente adjudicado deberá constituir la garantía del cumplimiento de contrato del 7% o del 3.5% (según corresponda) del monto del contrato.</w:t>
            </w:r>
          </w:p>
          <w:p w14:paraId="4EED8BB1" w14:textId="77777777" w:rsidR="00E064A3" w:rsidRPr="00BD7747" w:rsidRDefault="00E064A3" w:rsidP="00E064A3">
            <w:pPr>
              <w:spacing w:after="160" w:line="276" w:lineRule="auto"/>
              <w:ind w:left="567"/>
              <w:contextualSpacing/>
              <w:jc w:val="both"/>
              <w:rPr>
                <w:rFonts w:ascii="Arial" w:hAnsi="Arial" w:cs="Arial"/>
                <w:sz w:val="22"/>
                <w:szCs w:val="22"/>
              </w:rPr>
            </w:pPr>
          </w:p>
          <w:p w14:paraId="0A14F3C0"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p w14:paraId="4E751412"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bCs/>
              </w:rPr>
            </w:pPr>
            <w:r w:rsidRPr="00BD7747">
              <w:rPr>
                <w:rFonts w:ascii="Arial" w:hAnsi="Arial" w:cs="Arial"/>
                <w:b/>
                <w:u w:val="single"/>
                <w:lang w:val="es-BO"/>
              </w:rPr>
              <w:t>GARANTÍA</w:t>
            </w:r>
            <w:r w:rsidRPr="00BD7747">
              <w:rPr>
                <w:rFonts w:ascii="Arial" w:hAnsi="Arial" w:cs="Arial"/>
                <w:b/>
                <w:u w:val="single"/>
              </w:rPr>
              <w:t xml:space="preserve"> DE FABRICA</w:t>
            </w:r>
          </w:p>
          <w:p w14:paraId="7C8FDF10"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 xml:space="preserve">Mínimo hasta el 30/09/2026, con vigencia computable a partir de la fecha de activación, dicha habilitación debe ser verificable en el portal web oficial del fabricante de los equipos; además, la empresa adjudicada, deberá entregar un documento de fábrica que especifique que los equipos cuentan con un contrato de soporte de fábrica por un año mínimamente. </w:t>
            </w:r>
          </w:p>
          <w:p w14:paraId="366D5190" w14:textId="77777777" w:rsidR="00E064A3" w:rsidRPr="00BD7747" w:rsidRDefault="00E064A3" w:rsidP="00E064A3">
            <w:pPr>
              <w:spacing w:after="160" w:line="276" w:lineRule="auto"/>
              <w:ind w:left="567"/>
              <w:contextualSpacing/>
              <w:jc w:val="both"/>
              <w:rPr>
                <w:rFonts w:ascii="Arial" w:hAnsi="Arial" w:cs="Arial"/>
                <w:sz w:val="22"/>
                <w:szCs w:val="22"/>
              </w:rPr>
            </w:pPr>
          </w:p>
          <w:p w14:paraId="1ADED8C2"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El soporte de fábrica deberá tener la modalidad 24/7</w:t>
            </w:r>
          </w:p>
          <w:p w14:paraId="722E3CFA"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rPr>
              <w:t>GARANTÍA DEL PROVEEDOR</w:t>
            </w:r>
          </w:p>
          <w:p w14:paraId="72E62CFE"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Mínimo hasta el 30/09/2026, con vigencia computable a partir de la fecha de activación. El proveedor deberá entregar un documento de respaldo.</w:t>
            </w:r>
          </w:p>
          <w:p w14:paraId="0358F4F4" w14:textId="77777777" w:rsidR="00E064A3" w:rsidRPr="00BD7747" w:rsidRDefault="00E064A3" w:rsidP="00E064A3">
            <w:pPr>
              <w:spacing w:after="160" w:line="276" w:lineRule="auto"/>
              <w:ind w:left="567"/>
              <w:contextualSpacing/>
              <w:jc w:val="both"/>
              <w:rPr>
                <w:rFonts w:ascii="Arial" w:hAnsi="Arial" w:cs="Arial"/>
                <w:sz w:val="22"/>
                <w:szCs w:val="22"/>
              </w:rPr>
            </w:pPr>
          </w:p>
          <w:p w14:paraId="06B9DEAE"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 xml:space="preserve">La habilitación del Soporte Técnico, de las garantías o contratos, en ningún caso prevalecerán sobre las habilitaciones, garantías o contratos actuales. </w:t>
            </w:r>
          </w:p>
          <w:p w14:paraId="23A068DE" w14:textId="77777777" w:rsidR="00E064A3" w:rsidRPr="00BD7747" w:rsidRDefault="00E064A3" w:rsidP="00E064A3">
            <w:pPr>
              <w:spacing w:after="160" w:line="276" w:lineRule="auto"/>
              <w:ind w:left="567"/>
              <w:contextualSpacing/>
              <w:jc w:val="both"/>
              <w:rPr>
                <w:rFonts w:ascii="Arial" w:hAnsi="Arial" w:cs="Arial"/>
                <w:sz w:val="22"/>
                <w:szCs w:val="22"/>
              </w:rPr>
            </w:pPr>
          </w:p>
          <w:p w14:paraId="5BE3D434" w14:textId="77777777" w:rsidR="00E064A3" w:rsidRPr="00BD7747" w:rsidRDefault="00E064A3" w:rsidP="00E064A3">
            <w:pPr>
              <w:spacing w:after="160" w:line="276" w:lineRule="auto"/>
              <w:ind w:left="567"/>
              <w:contextualSpacing/>
              <w:jc w:val="both"/>
              <w:rPr>
                <w:rFonts w:ascii="Arial" w:hAnsi="Arial" w:cs="Arial"/>
                <w:sz w:val="22"/>
                <w:szCs w:val="22"/>
              </w:rPr>
            </w:pPr>
            <w:r w:rsidRPr="00BD7747">
              <w:rPr>
                <w:rFonts w:ascii="Arial" w:hAnsi="Arial" w:cs="Arial"/>
                <w:sz w:val="22"/>
                <w:szCs w:val="22"/>
              </w:rPr>
              <w:t>Su vigencia iniciará posterior a la finalización de la vigencia de los actuales.</w:t>
            </w:r>
          </w:p>
          <w:p w14:paraId="4E50BAA3" w14:textId="77777777" w:rsidR="00E064A3" w:rsidRPr="00BD7747" w:rsidRDefault="00E064A3" w:rsidP="00E064A3">
            <w:pPr>
              <w:pStyle w:val="Prrafodelista"/>
              <w:numPr>
                <w:ilvl w:val="0"/>
                <w:numId w:val="59"/>
              </w:numPr>
              <w:spacing w:line="276" w:lineRule="auto"/>
              <w:ind w:left="567" w:hanging="567"/>
              <w:jc w:val="both"/>
              <w:rPr>
                <w:rFonts w:ascii="Arial" w:hAnsi="Arial" w:cs="Arial"/>
                <w:b/>
                <w:u w:val="single"/>
              </w:rPr>
            </w:pPr>
            <w:r w:rsidRPr="00BD7747">
              <w:rPr>
                <w:rFonts w:ascii="Arial" w:hAnsi="Arial" w:cs="Arial"/>
                <w:b/>
                <w:u w:val="single"/>
                <w:lang w:val="es-BO"/>
              </w:rPr>
              <w:t>PRECIO</w:t>
            </w:r>
            <w:r w:rsidRPr="00BD7747">
              <w:rPr>
                <w:rFonts w:ascii="Arial" w:hAnsi="Arial" w:cs="Arial"/>
                <w:b/>
                <w:u w:val="single"/>
              </w:rPr>
              <w:t xml:space="preserve"> REFERENCIAL</w:t>
            </w:r>
            <w:r w:rsidRPr="00BD7747">
              <w:rPr>
                <w:rFonts w:ascii="Arial" w:hAnsi="Arial" w:cs="Arial"/>
                <w:b/>
              </w:rPr>
              <w:t xml:space="preserve">               </w:t>
            </w:r>
          </w:p>
          <w:p w14:paraId="1075A2E0" w14:textId="00E4ED20" w:rsidR="006A1F58" w:rsidRPr="00A40276" w:rsidRDefault="00A646EA" w:rsidP="00A646EA">
            <w:pPr>
              <w:jc w:val="both"/>
              <w:rPr>
                <w:rFonts w:cs="Arial"/>
                <w:b/>
                <w:i/>
                <w:lang w:val="es-BO"/>
              </w:rPr>
            </w:pPr>
            <w:r>
              <w:rPr>
                <w:rFonts w:ascii="Arial" w:hAnsi="Arial" w:cs="Arial"/>
                <w:sz w:val="22"/>
                <w:szCs w:val="22"/>
              </w:rPr>
              <w:t xml:space="preserve">         </w:t>
            </w:r>
            <w:r w:rsidR="00E064A3" w:rsidRPr="00A646EA">
              <w:rPr>
                <w:rFonts w:ascii="Arial" w:hAnsi="Arial" w:cs="Arial"/>
                <w:sz w:val="22"/>
                <w:szCs w:val="22"/>
              </w:rPr>
              <w:t>Monto referencial es de Bs. 225.010,00 (Doscientos veinticinco mil diez 00/100 bolivianos)</w:t>
            </w:r>
            <w:r>
              <w:rPr>
                <w:rFonts w:ascii="Arial" w:hAnsi="Arial" w:cs="Arial"/>
                <w:sz w:val="22"/>
                <w:szCs w:val="22"/>
              </w:rPr>
              <w:t>.</w:t>
            </w:r>
          </w:p>
          <w:p w14:paraId="0BF6224D" w14:textId="77777777" w:rsidR="006A1F58" w:rsidRPr="00A40276" w:rsidRDefault="006A1F58" w:rsidP="007B2157">
            <w:pPr>
              <w:jc w:val="center"/>
              <w:rPr>
                <w:rFonts w:cs="Arial"/>
                <w:b/>
                <w:i/>
                <w:lang w:val="es-BO"/>
              </w:rPr>
            </w:pPr>
          </w:p>
        </w:tc>
      </w:tr>
    </w:tbl>
    <w:p w14:paraId="488E6DE0" w14:textId="77777777" w:rsidR="0005640E" w:rsidRDefault="0005640E" w:rsidP="00A72FB0">
      <w:pPr>
        <w:jc w:val="center"/>
        <w:rPr>
          <w:rFonts w:cs="Arial"/>
          <w:b/>
          <w:sz w:val="18"/>
          <w:szCs w:val="18"/>
          <w:lang w:val="es-BO"/>
        </w:rPr>
      </w:pPr>
    </w:p>
    <w:p w14:paraId="0C74D43D" w14:textId="77777777" w:rsidR="00AD1D4F" w:rsidRDefault="00AD1D4F" w:rsidP="00A72FB0">
      <w:pPr>
        <w:jc w:val="center"/>
        <w:rPr>
          <w:rFonts w:cs="Arial"/>
          <w:b/>
          <w:sz w:val="18"/>
          <w:szCs w:val="18"/>
          <w:lang w:val="es-BO"/>
        </w:rPr>
      </w:pPr>
    </w:p>
    <w:p w14:paraId="62C71EB2" w14:textId="77777777" w:rsidR="00AD1D4F" w:rsidRDefault="00AD1D4F" w:rsidP="00A72FB0">
      <w:pPr>
        <w:jc w:val="center"/>
        <w:rPr>
          <w:rFonts w:cs="Arial"/>
          <w:b/>
          <w:sz w:val="18"/>
          <w:szCs w:val="18"/>
          <w:lang w:val="es-BO"/>
        </w:rPr>
      </w:pPr>
    </w:p>
    <w:p w14:paraId="3B29AED9" w14:textId="77777777" w:rsidR="00AD1D4F" w:rsidRDefault="00AD1D4F" w:rsidP="00A72FB0">
      <w:pPr>
        <w:jc w:val="center"/>
        <w:rPr>
          <w:rFonts w:cs="Arial"/>
          <w:b/>
          <w:sz w:val="18"/>
          <w:szCs w:val="18"/>
          <w:lang w:val="es-BO"/>
        </w:rPr>
      </w:pPr>
    </w:p>
    <w:p w14:paraId="4328B390" w14:textId="0E505716"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D0164">
      <w:pPr>
        <w:numPr>
          <w:ilvl w:val="0"/>
          <w:numId w:val="15"/>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AD23B7">
      <w:pPr>
        <w:numPr>
          <w:ilvl w:val="0"/>
          <w:numId w:val="15"/>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Default="003B46C3" w:rsidP="002C5CC5">
      <w:pPr>
        <w:jc w:val="center"/>
        <w:rPr>
          <w:rFonts w:cs="Arial"/>
          <w:b/>
          <w:sz w:val="18"/>
          <w:szCs w:val="18"/>
          <w:lang w:val="es-BO"/>
        </w:rPr>
      </w:pPr>
    </w:p>
    <w:p w14:paraId="6A72209A" w14:textId="77777777" w:rsidR="00A94D53" w:rsidRDefault="00A94D53" w:rsidP="002C5CC5">
      <w:pPr>
        <w:jc w:val="center"/>
        <w:rPr>
          <w:rFonts w:cs="Arial"/>
          <w:b/>
          <w:sz w:val="18"/>
          <w:szCs w:val="18"/>
          <w:lang w:val="es-BO"/>
        </w:rPr>
      </w:pPr>
    </w:p>
    <w:p w14:paraId="0427EC99" w14:textId="77777777" w:rsidR="00A94D53" w:rsidRDefault="00A94D53" w:rsidP="002C5CC5">
      <w:pPr>
        <w:jc w:val="center"/>
        <w:rPr>
          <w:rFonts w:cs="Arial"/>
          <w:b/>
          <w:sz w:val="18"/>
          <w:szCs w:val="18"/>
          <w:lang w:val="es-BO"/>
        </w:rPr>
      </w:pPr>
    </w:p>
    <w:p w14:paraId="106F8627" w14:textId="77777777" w:rsidR="00A94D53" w:rsidRDefault="00A94D53" w:rsidP="002C5CC5">
      <w:pPr>
        <w:jc w:val="center"/>
        <w:rPr>
          <w:rFonts w:cs="Arial"/>
          <w:b/>
          <w:sz w:val="18"/>
          <w:szCs w:val="18"/>
          <w:lang w:val="es-BO"/>
        </w:rPr>
      </w:pPr>
    </w:p>
    <w:p w14:paraId="68E2A209" w14:textId="77777777" w:rsidR="00A94D53" w:rsidRDefault="00A94D53" w:rsidP="002C5CC5">
      <w:pPr>
        <w:jc w:val="center"/>
        <w:rPr>
          <w:rFonts w:cs="Arial"/>
          <w:b/>
          <w:sz w:val="18"/>
          <w:szCs w:val="18"/>
          <w:lang w:val="es-BO"/>
        </w:rPr>
      </w:pPr>
    </w:p>
    <w:p w14:paraId="1550D198" w14:textId="77777777" w:rsidR="00A94D53" w:rsidRDefault="00A94D53" w:rsidP="002C5CC5">
      <w:pPr>
        <w:jc w:val="center"/>
        <w:rPr>
          <w:rFonts w:cs="Arial"/>
          <w:b/>
          <w:sz w:val="18"/>
          <w:szCs w:val="18"/>
          <w:lang w:val="es-BO"/>
        </w:rPr>
      </w:pPr>
    </w:p>
    <w:p w14:paraId="14999ECA" w14:textId="77777777" w:rsidR="00A94D53" w:rsidRPr="00A40276" w:rsidRDefault="00A94D5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0" w:type="pct"/>
            <w:gridSpan w:val="5"/>
            <w:tcBorders>
              <w:top w:val="nil"/>
              <w:bottom w:val="nil"/>
            </w:tcBorders>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231E2C8" w14:textId="77777777" w:rsidR="003B46C3" w:rsidRPr="00A40276" w:rsidRDefault="003B46C3" w:rsidP="003B46C3">
            <w:pPr>
              <w:rPr>
                <w:lang w:val="es-BO"/>
              </w:rPr>
            </w:pPr>
          </w:p>
        </w:tc>
        <w:tc>
          <w:tcPr>
            <w:tcW w:w="163" w:type="pct"/>
            <w:gridSpan w:val="4"/>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0" w:type="pct"/>
            <w:gridSpan w:val="5"/>
            <w:tcBorders>
              <w:top w:val="nil"/>
              <w:bottom w:val="nil"/>
            </w:tcBorders>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CCBA8CC" w14:textId="77777777" w:rsidR="003B46C3" w:rsidRPr="00A40276" w:rsidRDefault="003B46C3" w:rsidP="003B46C3">
            <w:pPr>
              <w:rPr>
                <w:lang w:val="es-BO"/>
              </w:rPr>
            </w:pPr>
          </w:p>
        </w:tc>
        <w:tc>
          <w:tcPr>
            <w:tcW w:w="163" w:type="pct"/>
            <w:gridSpan w:val="4"/>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0" w:type="pct"/>
            <w:gridSpan w:val="5"/>
            <w:tcBorders>
              <w:top w:val="nil"/>
              <w:bottom w:val="nil"/>
            </w:tcBorders>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D743304" w14:textId="77777777" w:rsidR="003B46C3" w:rsidRPr="00A40276" w:rsidRDefault="003B46C3" w:rsidP="003B46C3">
            <w:pPr>
              <w:rPr>
                <w:lang w:val="es-BO"/>
              </w:rPr>
            </w:pPr>
          </w:p>
        </w:tc>
        <w:tc>
          <w:tcPr>
            <w:tcW w:w="163" w:type="pct"/>
            <w:gridSpan w:val="4"/>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3"/>
            <w:tcBorders>
              <w:top w:val="nil"/>
              <w:bottom w:val="nil"/>
            </w:tcBorders>
            <w:vAlign w:val="center"/>
          </w:tcPr>
          <w:p w14:paraId="6F33F823" w14:textId="77777777" w:rsidR="003B46C3" w:rsidRPr="00A40276" w:rsidRDefault="003B46C3" w:rsidP="003B46C3">
            <w:pPr>
              <w:rPr>
                <w:lang w:val="es-BO"/>
              </w:rPr>
            </w:pPr>
          </w:p>
        </w:tc>
        <w:tc>
          <w:tcPr>
            <w:tcW w:w="163" w:type="pct"/>
            <w:gridSpan w:val="5"/>
            <w:tcBorders>
              <w:top w:val="nil"/>
              <w:bottom w:val="nil"/>
            </w:tcBorders>
            <w:vAlign w:val="center"/>
          </w:tcPr>
          <w:p w14:paraId="37C34E60" w14:textId="77777777" w:rsidR="003B46C3" w:rsidRPr="00A40276" w:rsidRDefault="003B46C3" w:rsidP="003B46C3">
            <w:pPr>
              <w:rPr>
                <w:lang w:val="es-BO"/>
              </w:rPr>
            </w:pPr>
          </w:p>
        </w:tc>
        <w:tc>
          <w:tcPr>
            <w:tcW w:w="164" w:type="pct"/>
            <w:gridSpan w:val="3"/>
            <w:tcBorders>
              <w:top w:val="nil"/>
              <w:bottom w:val="nil"/>
            </w:tcBorders>
            <w:vAlign w:val="center"/>
          </w:tcPr>
          <w:p w14:paraId="5AA295DC" w14:textId="77777777" w:rsidR="003B46C3" w:rsidRPr="00A40276" w:rsidRDefault="003B46C3" w:rsidP="003B46C3">
            <w:pPr>
              <w:rPr>
                <w:lang w:val="es-BO"/>
              </w:rPr>
            </w:pPr>
          </w:p>
        </w:tc>
        <w:tc>
          <w:tcPr>
            <w:tcW w:w="163" w:type="pct"/>
            <w:gridSpan w:val="4"/>
            <w:tcBorders>
              <w:top w:val="nil"/>
              <w:bottom w:val="nil"/>
            </w:tcBorders>
            <w:vAlign w:val="center"/>
          </w:tcPr>
          <w:p w14:paraId="2A5C02B9" w14:textId="77777777" w:rsidR="003B46C3" w:rsidRPr="00A40276" w:rsidRDefault="003B46C3" w:rsidP="003B46C3">
            <w:pPr>
              <w:rPr>
                <w:lang w:val="es-BO"/>
              </w:rPr>
            </w:pPr>
          </w:p>
        </w:tc>
        <w:tc>
          <w:tcPr>
            <w:tcW w:w="180" w:type="pct"/>
            <w:gridSpan w:val="5"/>
            <w:tcBorders>
              <w:top w:val="nil"/>
              <w:bottom w:val="nil"/>
            </w:tcBorders>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4"/>
            <w:tcBorders>
              <w:top w:val="nil"/>
              <w:bottom w:val="nil"/>
            </w:tcBorders>
            <w:vAlign w:val="center"/>
          </w:tcPr>
          <w:p w14:paraId="78D90C98" w14:textId="77777777" w:rsidR="003B46C3" w:rsidRPr="00A40276" w:rsidRDefault="003B46C3" w:rsidP="003B46C3">
            <w:pPr>
              <w:rPr>
                <w:lang w:val="es-BO"/>
              </w:rPr>
            </w:pPr>
          </w:p>
        </w:tc>
        <w:tc>
          <w:tcPr>
            <w:tcW w:w="113" w:type="pct"/>
            <w:gridSpan w:val="2"/>
            <w:tcBorders>
              <w:top w:val="nil"/>
              <w:bottom w:val="nil"/>
            </w:tcBorders>
            <w:vAlign w:val="center"/>
          </w:tcPr>
          <w:p w14:paraId="39C5267E" w14:textId="77777777" w:rsidR="003B46C3" w:rsidRPr="00A40276" w:rsidRDefault="003B46C3" w:rsidP="003B46C3">
            <w:pPr>
              <w:rPr>
                <w:lang w:val="es-BO"/>
              </w:rPr>
            </w:pPr>
          </w:p>
        </w:tc>
        <w:tc>
          <w:tcPr>
            <w:tcW w:w="111" w:type="pct"/>
            <w:gridSpan w:val="4"/>
            <w:tcBorders>
              <w:top w:val="nil"/>
              <w:bottom w:val="nil"/>
            </w:tcBorders>
            <w:vAlign w:val="center"/>
          </w:tcPr>
          <w:p w14:paraId="5B62929A" w14:textId="77777777" w:rsidR="003B46C3" w:rsidRPr="00A40276" w:rsidRDefault="003B46C3" w:rsidP="003B46C3">
            <w:pPr>
              <w:rPr>
                <w:lang w:val="es-BO"/>
              </w:rPr>
            </w:pPr>
          </w:p>
        </w:tc>
        <w:tc>
          <w:tcPr>
            <w:tcW w:w="111" w:type="pct"/>
            <w:gridSpan w:val="3"/>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4"/>
            <w:tcBorders>
              <w:bottom w:val="nil"/>
            </w:tcBorders>
            <w:vAlign w:val="center"/>
          </w:tcPr>
          <w:p w14:paraId="36ACA706" w14:textId="77777777" w:rsidR="003B46C3" w:rsidRPr="00A40276" w:rsidRDefault="003B46C3" w:rsidP="003B46C3">
            <w:pPr>
              <w:rPr>
                <w:lang w:val="es-BO"/>
              </w:rPr>
            </w:pPr>
          </w:p>
        </w:tc>
        <w:tc>
          <w:tcPr>
            <w:tcW w:w="111" w:type="pct"/>
            <w:gridSpan w:val="4"/>
            <w:tcBorders>
              <w:bottom w:val="nil"/>
            </w:tcBorders>
            <w:vAlign w:val="center"/>
          </w:tcPr>
          <w:p w14:paraId="18906E05" w14:textId="77777777" w:rsidR="003B46C3" w:rsidRPr="00A40276" w:rsidRDefault="003B46C3" w:rsidP="003B46C3">
            <w:pPr>
              <w:rPr>
                <w:lang w:val="es-BO"/>
              </w:rPr>
            </w:pPr>
          </w:p>
        </w:tc>
        <w:tc>
          <w:tcPr>
            <w:tcW w:w="112" w:type="pct"/>
            <w:gridSpan w:val="5"/>
            <w:tcBorders>
              <w:bottom w:val="nil"/>
            </w:tcBorders>
            <w:vAlign w:val="center"/>
          </w:tcPr>
          <w:p w14:paraId="77D96B50" w14:textId="77777777" w:rsidR="003B46C3" w:rsidRPr="00A40276" w:rsidRDefault="003B46C3" w:rsidP="003B46C3">
            <w:pPr>
              <w:rPr>
                <w:lang w:val="es-BO"/>
              </w:rPr>
            </w:pPr>
          </w:p>
        </w:tc>
        <w:tc>
          <w:tcPr>
            <w:tcW w:w="111" w:type="pct"/>
            <w:gridSpan w:val="5"/>
            <w:tcBorders>
              <w:bottom w:val="nil"/>
            </w:tcBorders>
            <w:vAlign w:val="center"/>
          </w:tcPr>
          <w:p w14:paraId="6AF6D06D" w14:textId="77777777" w:rsidR="003B46C3" w:rsidRPr="00A40276" w:rsidRDefault="003B46C3" w:rsidP="003B46C3">
            <w:pPr>
              <w:rPr>
                <w:lang w:val="es-BO"/>
              </w:rPr>
            </w:pPr>
          </w:p>
        </w:tc>
        <w:tc>
          <w:tcPr>
            <w:tcW w:w="111" w:type="pct"/>
            <w:gridSpan w:val="5"/>
            <w:tcBorders>
              <w:top w:val="nil"/>
              <w:bottom w:val="nil"/>
            </w:tcBorders>
            <w:vAlign w:val="center"/>
          </w:tcPr>
          <w:p w14:paraId="19A6C2E3" w14:textId="77777777" w:rsidR="003B46C3" w:rsidRPr="00A40276" w:rsidRDefault="003B46C3" w:rsidP="003B46C3">
            <w:pPr>
              <w:rPr>
                <w:lang w:val="es-BO"/>
              </w:rPr>
            </w:pPr>
          </w:p>
        </w:tc>
        <w:tc>
          <w:tcPr>
            <w:tcW w:w="111" w:type="pct"/>
            <w:gridSpan w:val="2"/>
            <w:tcBorders>
              <w:top w:val="nil"/>
              <w:bottom w:val="nil"/>
            </w:tcBorders>
            <w:vAlign w:val="center"/>
          </w:tcPr>
          <w:p w14:paraId="2D8F377D" w14:textId="77777777" w:rsidR="003B46C3" w:rsidRPr="00A40276" w:rsidRDefault="003B46C3" w:rsidP="003B46C3">
            <w:pPr>
              <w:rPr>
                <w:lang w:val="es-BO"/>
              </w:rPr>
            </w:pPr>
          </w:p>
        </w:tc>
        <w:tc>
          <w:tcPr>
            <w:tcW w:w="111" w:type="pct"/>
            <w:gridSpan w:val="4"/>
            <w:tcBorders>
              <w:top w:val="nil"/>
              <w:bottom w:val="nil"/>
            </w:tcBorders>
            <w:vAlign w:val="center"/>
          </w:tcPr>
          <w:p w14:paraId="6A5072A6" w14:textId="77777777" w:rsidR="003B46C3" w:rsidRPr="00A40276" w:rsidRDefault="003B46C3" w:rsidP="003B46C3">
            <w:pPr>
              <w:rPr>
                <w:lang w:val="es-BO"/>
              </w:rPr>
            </w:pPr>
          </w:p>
        </w:tc>
        <w:tc>
          <w:tcPr>
            <w:tcW w:w="111" w:type="pct"/>
            <w:gridSpan w:val="2"/>
            <w:tcBorders>
              <w:top w:val="nil"/>
              <w:bottom w:val="nil"/>
            </w:tcBorders>
            <w:vAlign w:val="center"/>
          </w:tcPr>
          <w:p w14:paraId="2B4B4C02" w14:textId="77777777" w:rsidR="003B46C3" w:rsidRPr="00A40276" w:rsidRDefault="003B46C3" w:rsidP="003B46C3">
            <w:pPr>
              <w:rPr>
                <w:lang w:val="es-BO"/>
              </w:rPr>
            </w:pPr>
          </w:p>
        </w:tc>
        <w:tc>
          <w:tcPr>
            <w:tcW w:w="111" w:type="pct"/>
            <w:gridSpan w:val="2"/>
            <w:tcBorders>
              <w:top w:val="nil"/>
              <w:bottom w:val="nil"/>
            </w:tcBorders>
            <w:vAlign w:val="center"/>
          </w:tcPr>
          <w:p w14:paraId="02AFAC51" w14:textId="77777777" w:rsidR="003B46C3" w:rsidRPr="00A40276" w:rsidRDefault="003B46C3" w:rsidP="003B46C3">
            <w:pPr>
              <w:rPr>
                <w:lang w:val="es-BO"/>
              </w:rPr>
            </w:pPr>
          </w:p>
        </w:tc>
        <w:tc>
          <w:tcPr>
            <w:tcW w:w="111" w:type="pct"/>
            <w:gridSpan w:val="2"/>
            <w:tcBorders>
              <w:top w:val="nil"/>
              <w:bottom w:val="nil"/>
            </w:tcBorders>
            <w:vAlign w:val="center"/>
          </w:tcPr>
          <w:p w14:paraId="28724CC2" w14:textId="77777777" w:rsidR="003B46C3" w:rsidRPr="00A40276" w:rsidRDefault="003B46C3" w:rsidP="003B46C3">
            <w:pPr>
              <w:rPr>
                <w:lang w:val="es-BO"/>
              </w:rPr>
            </w:pPr>
          </w:p>
        </w:tc>
        <w:tc>
          <w:tcPr>
            <w:tcW w:w="111" w:type="pct"/>
            <w:gridSpan w:val="3"/>
            <w:tcBorders>
              <w:top w:val="nil"/>
              <w:bottom w:val="nil"/>
            </w:tcBorders>
            <w:vAlign w:val="center"/>
          </w:tcPr>
          <w:p w14:paraId="43F78432" w14:textId="77777777" w:rsidR="003B46C3" w:rsidRPr="00A40276" w:rsidRDefault="003B46C3" w:rsidP="003B46C3">
            <w:pPr>
              <w:rPr>
                <w:lang w:val="es-BO"/>
              </w:rPr>
            </w:pPr>
          </w:p>
        </w:tc>
        <w:tc>
          <w:tcPr>
            <w:tcW w:w="111" w:type="pct"/>
            <w:gridSpan w:val="3"/>
            <w:tcBorders>
              <w:top w:val="nil"/>
              <w:bottom w:val="nil"/>
            </w:tcBorders>
            <w:vAlign w:val="center"/>
          </w:tcPr>
          <w:p w14:paraId="09975B38" w14:textId="77777777" w:rsidR="003B46C3" w:rsidRPr="00A40276" w:rsidRDefault="003B46C3" w:rsidP="003B46C3">
            <w:pPr>
              <w:rPr>
                <w:lang w:val="es-BO"/>
              </w:rPr>
            </w:pPr>
          </w:p>
        </w:tc>
        <w:tc>
          <w:tcPr>
            <w:tcW w:w="111" w:type="pct"/>
            <w:gridSpan w:val="3"/>
            <w:tcBorders>
              <w:top w:val="nil"/>
              <w:bottom w:val="nil"/>
            </w:tcBorders>
            <w:vAlign w:val="center"/>
          </w:tcPr>
          <w:p w14:paraId="0E9319C9" w14:textId="77777777" w:rsidR="003B46C3" w:rsidRPr="00A40276" w:rsidRDefault="003B46C3" w:rsidP="003B46C3">
            <w:pPr>
              <w:rPr>
                <w:lang w:val="es-BO"/>
              </w:rPr>
            </w:pPr>
          </w:p>
        </w:tc>
        <w:tc>
          <w:tcPr>
            <w:tcW w:w="111" w:type="pct"/>
            <w:gridSpan w:val="3"/>
            <w:tcBorders>
              <w:top w:val="nil"/>
              <w:bottom w:val="nil"/>
            </w:tcBorders>
            <w:vAlign w:val="center"/>
          </w:tcPr>
          <w:p w14:paraId="3C50EE77" w14:textId="77777777" w:rsidR="003B46C3" w:rsidRPr="00A40276" w:rsidRDefault="003B46C3" w:rsidP="003B46C3">
            <w:pPr>
              <w:rPr>
                <w:lang w:val="es-BO"/>
              </w:rPr>
            </w:pPr>
          </w:p>
        </w:tc>
        <w:tc>
          <w:tcPr>
            <w:tcW w:w="111" w:type="pct"/>
            <w:gridSpan w:val="3"/>
            <w:tcBorders>
              <w:top w:val="nil"/>
              <w:bottom w:val="nil"/>
            </w:tcBorders>
            <w:vAlign w:val="center"/>
          </w:tcPr>
          <w:p w14:paraId="07D918C9" w14:textId="77777777" w:rsidR="003B46C3" w:rsidRPr="00A40276" w:rsidRDefault="003B46C3" w:rsidP="003B46C3">
            <w:pPr>
              <w:rPr>
                <w:lang w:val="es-BO"/>
              </w:rPr>
            </w:pPr>
          </w:p>
        </w:tc>
        <w:tc>
          <w:tcPr>
            <w:tcW w:w="111" w:type="pct"/>
            <w:gridSpan w:val="2"/>
            <w:tcBorders>
              <w:top w:val="nil"/>
              <w:bottom w:val="nil"/>
            </w:tcBorders>
            <w:vAlign w:val="center"/>
          </w:tcPr>
          <w:p w14:paraId="2E988A6C" w14:textId="77777777" w:rsidR="003B46C3" w:rsidRPr="00A40276" w:rsidRDefault="003B46C3" w:rsidP="003B46C3">
            <w:pPr>
              <w:rPr>
                <w:lang w:val="es-BO"/>
              </w:rPr>
            </w:pPr>
          </w:p>
        </w:tc>
        <w:tc>
          <w:tcPr>
            <w:tcW w:w="111" w:type="pct"/>
            <w:gridSpan w:val="3"/>
            <w:tcBorders>
              <w:top w:val="nil"/>
              <w:bottom w:val="nil"/>
            </w:tcBorders>
            <w:vAlign w:val="center"/>
          </w:tcPr>
          <w:p w14:paraId="2D031BF0" w14:textId="77777777" w:rsidR="003B46C3" w:rsidRPr="00A40276" w:rsidRDefault="003B46C3" w:rsidP="003B46C3">
            <w:pPr>
              <w:rPr>
                <w:lang w:val="es-BO"/>
              </w:rPr>
            </w:pPr>
          </w:p>
        </w:tc>
        <w:tc>
          <w:tcPr>
            <w:tcW w:w="111" w:type="pct"/>
            <w:gridSpan w:val="4"/>
            <w:tcBorders>
              <w:top w:val="nil"/>
              <w:bottom w:val="nil"/>
            </w:tcBorders>
            <w:vAlign w:val="center"/>
          </w:tcPr>
          <w:p w14:paraId="6B53A3B2" w14:textId="77777777" w:rsidR="003B46C3" w:rsidRPr="00A40276" w:rsidRDefault="003B46C3" w:rsidP="003B46C3">
            <w:pPr>
              <w:rPr>
                <w:lang w:val="es-BO"/>
              </w:rPr>
            </w:pPr>
          </w:p>
        </w:tc>
        <w:tc>
          <w:tcPr>
            <w:tcW w:w="112" w:type="pct"/>
            <w:gridSpan w:val="5"/>
            <w:tcBorders>
              <w:top w:val="nil"/>
              <w:bottom w:val="nil"/>
            </w:tcBorders>
            <w:vAlign w:val="center"/>
          </w:tcPr>
          <w:p w14:paraId="02BBD7E2" w14:textId="77777777" w:rsidR="003B46C3" w:rsidRPr="00A40276" w:rsidRDefault="003B46C3" w:rsidP="003B46C3">
            <w:pPr>
              <w:rPr>
                <w:lang w:val="es-BO"/>
              </w:rPr>
            </w:pPr>
          </w:p>
        </w:tc>
        <w:tc>
          <w:tcPr>
            <w:tcW w:w="111" w:type="pct"/>
            <w:gridSpan w:val="4"/>
            <w:tcBorders>
              <w:top w:val="nil"/>
              <w:bottom w:val="nil"/>
            </w:tcBorders>
            <w:vAlign w:val="center"/>
          </w:tcPr>
          <w:p w14:paraId="7B55A216" w14:textId="77777777" w:rsidR="003B46C3" w:rsidRPr="00A40276" w:rsidRDefault="003B46C3" w:rsidP="003B46C3">
            <w:pPr>
              <w:rPr>
                <w:lang w:val="es-BO"/>
              </w:rPr>
            </w:pPr>
          </w:p>
        </w:tc>
        <w:tc>
          <w:tcPr>
            <w:tcW w:w="111" w:type="pct"/>
            <w:gridSpan w:val="5"/>
            <w:tcBorders>
              <w:top w:val="nil"/>
              <w:bottom w:val="nil"/>
            </w:tcBorders>
            <w:vAlign w:val="center"/>
          </w:tcPr>
          <w:p w14:paraId="1F380D8C" w14:textId="77777777" w:rsidR="003B46C3" w:rsidRPr="00A40276" w:rsidRDefault="003B46C3" w:rsidP="003B46C3">
            <w:pPr>
              <w:rPr>
                <w:lang w:val="es-BO"/>
              </w:rPr>
            </w:pPr>
          </w:p>
        </w:tc>
        <w:tc>
          <w:tcPr>
            <w:tcW w:w="113" w:type="pct"/>
            <w:gridSpan w:val="5"/>
            <w:tcBorders>
              <w:top w:val="nil"/>
              <w:bottom w:val="nil"/>
            </w:tcBorders>
            <w:vAlign w:val="center"/>
          </w:tcPr>
          <w:p w14:paraId="446C7F76" w14:textId="77777777" w:rsidR="003B46C3" w:rsidRPr="00A40276" w:rsidRDefault="003B46C3" w:rsidP="003B46C3">
            <w:pPr>
              <w:rPr>
                <w:lang w:val="es-BO"/>
              </w:rPr>
            </w:pPr>
          </w:p>
        </w:tc>
        <w:tc>
          <w:tcPr>
            <w:tcW w:w="113" w:type="pct"/>
            <w:gridSpan w:val="5"/>
            <w:tcBorders>
              <w:top w:val="nil"/>
              <w:bottom w:val="nil"/>
            </w:tcBorders>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4AEEF7E" w14:textId="77777777" w:rsidR="003B46C3" w:rsidRPr="00A40276" w:rsidRDefault="003B46C3" w:rsidP="003B46C3">
            <w:pPr>
              <w:rPr>
                <w:lang w:val="es-BO"/>
              </w:rPr>
            </w:pPr>
          </w:p>
        </w:tc>
        <w:tc>
          <w:tcPr>
            <w:tcW w:w="163" w:type="pct"/>
            <w:gridSpan w:val="4"/>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0" w:type="pct"/>
            <w:gridSpan w:val="5"/>
            <w:tcBorders>
              <w:top w:val="nil"/>
              <w:bottom w:val="nil"/>
            </w:tcBorders>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4B1942E" w14:textId="77777777" w:rsidR="003B46C3" w:rsidRPr="00A40276" w:rsidRDefault="003B46C3" w:rsidP="003B46C3">
            <w:pPr>
              <w:rPr>
                <w:lang w:val="es-BO"/>
              </w:rPr>
            </w:pPr>
          </w:p>
        </w:tc>
        <w:tc>
          <w:tcPr>
            <w:tcW w:w="163" w:type="pct"/>
            <w:gridSpan w:val="4"/>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0" w:type="pct"/>
            <w:gridSpan w:val="5"/>
            <w:tcBorders>
              <w:top w:val="nil"/>
              <w:bottom w:val="nil"/>
            </w:tcBorders>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4"/>
            <w:tcBorders>
              <w:top w:val="nil"/>
              <w:bottom w:val="nil"/>
            </w:tcBorders>
            <w:vAlign w:val="center"/>
          </w:tcPr>
          <w:p w14:paraId="24F58493" w14:textId="77777777" w:rsidR="003B46C3" w:rsidRPr="00A40276" w:rsidRDefault="003B46C3" w:rsidP="003B46C3">
            <w:pPr>
              <w:rPr>
                <w:lang w:val="es-BO"/>
              </w:rPr>
            </w:pPr>
          </w:p>
        </w:tc>
        <w:tc>
          <w:tcPr>
            <w:tcW w:w="112" w:type="pct"/>
            <w:gridSpan w:val="5"/>
            <w:tcBorders>
              <w:top w:val="nil"/>
              <w:bottom w:val="nil"/>
            </w:tcBorders>
            <w:vAlign w:val="center"/>
          </w:tcPr>
          <w:p w14:paraId="79EBD22B" w14:textId="77777777" w:rsidR="003B46C3" w:rsidRPr="00A40276" w:rsidRDefault="003B46C3" w:rsidP="003B46C3">
            <w:pPr>
              <w:rPr>
                <w:lang w:val="es-BO"/>
              </w:rPr>
            </w:pPr>
          </w:p>
        </w:tc>
        <w:tc>
          <w:tcPr>
            <w:tcW w:w="111"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5"/>
            <w:tcBorders>
              <w:top w:val="nil"/>
              <w:bottom w:val="nil"/>
            </w:tcBorders>
            <w:vAlign w:val="center"/>
          </w:tcPr>
          <w:p w14:paraId="5268CB1C" w14:textId="77777777" w:rsidR="003B46C3" w:rsidRPr="00A40276" w:rsidRDefault="003B46C3" w:rsidP="003B46C3">
            <w:pPr>
              <w:rPr>
                <w:lang w:val="es-BO"/>
              </w:rPr>
            </w:pPr>
          </w:p>
        </w:tc>
        <w:tc>
          <w:tcPr>
            <w:tcW w:w="111" w:type="pct"/>
            <w:gridSpan w:val="2"/>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gridSpan w:val="2"/>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3"/>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1C96235" w14:textId="77777777" w:rsidR="003B46C3" w:rsidRPr="00A40276" w:rsidRDefault="003B46C3" w:rsidP="003B46C3">
            <w:pPr>
              <w:rPr>
                <w:lang w:val="es-BO"/>
              </w:rPr>
            </w:pPr>
          </w:p>
        </w:tc>
        <w:tc>
          <w:tcPr>
            <w:tcW w:w="163" w:type="pct"/>
            <w:gridSpan w:val="4"/>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0" w:type="pct"/>
            <w:gridSpan w:val="5"/>
            <w:tcBorders>
              <w:top w:val="nil"/>
              <w:bottom w:val="nil"/>
            </w:tcBorders>
            <w:vAlign w:val="center"/>
          </w:tcPr>
          <w:p w14:paraId="62A24CD0" w14:textId="77777777" w:rsidR="003B46C3" w:rsidRPr="00A40276" w:rsidRDefault="003B46C3" w:rsidP="003B46C3">
            <w:pPr>
              <w:rPr>
                <w:lang w:val="es-BO"/>
              </w:rPr>
            </w:pPr>
          </w:p>
        </w:tc>
        <w:tc>
          <w:tcPr>
            <w:tcW w:w="778" w:type="pct"/>
            <w:gridSpan w:val="25"/>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4"/>
            <w:tcBorders>
              <w:top w:val="nil"/>
              <w:bottom w:val="nil"/>
            </w:tcBorders>
            <w:vAlign w:val="center"/>
          </w:tcPr>
          <w:p w14:paraId="596E6FF8" w14:textId="77777777" w:rsidR="003B46C3" w:rsidRPr="00A40276" w:rsidRDefault="003B46C3" w:rsidP="003B46C3">
            <w:pPr>
              <w:rPr>
                <w:lang w:val="es-BO"/>
              </w:rPr>
            </w:pPr>
          </w:p>
        </w:tc>
        <w:tc>
          <w:tcPr>
            <w:tcW w:w="112" w:type="pct"/>
            <w:gridSpan w:val="5"/>
            <w:tcBorders>
              <w:top w:val="nil"/>
            </w:tcBorders>
            <w:vAlign w:val="center"/>
          </w:tcPr>
          <w:p w14:paraId="7CCA543B" w14:textId="77777777" w:rsidR="003B46C3" w:rsidRPr="00A40276" w:rsidRDefault="003B46C3" w:rsidP="003B46C3">
            <w:pPr>
              <w:rPr>
                <w:lang w:val="es-BO"/>
              </w:rPr>
            </w:pPr>
          </w:p>
        </w:tc>
        <w:tc>
          <w:tcPr>
            <w:tcW w:w="111"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5"/>
            <w:tcBorders>
              <w:top w:val="nil"/>
            </w:tcBorders>
            <w:vAlign w:val="center"/>
          </w:tcPr>
          <w:p w14:paraId="384B5D9D" w14:textId="77777777" w:rsidR="003B46C3" w:rsidRPr="00A40276" w:rsidRDefault="003B46C3" w:rsidP="003B46C3">
            <w:pPr>
              <w:rPr>
                <w:lang w:val="es-BO"/>
              </w:rPr>
            </w:pPr>
          </w:p>
        </w:tc>
        <w:tc>
          <w:tcPr>
            <w:tcW w:w="111" w:type="pct"/>
            <w:gridSpan w:val="2"/>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gridSpan w:val="2"/>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3"/>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3"/>
            <w:tcBorders>
              <w:top w:val="nil"/>
              <w:bottom w:val="nil"/>
            </w:tcBorders>
            <w:vAlign w:val="center"/>
          </w:tcPr>
          <w:p w14:paraId="572490B0" w14:textId="77777777" w:rsidR="003B46C3" w:rsidRPr="00A40276" w:rsidRDefault="003B46C3" w:rsidP="003B46C3">
            <w:pPr>
              <w:rPr>
                <w:lang w:val="es-BO"/>
              </w:rPr>
            </w:pPr>
          </w:p>
        </w:tc>
        <w:tc>
          <w:tcPr>
            <w:tcW w:w="111" w:type="pct"/>
            <w:gridSpan w:val="2"/>
            <w:tcBorders>
              <w:top w:val="nil"/>
              <w:bottom w:val="nil"/>
            </w:tcBorders>
            <w:vAlign w:val="center"/>
          </w:tcPr>
          <w:p w14:paraId="30CFA2CE" w14:textId="77777777" w:rsidR="003B46C3" w:rsidRPr="00A40276" w:rsidRDefault="003B46C3" w:rsidP="003B46C3">
            <w:pPr>
              <w:rPr>
                <w:lang w:val="es-BO"/>
              </w:rPr>
            </w:pPr>
          </w:p>
        </w:tc>
        <w:tc>
          <w:tcPr>
            <w:tcW w:w="111" w:type="pct"/>
            <w:gridSpan w:val="3"/>
            <w:tcBorders>
              <w:top w:val="nil"/>
              <w:bottom w:val="nil"/>
            </w:tcBorders>
            <w:vAlign w:val="center"/>
          </w:tcPr>
          <w:p w14:paraId="28A57DC6" w14:textId="77777777" w:rsidR="003B46C3" w:rsidRPr="00A40276" w:rsidRDefault="003B46C3" w:rsidP="003B46C3">
            <w:pPr>
              <w:rPr>
                <w:lang w:val="es-BO"/>
              </w:rPr>
            </w:pPr>
          </w:p>
        </w:tc>
        <w:tc>
          <w:tcPr>
            <w:tcW w:w="111" w:type="pct"/>
            <w:gridSpan w:val="4"/>
            <w:tcBorders>
              <w:top w:val="nil"/>
              <w:bottom w:val="nil"/>
            </w:tcBorders>
            <w:vAlign w:val="center"/>
          </w:tcPr>
          <w:p w14:paraId="6FD6CC99" w14:textId="77777777" w:rsidR="003B46C3" w:rsidRPr="00A40276" w:rsidRDefault="003B46C3" w:rsidP="003B46C3">
            <w:pPr>
              <w:rPr>
                <w:lang w:val="es-BO"/>
              </w:rPr>
            </w:pPr>
          </w:p>
        </w:tc>
        <w:tc>
          <w:tcPr>
            <w:tcW w:w="112" w:type="pct"/>
            <w:gridSpan w:val="5"/>
            <w:tcBorders>
              <w:top w:val="nil"/>
              <w:bottom w:val="nil"/>
            </w:tcBorders>
            <w:vAlign w:val="center"/>
          </w:tcPr>
          <w:p w14:paraId="1E740837" w14:textId="77777777" w:rsidR="003B46C3" w:rsidRPr="00A40276" w:rsidRDefault="003B46C3" w:rsidP="003B46C3">
            <w:pPr>
              <w:rPr>
                <w:lang w:val="es-BO"/>
              </w:rPr>
            </w:pPr>
          </w:p>
        </w:tc>
        <w:tc>
          <w:tcPr>
            <w:tcW w:w="111" w:type="pct"/>
            <w:gridSpan w:val="4"/>
            <w:tcBorders>
              <w:top w:val="nil"/>
              <w:bottom w:val="nil"/>
            </w:tcBorders>
            <w:vAlign w:val="center"/>
          </w:tcPr>
          <w:p w14:paraId="646BD88E" w14:textId="77777777" w:rsidR="003B46C3" w:rsidRPr="00A40276" w:rsidRDefault="003B46C3" w:rsidP="003B46C3">
            <w:pPr>
              <w:rPr>
                <w:lang w:val="es-BO"/>
              </w:rPr>
            </w:pPr>
          </w:p>
        </w:tc>
        <w:tc>
          <w:tcPr>
            <w:tcW w:w="111" w:type="pct"/>
            <w:gridSpan w:val="5"/>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1A803ED" w14:textId="77777777" w:rsidR="003B46C3" w:rsidRPr="00A40276" w:rsidRDefault="003B46C3" w:rsidP="003B46C3">
            <w:pPr>
              <w:rPr>
                <w:lang w:val="es-BO"/>
              </w:rPr>
            </w:pPr>
          </w:p>
        </w:tc>
        <w:tc>
          <w:tcPr>
            <w:tcW w:w="163" w:type="pct"/>
            <w:gridSpan w:val="4"/>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0" w:type="pct"/>
            <w:gridSpan w:val="5"/>
            <w:tcBorders>
              <w:top w:val="nil"/>
              <w:bottom w:val="nil"/>
            </w:tcBorders>
            <w:vAlign w:val="center"/>
          </w:tcPr>
          <w:p w14:paraId="12217CF4" w14:textId="77777777" w:rsidR="003B46C3" w:rsidRPr="00A40276" w:rsidRDefault="003B46C3" w:rsidP="003B46C3">
            <w:pPr>
              <w:rPr>
                <w:lang w:val="es-BO"/>
              </w:rPr>
            </w:pPr>
          </w:p>
        </w:tc>
        <w:tc>
          <w:tcPr>
            <w:tcW w:w="778" w:type="pct"/>
            <w:gridSpan w:val="25"/>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4"/>
            <w:tcBorders>
              <w:top w:val="nil"/>
              <w:bottom w:val="nil"/>
            </w:tcBorders>
            <w:vAlign w:val="center"/>
          </w:tcPr>
          <w:p w14:paraId="4218DA63" w14:textId="77777777" w:rsidR="003B46C3" w:rsidRPr="00A40276" w:rsidRDefault="003B46C3" w:rsidP="003B46C3">
            <w:pPr>
              <w:rPr>
                <w:lang w:val="es-BO"/>
              </w:rPr>
            </w:pPr>
          </w:p>
        </w:tc>
        <w:tc>
          <w:tcPr>
            <w:tcW w:w="1111" w:type="pct"/>
            <w:gridSpan w:val="33"/>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3"/>
            <w:tcBorders>
              <w:top w:val="nil"/>
              <w:bottom w:val="nil"/>
            </w:tcBorders>
            <w:vAlign w:val="center"/>
          </w:tcPr>
          <w:p w14:paraId="4CF414BC" w14:textId="77777777" w:rsidR="003B46C3" w:rsidRPr="00A40276" w:rsidRDefault="003B46C3" w:rsidP="003B46C3">
            <w:pPr>
              <w:rPr>
                <w:lang w:val="es-BO"/>
              </w:rPr>
            </w:pPr>
          </w:p>
        </w:tc>
        <w:tc>
          <w:tcPr>
            <w:tcW w:w="111" w:type="pct"/>
            <w:gridSpan w:val="2"/>
            <w:tcBorders>
              <w:top w:val="nil"/>
              <w:bottom w:val="nil"/>
            </w:tcBorders>
            <w:vAlign w:val="center"/>
          </w:tcPr>
          <w:p w14:paraId="4ACC560D" w14:textId="77777777" w:rsidR="003B46C3" w:rsidRPr="00A40276" w:rsidRDefault="003B46C3" w:rsidP="003B46C3">
            <w:pPr>
              <w:rPr>
                <w:lang w:val="es-BO"/>
              </w:rPr>
            </w:pPr>
          </w:p>
        </w:tc>
        <w:tc>
          <w:tcPr>
            <w:tcW w:w="111" w:type="pct"/>
            <w:gridSpan w:val="3"/>
            <w:tcBorders>
              <w:top w:val="nil"/>
              <w:bottom w:val="nil"/>
            </w:tcBorders>
            <w:vAlign w:val="center"/>
          </w:tcPr>
          <w:p w14:paraId="1C0DFDD4" w14:textId="77777777" w:rsidR="003B46C3" w:rsidRPr="00A40276" w:rsidRDefault="003B46C3" w:rsidP="003B46C3">
            <w:pPr>
              <w:rPr>
                <w:lang w:val="es-BO"/>
              </w:rPr>
            </w:pPr>
          </w:p>
        </w:tc>
        <w:tc>
          <w:tcPr>
            <w:tcW w:w="111" w:type="pct"/>
            <w:gridSpan w:val="4"/>
            <w:tcBorders>
              <w:top w:val="nil"/>
              <w:bottom w:val="nil"/>
            </w:tcBorders>
            <w:vAlign w:val="center"/>
          </w:tcPr>
          <w:p w14:paraId="5FCF5DF8" w14:textId="77777777" w:rsidR="003B46C3" w:rsidRPr="00A40276" w:rsidRDefault="003B46C3" w:rsidP="003B46C3">
            <w:pPr>
              <w:rPr>
                <w:lang w:val="es-BO"/>
              </w:rPr>
            </w:pPr>
          </w:p>
        </w:tc>
        <w:tc>
          <w:tcPr>
            <w:tcW w:w="112" w:type="pct"/>
            <w:gridSpan w:val="5"/>
            <w:tcBorders>
              <w:top w:val="nil"/>
              <w:bottom w:val="nil"/>
            </w:tcBorders>
            <w:vAlign w:val="center"/>
          </w:tcPr>
          <w:p w14:paraId="3154D686" w14:textId="77777777" w:rsidR="003B46C3" w:rsidRPr="00A40276" w:rsidRDefault="003B46C3" w:rsidP="003B46C3">
            <w:pPr>
              <w:rPr>
                <w:lang w:val="es-BO"/>
              </w:rPr>
            </w:pPr>
          </w:p>
        </w:tc>
        <w:tc>
          <w:tcPr>
            <w:tcW w:w="111" w:type="pct"/>
            <w:gridSpan w:val="4"/>
            <w:tcBorders>
              <w:top w:val="nil"/>
              <w:bottom w:val="nil"/>
            </w:tcBorders>
            <w:vAlign w:val="center"/>
          </w:tcPr>
          <w:p w14:paraId="1EB6ADF2" w14:textId="77777777" w:rsidR="003B46C3" w:rsidRPr="00A40276" w:rsidRDefault="003B46C3" w:rsidP="003B46C3">
            <w:pPr>
              <w:rPr>
                <w:lang w:val="es-BO"/>
              </w:rPr>
            </w:pPr>
          </w:p>
        </w:tc>
        <w:tc>
          <w:tcPr>
            <w:tcW w:w="111" w:type="pct"/>
            <w:gridSpan w:val="5"/>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FD614B9" w14:textId="77777777" w:rsidR="003B46C3" w:rsidRPr="00A40276" w:rsidRDefault="003B46C3" w:rsidP="003B46C3">
            <w:pPr>
              <w:rPr>
                <w:lang w:val="es-BO"/>
              </w:rPr>
            </w:pPr>
          </w:p>
        </w:tc>
        <w:tc>
          <w:tcPr>
            <w:tcW w:w="163" w:type="pct"/>
            <w:gridSpan w:val="4"/>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0" w:type="pct"/>
            <w:gridSpan w:val="5"/>
            <w:tcBorders>
              <w:top w:val="nil"/>
              <w:bottom w:val="nil"/>
            </w:tcBorders>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4"/>
            <w:tcBorders>
              <w:top w:val="nil"/>
              <w:bottom w:val="nil"/>
            </w:tcBorders>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3"/>
            <w:tcBorders>
              <w:top w:val="nil"/>
              <w:bottom w:val="nil"/>
            </w:tcBorders>
            <w:vAlign w:val="center"/>
          </w:tcPr>
          <w:p w14:paraId="5B8F310A" w14:textId="77777777" w:rsidR="003B46C3" w:rsidRPr="00A40276" w:rsidRDefault="003B46C3" w:rsidP="003B46C3">
            <w:pPr>
              <w:rPr>
                <w:lang w:val="es-BO"/>
              </w:rPr>
            </w:pPr>
          </w:p>
        </w:tc>
        <w:tc>
          <w:tcPr>
            <w:tcW w:w="111" w:type="pct"/>
            <w:gridSpan w:val="2"/>
            <w:tcBorders>
              <w:top w:val="nil"/>
              <w:bottom w:val="nil"/>
            </w:tcBorders>
            <w:vAlign w:val="center"/>
          </w:tcPr>
          <w:p w14:paraId="1F5937DC" w14:textId="77777777" w:rsidR="003B46C3" w:rsidRPr="00A40276" w:rsidRDefault="003B46C3" w:rsidP="003B46C3">
            <w:pPr>
              <w:rPr>
                <w:lang w:val="es-BO"/>
              </w:rPr>
            </w:pPr>
          </w:p>
        </w:tc>
        <w:tc>
          <w:tcPr>
            <w:tcW w:w="111" w:type="pct"/>
            <w:gridSpan w:val="3"/>
            <w:tcBorders>
              <w:top w:val="nil"/>
              <w:bottom w:val="nil"/>
            </w:tcBorders>
            <w:vAlign w:val="center"/>
          </w:tcPr>
          <w:p w14:paraId="3CC0A3A0" w14:textId="77777777" w:rsidR="003B46C3" w:rsidRPr="00A40276" w:rsidRDefault="003B46C3" w:rsidP="003B46C3">
            <w:pPr>
              <w:rPr>
                <w:lang w:val="es-BO"/>
              </w:rPr>
            </w:pPr>
          </w:p>
        </w:tc>
        <w:tc>
          <w:tcPr>
            <w:tcW w:w="111" w:type="pct"/>
            <w:gridSpan w:val="4"/>
            <w:tcBorders>
              <w:top w:val="nil"/>
              <w:bottom w:val="nil"/>
            </w:tcBorders>
            <w:vAlign w:val="center"/>
          </w:tcPr>
          <w:p w14:paraId="45520D83" w14:textId="77777777" w:rsidR="003B46C3" w:rsidRPr="00A40276" w:rsidRDefault="003B46C3" w:rsidP="003B46C3">
            <w:pPr>
              <w:rPr>
                <w:lang w:val="es-BO"/>
              </w:rPr>
            </w:pPr>
          </w:p>
        </w:tc>
        <w:tc>
          <w:tcPr>
            <w:tcW w:w="112" w:type="pct"/>
            <w:gridSpan w:val="5"/>
            <w:tcBorders>
              <w:top w:val="nil"/>
              <w:bottom w:val="nil"/>
            </w:tcBorders>
            <w:vAlign w:val="center"/>
          </w:tcPr>
          <w:p w14:paraId="77DD3301" w14:textId="77777777" w:rsidR="003B46C3" w:rsidRPr="00A40276" w:rsidRDefault="003B46C3" w:rsidP="003B46C3">
            <w:pPr>
              <w:rPr>
                <w:lang w:val="es-BO"/>
              </w:rPr>
            </w:pPr>
          </w:p>
        </w:tc>
        <w:tc>
          <w:tcPr>
            <w:tcW w:w="111" w:type="pct"/>
            <w:gridSpan w:val="4"/>
            <w:tcBorders>
              <w:top w:val="nil"/>
              <w:bottom w:val="nil"/>
            </w:tcBorders>
            <w:vAlign w:val="center"/>
          </w:tcPr>
          <w:p w14:paraId="7BFA9416" w14:textId="77777777" w:rsidR="003B46C3" w:rsidRPr="00A40276" w:rsidRDefault="003B46C3" w:rsidP="003B46C3">
            <w:pPr>
              <w:rPr>
                <w:lang w:val="es-BO"/>
              </w:rPr>
            </w:pPr>
          </w:p>
        </w:tc>
        <w:tc>
          <w:tcPr>
            <w:tcW w:w="111" w:type="pct"/>
            <w:gridSpan w:val="5"/>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3"/>
            <w:tcBorders>
              <w:top w:val="nil"/>
              <w:bottom w:val="nil"/>
            </w:tcBorders>
            <w:vAlign w:val="center"/>
          </w:tcPr>
          <w:p w14:paraId="105D0289" w14:textId="77777777" w:rsidR="003B46C3" w:rsidRPr="00A40276" w:rsidRDefault="003B46C3" w:rsidP="003B46C3">
            <w:pPr>
              <w:rPr>
                <w:lang w:val="es-BO"/>
              </w:rPr>
            </w:pPr>
          </w:p>
        </w:tc>
        <w:tc>
          <w:tcPr>
            <w:tcW w:w="111" w:type="pct"/>
            <w:gridSpan w:val="2"/>
            <w:tcBorders>
              <w:top w:val="nil"/>
              <w:bottom w:val="nil"/>
            </w:tcBorders>
            <w:vAlign w:val="center"/>
          </w:tcPr>
          <w:p w14:paraId="5B36FF6F" w14:textId="77777777" w:rsidR="003B46C3" w:rsidRPr="00A40276" w:rsidRDefault="003B46C3" w:rsidP="003B46C3">
            <w:pPr>
              <w:rPr>
                <w:lang w:val="es-BO"/>
              </w:rPr>
            </w:pPr>
          </w:p>
        </w:tc>
        <w:tc>
          <w:tcPr>
            <w:tcW w:w="111" w:type="pct"/>
            <w:gridSpan w:val="3"/>
            <w:tcBorders>
              <w:top w:val="nil"/>
              <w:bottom w:val="nil"/>
            </w:tcBorders>
            <w:vAlign w:val="center"/>
          </w:tcPr>
          <w:p w14:paraId="67F231F8" w14:textId="77777777" w:rsidR="003B46C3" w:rsidRPr="00A40276" w:rsidRDefault="003B46C3" w:rsidP="003B46C3">
            <w:pPr>
              <w:rPr>
                <w:lang w:val="es-BO"/>
              </w:rPr>
            </w:pPr>
          </w:p>
        </w:tc>
        <w:tc>
          <w:tcPr>
            <w:tcW w:w="111" w:type="pct"/>
            <w:gridSpan w:val="4"/>
            <w:tcBorders>
              <w:top w:val="nil"/>
              <w:bottom w:val="nil"/>
            </w:tcBorders>
            <w:vAlign w:val="center"/>
          </w:tcPr>
          <w:p w14:paraId="5173DF78" w14:textId="77777777" w:rsidR="003B46C3" w:rsidRPr="00A40276" w:rsidRDefault="003B46C3" w:rsidP="003B46C3">
            <w:pPr>
              <w:rPr>
                <w:lang w:val="es-BO"/>
              </w:rPr>
            </w:pPr>
          </w:p>
        </w:tc>
        <w:tc>
          <w:tcPr>
            <w:tcW w:w="112" w:type="pct"/>
            <w:gridSpan w:val="5"/>
            <w:tcBorders>
              <w:top w:val="nil"/>
              <w:bottom w:val="nil"/>
            </w:tcBorders>
            <w:vAlign w:val="center"/>
          </w:tcPr>
          <w:p w14:paraId="6550D968" w14:textId="77777777" w:rsidR="003B46C3" w:rsidRPr="00A40276" w:rsidRDefault="003B46C3" w:rsidP="003B46C3">
            <w:pPr>
              <w:rPr>
                <w:lang w:val="es-BO"/>
              </w:rPr>
            </w:pPr>
          </w:p>
        </w:tc>
        <w:tc>
          <w:tcPr>
            <w:tcW w:w="111" w:type="pct"/>
            <w:gridSpan w:val="4"/>
            <w:tcBorders>
              <w:top w:val="nil"/>
              <w:bottom w:val="nil"/>
            </w:tcBorders>
            <w:vAlign w:val="center"/>
          </w:tcPr>
          <w:p w14:paraId="69B14A50" w14:textId="77777777" w:rsidR="003B46C3" w:rsidRPr="00A40276" w:rsidRDefault="003B46C3" w:rsidP="003B46C3">
            <w:pPr>
              <w:rPr>
                <w:lang w:val="es-BO"/>
              </w:rPr>
            </w:pPr>
          </w:p>
        </w:tc>
        <w:tc>
          <w:tcPr>
            <w:tcW w:w="111" w:type="pct"/>
            <w:gridSpan w:val="5"/>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48D4F559" w14:textId="77777777" w:rsidR="003B46C3" w:rsidRPr="00A40276" w:rsidRDefault="003B46C3" w:rsidP="003B46C3">
            <w:pPr>
              <w:rPr>
                <w:lang w:val="es-BO"/>
              </w:rPr>
            </w:pPr>
          </w:p>
        </w:tc>
        <w:tc>
          <w:tcPr>
            <w:tcW w:w="163" w:type="pct"/>
            <w:gridSpan w:val="4"/>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0" w:type="pct"/>
            <w:gridSpan w:val="5"/>
            <w:tcBorders>
              <w:top w:val="nil"/>
              <w:bottom w:val="nil"/>
            </w:tcBorders>
            <w:vAlign w:val="center"/>
          </w:tcPr>
          <w:p w14:paraId="10C8F3E0" w14:textId="77777777" w:rsidR="003B46C3" w:rsidRPr="00A40276" w:rsidRDefault="003B46C3" w:rsidP="003B46C3">
            <w:pPr>
              <w:rPr>
                <w:lang w:val="es-BO"/>
              </w:rPr>
            </w:pPr>
          </w:p>
        </w:tc>
        <w:tc>
          <w:tcPr>
            <w:tcW w:w="111" w:type="pct"/>
            <w:gridSpan w:val="4"/>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3"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4"/>
            <w:tcBorders>
              <w:top w:val="nil"/>
              <w:bottom w:val="nil"/>
            </w:tcBorders>
            <w:vAlign w:val="center"/>
          </w:tcPr>
          <w:p w14:paraId="328BDAD1" w14:textId="77777777" w:rsidR="003B46C3" w:rsidRPr="00A40276" w:rsidRDefault="003B46C3" w:rsidP="003B46C3">
            <w:pPr>
              <w:rPr>
                <w:lang w:val="es-BO"/>
              </w:rPr>
            </w:pPr>
          </w:p>
        </w:tc>
        <w:tc>
          <w:tcPr>
            <w:tcW w:w="112" w:type="pct"/>
            <w:gridSpan w:val="5"/>
            <w:tcBorders>
              <w:top w:val="nil"/>
              <w:bottom w:val="nil"/>
            </w:tcBorders>
            <w:vAlign w:val="center"/>
          </w:tcPr>
          <w:p w14:paraId="3A564EA1" w14:textId="77777777" w:rsidR="003B46C3" w:rsidRPr="00A40276" w:rsidRDefault="003B46C3" w:rsidP="003B46C3">
            <w:pPr>
              <w:rPr>
                <w:lang w:val="es-BO"/>
              </w:rPr>
            </w:pPr>
          </w:p>
        </w:tc>
        <w:tc>
          <w:tcPr>
            <w:tcW w:w="111"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5"/>
            <w:tcBorders>
              <w:top w:val="nil"/>
              <w:bottom w:val="nil"/>
            </w:tcBorders>
            <w:vAlign w:val="center"/>
          </w:tcPr>
          <w:p w14:paraId="2C8A51DA" w14:textId="77777777" w:rsidR="003B46C3" w:rsidRPr="00A40276" w:rsidRDefault="003B46C3" w:rsidP="003B46C3">
            <w:pPr>
              <w:rPr>
                <w:lang w:val="es-BO"/>
              </w:rPr>
            </w:pPr>
          </w:p>
        </w:tc>
        <w:tc>
          <w:tcPr>
            <w:tcW w:w="111" w:type="pct"/>
            <w:gridSpan w:val="2"/>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gridSpan w:val="2"/>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3"/>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3"/>
            <w:tcBorders>
              <w:top w:val="nil"/>
              <w:bottom w:val="nil"/>
            </w:tcBorders>
            <w:vAlign w:val="center"/>
          </w:tcPr>
          <w:p w14:paraId="61073C09" w14:textId="77777777" w:rsidR="003B46C3" w:rsidRPr="00A40276" w:rsidRDefault="003B46C3" w:rsidP="003B46C3">
            <w:pPr>
              <w:rPr>
                <w:lang w:val="es-BO"/>
              </w:rPr>
            </w:pPr>
          </w:p>
        </w:tc>
        <w:tc>
          <w:tcPr>
            <w:tcW w:w="111" w:type="pct"/>
            <w:gridSpan w:val="2"/>
            <w:tcBorders>
              <w:top w:val="nil"/>
              <w:bottom w:val="nil"/>
            </w:tcBorders>
            <w:vAlign w:val="center"/>
          </w:tcPr>
          <w:p w14:paraId="6D9715BC" w14:textId="77777777" w:rsidR="003B46C3" w:rsidRPr="00A40276" w:rsidRDefault="003B46C3" w:rsidP="003B46C3">
            <w:pPr>
              <w:rPr>
                <w:lang w:val="es-BO"/>
              </w:rPr>
            </w:pPr>
          </w:p>
        </w:tc>
        <w:tc>
          <w:tcPr>
            <w:tcW w:w="111" w:type="pct"/>
            <w:gridSpan w:val="3"/>
            <w:tcBorders>
              <w:top w:val="nil"/>
              <w:bottom w:val="nil"/>
            </w:tcBorders>
            <w:vAlign w:val="center"/>
          </w:tcPr>
          <w:p w14:paraId="5829BFC9" w14:textId="77777777" w:rsidR="003B46C3" w:rsidRPr="00A40276" w:rsidRDefault="003B46C3" w:rsidP="003B46C3">
            <w:pPr>
              <w:rPr>
                <w:lang w:val="es-BO"/>
              </w:rPr>
            </w:pPr>
          </w:p>
        </w:tc>
        <w:tc>
          <w:tcPr>
            <w:tcW w:w="111" w:type="pct"/>
            <w:gridSpan w:val="4"/>
            <w:tcBorders>
              <w:top w:val="nil"/>
              <w:bottom w:val="nil"/>
            </w:tcBorders>
            <w:vAlign w:val="center"/>
          </w:tcPr>
          <w:p w14:paraId="54AF70D6" w14:textId="77777777" w:rsidR="003B46C3" w:rsidRPr="00A40276" w:rsidRDefault="003B46C3" w:rsidP="003B46C3">
            <w:pPr>
              <w:rPr>
                <w:lang w:val="es-BO"/>
              </w:rPr>
            </w:pPr>
          </w:p>
        </w:tc>
        <w:tc>
          <w:tcPr>
            <w:tcW w:w="112" w:type="pct"/>
            <w:gridSpan w:val="5"/>
            <w:tcBorders>
              <w:top w:val="nil"/>
              <w:bottom w:val="nil"/>
            </w:tcBorders>
            <w:vAlign w:val="center"/>
          </w:tcPr>
          <w:p w14:paraId="6988B461" w14:textId="77777777" w:rsidR="003B46C3" w:rsidRPr="00A40276" w:rsidRDefault="003B46C3" w:rsidP="003B46C3">
            <w:pPr>
              <w:rPr>
                <w:lang w:val="es-BO"/>
              </w:rPr>
            </w:pPr>
          </w:p>
        </w:tc>
        <w:tc>
          <w:tcPr>
            <w:tcW w:w="111" w:type="pct"/>
            <w:gridSpan w:val="4"/>
            <w:tcBorders>
              <w:top w:val="nil"/>
              <w:bottom w:val="nil"/>
            </w:tcBorders>
            <w:vAlign w:val="center"/>
          </w:tcPr>
          <w:p w14:paraId="3C7CE9FF" w14:textId="77777777" w:rsidR="003B46C3" w:rsidRPr="00A40276" w:rsidRDefault="003B46C3" w:rsidP="003B46C3">
            <w:pPr>
              <w:rPr>
                <w:lang w:val="es-BO"/>
              </w:rPr>
            </w:pPr>
          </w:p>
        </w:tc>
        <w:tc>
          <w:tcPr>
            <w:tcW w:w="111" w:type="pct"/>
            <w:gridSpan w:val="5"/>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tbl>
      <w:tblPr>
        <w:tblW w:w="9493" w:type="dxa"/>
        <w:tblInd w:w="-289"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779"/>
        <w:gridCol w:w="1714"/>
      </w:tblGrid>
      <w:tr w:rsidR="00A40276" w:rsidRPr="00A40276" w14:paraId="5CD9DE33" w14:textId="77777777" w:rsidTr="00D03E3C">
        <w:trPr>
          <w:tblHeader/>
        </w:trPr>
        <w:tc>
          <w:tcPr>
            <w:tcW w:w="7779" w:type="dxa"/>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1714"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D03E3C" w:rsidRPr="00A40276" w14:paraId="6B0EBD07" w14:textId="77777777" w:rsidTr="00D03E3C">
        <w:trPr>
          <w:cantSplit/>
          <w:trHeight w:val="447"/>
        </w:trPr>
        <w:tc>
          <w:tcPr>
            <w:tcW w:w="7779" w:type="dxa"/>
            <w:tcBorders>
              <w:bottom w:val="single" w:sz="2" w:space="0" w:color="000000"/>
            </w:tcBorders>
            <w:shd w:val="clear" w:color="auto" w:fill="C6D9F1" w:themeFill="text2" w:themeFillTint="33"/>
            <w:vAlign w:val="center"/>
          </w:tcPr>
          <w:p w14:paraId="60A00003"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Características y condiciones técnicas solicitadas (*)</w:t>
            </w:r>
          </w:p>
        </w:tc>
        <w:tc>
          <w:tcPr>
            <w:tcW w:w="1714" w:type="dxa"/>
            <w:tcBorders>
              <w:bottom w:val="single" w:sz="2" w:space="0" w:color="000000"/>
            </w:tcBorders>
            <w:shd w:val="clear" w:color="auto" w:fill="DBE5F1" w:themeFill="accent1" w:themeFillTint="33"/>
            <w:vAlign w:val="center"/>
          </w:tcPr>
          <w:p w14:paraId="752D6F2B"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 Propuesta (**)</w:t>
            </w:r>
          </w:p>
        </w:tc>
      </w:tr>
      <w:tr w:rsidR="00D03E3C" w:rsidRPr="00A40276" w14:paraId="30F48ED8" w14:textId="77777777" w:rsidTr="00D03E3C">
        <w:tc>
          <w:tcPr>
            <w:tcW w:w="7779" w:type="dxa"/>
          </w:tcPr>
          <w:p w14:paraId="4D9AB2A9" w14:textId="37A9FBC5" w:rsidR="00D03E3C" w:rsidRPr="00D03E3C" w:rsidRDefault="00D03E3C" w:rsidP="00D03E3C">
            <w:pPr>
              <w:jc w:val="both"/>
              <w:rPr>
                <w:rFonts w:ascii="Arial" w:hAnsi="Arial" w:cs="Arial"/>
                <w:b/>
                <w:bCs/>
                <w:lang w:val="es-BO"/>
              </w:rPr>
            </w:pPr>
            <w:r w:rsidRPr="00D03E3C">
              <w:rPr>
                <w:rFonts w:ascii="Arial" w:hAnsi="Arial" w:cs="Arial"/>
                <w:b/>
                <w:bCs/>
                <w:lang w:val="es-BO"/>
              </w:rPr>
              <w:t>I. OBJETIVO</w:t>
            </w:r>
          </w:p>
          <w:p w14:paraId="04AF1FD5" w14:textId="14344DF7" w:rsidR="00D03E3C" w:rsidRPr="00A40276" w:rsidRDefault="00D03E3C" w:rsidP="00D03E3C">
            <w:pPr>
              <w:jc w:val="both"/>
              <w:rPr>
                <w:rFonts w:ascii="Arial" w:hAnsi="Arial" w:cs="Arial"/>
                <w:lang w:val="es-BO"/>
              </w:rPr>
            </w:pPr>
            <w:r w:rsidRPr="00D03E3C">
              <w:rPr>
                <w:rFonts w:ascii="Arial" w:hAnsi="Arial" w:cs="Arial"/>
                <w:lang w:val="es-BO"/>
              </w:rPr>
              <w:t>El objetivo es el de mantener el soporte técnico consistente en la extensión de la garantía de fábrica y soporte técnico local y de fábrica con vigencia mínima de un año calendario para la Infraestructura Fortinet que gestiona la seguridad y el acceso a los servidores y servicios críticos de la Plataforma Tecnológica del FNDR a través de la red de datos.</w:t>
            </w:r>
          </w:p>
        </w:tc>
        <w:tc>
          <w:tcPr>
            <w:tcW w:w="1714" w:type="dxa"/>
          </w:tcPr>
          <w:p w14:paraId="4D64D963" w14:textId="77777777" w:rsidR="00D03E3C" w:rsidRPr="00A40276" w:rsidRDefault="00D03E3C" w:rsidP="0026726B">
            <w:pPr>
              <w:jc w:val="right"/>
              <w:rPr>
                <w:rFonts w:ascii="Arial" w:hAnsi="Arial" w:cs="Arial"/>
                <w:lang w:val="es-BO"/>
              </w:rPr>
            </w:pPr>
          </w:p>
        </w:tc>
      </w:tr>
      <w:tr w:rsidR="00D03E3C" w:rsidRPr="00A40276" w14:paraId="42545853" w14:textId="77777777" w:rsidTr="00D03E3C">
        <w:tc>
          <w:tcPr>
            <w:tcW w:w="7779" w:type="dxa"/>
          </w:tcPr>
          <w:p w14:paraId="403BFB70" w14:textId="5976A522" w:rsidR="00D03E3C" w:rsidRPr="00D03E3C" w:rsidRDefault="00D03E3C" w:rsidP="00D03E3C">
            <w:pPr>
              <w:jc w:val="both"/>
              <w:rPr>
                <w:rFonts w:ascii="Arial" w:hAnsi="Arial" w:cs="Arial"/>
                <w:b/>
                <w:bCs/>
                <w:lang w:val="es-BO"/>
              </w:rPr>
            </w:pPr>
            <w:r w:rsidRPr="00D03E3C">
              <w:rPr>
                <w:rFonts w:ascii="Arial" w:hAnsi="Arial" w:cs="Arial"/>
                <w:b/>
                <w:bCs/>
                <w:lang w:val="es-BO"/>
              </w:rPr>
              <w:t>II. JUSTIFICACIÓN</w:t>
            </w:r>
          </w:p>
          <w:p w14:paraId="51BB1E3B" w14:textId="77777777" w:rsidR="00D03E3C" w:rsidRDefault="00D03E3C" w:rsidP="00D03E3C">
            <w:pPr>
              <w:jc w:val="both"/>
              <w:rPr>
                <w:rFonts w:ascii="Arial" w:hAnsi="Arial" w:cs="Arial"/>
                <w:lang w:val="es-BO"/>
              </w:rPr>
            </w:pPr>
            <w:r w:rsidRPr="00D03E3C">
              <w:rPr>
                <w:rFonts w:ascii="Arial" w:hAnsi="Arial" w:cs="Arial"/>
                <w:lang w:val="es-BO"/>
              </w:rPr>
              <w:t>En cumplimiento a las normas y políticas de seguridad establecidas en el Plan Institucional de Seguridad de la Información y las Políticas de Seguridad de la Información: “Se debe contar con los servicios de soporte y garantía para todo el equipamiento crítico tecnológico del FNDR”; actualmente se tiene implementada la Infraestructura  de marca Fortinet de última generación en la red de datos del FNDR cuyo soporte técnico y garantía de fábrica, permite tener los equipos actualizados y operativos, en cuanto a los mecanismos de protección y control de acceso a los servidores y servicios críticos, prevención de intrusiones, control de aplicaciones maliciosas y protección antivirus a través de la red de datos, y a su vez permite tener los equipos operando con la última versión del Firmware y adicionalmente con soporte técnico especializado tanto del fabricante como del proveedor local en caso de que se requiera configuraciones especializadas o se presenten fallas de operación de los mismos.</w:t>
            </w:r>
          </w:p>
          <w:p w14:paraId="206A55F8" w14:textId="32711CC5" w:rsidR="00D03E3C" w:rsidRPr="00A40276" w:rsidRDefault="00D03E3C" w:rsidP="00D03E3C">
            <w:pPr>
              <w:jc w:val="both"/>
              <w:rPr>
                <w:rFonts w:ascii="Arial" w:hAnsi="Arial" w:cs="Arial"/>
                <w:lang w:val="es-BO"/>
              </w:rPr>
            </w:pPr>
            <w:r w:rsidRPr="00D03E3C">
              <w:rPr>
                <w:rFonts w:ascii="Arial" w:hAnsi="Arial" w:cs="Arial"/>
                <w:lang w:val="es-BO"/>
              </w:rPr>
              <w:t>En este sentido, es de vital importancia realizar la renovación del soporte con garantía de fabrica para tener el equipo operando en óptimas condiciones.</w:t>
            </w:r>
          </w:p>
        </w:tc>
        <w:tc>
          <w:tcPr>
            <w:tcW w:w="1714" w:type="dxa"/>
          </w:tcPr>
          <w:p w14:paraId="2A70BECC" w14:textId="77777777" w:rsidR="00D03E3C" w:rsidRPr="00A40276" w:rsidRDefault="00D03E3C" w:rsidP="00267ED7">
            <w:pPr>
              <w:jc w:val="both"/>
              <w:rPr>
                <w:rFonts w:ascii="Arial" w:hAnsi="Arial" w:cs="Arial"/>
                <w:lang w:val="es-BO"/>
              </w:rPr>
            </w:pPr>
          </w:p>
        </w:tc>
      </w:tr>
      <w:tr w:rsidR="00D03E3C" w:rsidRPr="00A40276" w14:paraId="661E62E3" w14:textId="77777777" w:rsidTr="00D03E3C">
        <w:trPr>
          <w:trHeight w:val="4777"/>
        </w:trPr>
        <w:tc>
          <w:tcPr>
            <w:tcW w:w="7779" w:type="dxa"/>
            <w:tcBorders>
              <w:bottom w:val="single" w:sz="2" w:space="0" w:color="000000"/>
            </w:tcBorders>
          </w:tcPr>
          <w:p w14:paraId="2E087EB3" w14:textId="77777777" w:rsidR="00D03E3C" w:rsidRPr="00D03E3C" w:rsidRDefault="00D03E3C" w:rsidP="00267ED7">
            <w:pPr>
              <w:jc w:val="both"/>
              <w:rPr>
                <w:rFonts w:ascii="Arial" w:hAnsi="Arial" w:cs="Arial"/>
                <w:b/>
                <w:bCs/>
                <w:lang w:val="es-BO"/>
              </w:rPr>
            </w:pPr>
            <w:r w:rsidRPr="00D03E3C">
              <w:rPr>
                <w:rFonts w:ascii="Arial" w:hAnsi="Arial" w:cs="Arial"/>
                <w:b/>
                <w:bCs/>
                <w:lang w:val="es-BO"/>
              </w:rPr>
              <w:t>III. CARACTERISTICAS</w:t>
            </w:r>
          </w:p>
          <w:tbl>
            <w:tblPr>
              <w:tblStyle w:val="Tablaconcuadrcula"/>
              <w:tblW w:w="5000" w:type="pct"/>
              <w:jc w:val="center"/>
              <w:tblLook w:val="04A0" w:firstRow="1" w:lastRow="0" w:firstColumn="1" w:lastColumn="0" w:noHBand="0" w:noVBand="1"/>
            </w:tblPr>
            <w:tblGrid>
              <w:gridCol w:w="347"/>
              <w:gridCol w:w="4052"/>
              <w:gridCol w:w="837"/>
              <w:gridCol w:w="843"/>
              <w:gridCol w:w="817"/>
              <w:gridCol w:w="817"/>
            </w:tblGrid>
            <w:tr w:rsidR="00D03E3C" w:rsidRPr="00D03E3C" w14:paraId="02E8FF63" w14:textId="77777777" w:rsidTr="00D03E3C">
              <w:trPr>
                <w:jc w:val="center"/>
              </w:trPr>
              <w:tc>
                <w:tcPr>
                  <w:tcW w:w="225" w:type="pct"/>
                  <w:tcBorders>
                    <w:bottom w:val="single" w:sz="4" w:space="0" w:color="auto"/>
                  </w:tcBorders>
                  <w:shd w:val="clear" w:color="auto" w:fill="FBD4B4" w:themeFill="accent6" w:themeFillTint="66"/>
                  <w:vAlign w:val="center"/>
                </w:tcPr>
                <w:p w14:paraId="4B6D8BE8" w14:textId="2B432621" w:rsidR="00D03E3C" w:rsidRPr="00D03E3C" w:rsidRDefault="00D03E3C" w:rsidP="00D03E3C">
                  <w:pPr>
                    <w:jc w:val="center"/>
                    <w:rPr>
                      <w:rFonts w:ascii="Arial" w:hAnsi="Arial" w:cs="Arial"/>
                      <w:b/>
                      <w:sz w:val="12"/>
                      <w:szCs w:val="12"/>
                    </w:rPr>
                  </w:pPr>
                  <w:proofErr w:type="spellStart"/>
                  <w:r w:rsidRPr="00D03E3C">
                    <w:rPr>
                      <w:rFonts w:ascii="Arial" w:hAnsi="Arial" w:cs="Arial"/>
                      <w:b/>
                      <w:sz w:val="12"/>
                      <w:szCs w:val="12"/>
                    </w:rPr>
                    <w:t>Nº</w:t>
                  </w:r>
                  <w:proofErr w:type="spellEnd"/>
                </w:p>
              </w:tc>
              <w:tc>
                <w:tcPr>
                  <w:tcW w:w="2627" w:type="pct"/>
                  <w:tcBorders>
                    <w:bottom w:val="single" w:sz="4" w:space="0" w:color="auto"/>
                  </w:tcBorders>
                  <w:shd w:val="clear" w:color="auto" w:fill="FBD4B4" w:themeFill="accent6" w:themeFillTint="66"/>
                  <w:vAlign w:val="center"/>
                </w:tcPr>
                <w:p w14:paraId="449D3300"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DESCRIPCIÓN</w:t>
                  </w:r>
                </w:p>
              </w:tc>
              <w:tc>
                <w:tcPr>
                  <w:tcW w:w="435" w:type="pct"/>
                  <w:tcBorders>
                    <w:bottom w:val="single" w:sz="4" w:space="0" w:color="auto"/>
                  </w:tcBorders>
                  <w:shd w:val="clear" w:color="auto" w:fill="FBD4B4" w:themeFill="accent6" w:themeFillTint="66"/>
                  <w:vAlign w:val="center"/>
                </w:tcPr>
                <w:p w14:paraId="5DBA5A2B"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UNIDAD DE MEDIDA</w:t>
                  </w:r>
                </w:p>
              </w:tc>
              <w:tc>
                <w:tcPr>
                  <w:tcW w:w="654" w:type="pct"/>
                  <w:tcBorders>
                    <w:bottom w:val="single" w:sz="4" w:space="0" w:color="auto"/>
                  </w:tcBorders>
                  <w:shd w:val="clear" w:color="auto" w:fill="FBD4B4" w:themeFill="accent6" w:themeFillTint="66"/>
                  <w:vAlign w:val="center"/>
                </w:tcPr>
                <w:p w14:paraId="51221549"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CANTIDAD</w:t>
                  </w:r>
                </w:p>
              </w:tc>
              <w:tc>
                <w:tcPr>
                  <w:tcW w:w="530" w:type="pct"/>
                  <w:tcBorders>
                    <w:bottom w:val="single" w:sz="4" w:space="0" w:color="auto"/>
                  </w:tcBorders>
                  <w:shd w:val="clear" w:color="auto" w:fill="FBD4B4" w:themeFill="accent6" w:themeFillTint="66"/>
                  <w:vAlign w:val="center"/>
                </w:tcPr>
                <w:p w14:paraId="2397806A"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PRECIO UNITARIO (Bs.)</w:t>
                  </w:r>
                </w:p>
              </w:tc>
              <w:tc>
                <w:tcPr>
                  <w:tcW w:w="530" w:type="pct"/>
                  <w:tcBorders>
                    <w:bottom w:val="single" w:sz="4" w:space="0" w:color="auto"/>
                  </w:tcBorders>
                  <w:shd w:val="clear" w:color="auto" w:fill="FBD4B4" w:themeFill="accent6" w:themeFillTint="66"/>
                  <w:vAlign w:val="center"/>
                </w:tcPr>
                <w:p w14:paraId="062635C2"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TOTAL (Bs.)</w:t>
                  </w:r>
                </w:p>
              </w:tc>
            </w:tr>
            <w:tr w:rsidR="00D03E3C" w:rsidRPr="00D03E3C" w14:paraId="6541D38B" w14:textId="77777777" w:rsidTr="00D03E3C">
              <w:trPr>
                <w:jc w:val="center"/>
              </w:trPr>
              <w:tc>
                <w:tcPr>
                  <w:tcW w:w="225" w:type="pct"/>
                </w:tcPr>
                <w:p w14:paraId="3F9A3D60"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1</w:t>
                  </w:r>
                </w:p>
              </w:tc>
              <w:tc>
                <w:tcPr>
                  <w:tcW w:w="2627" w:type="pct"/>
                </w:tcPr>
                <w:p w14:paraId="1B315F80" w14:textId="77777777" w:rsidR="00D03E3C" w:rsidRPr="00D03E3C" w:rsidRDefault="00D03E3C" w:rsidP="00D03E3C">
                  <w:pPr>
                    <w:rPr>
                      <w:rFonts w:ascii="Arial" w:hAnsi="Arial" w:cs="Arial"/>
                      <w:b/>
                      <w:u w:val="single"/>
                    </w:rPr>
                  </w:pPr>
                  <w:r w:rsidRPr="00D03E3C">
                    <w:rPr>
                      <w:rFonts w:ascii="Arial" w:hAnsi="Arial" w:cs="Arial"/>
                      <w:b/>
                      <w:u w:val="single"/>
                    </w:rPr>
                    <w:t>Características Principales de los bienes a extender la garantía:</w:t>
                  </w:r>
                </w:p>
                <w:p w14:paraId="502970E4"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sz w:val="16"/>
                      <w:szCs w:val="16"/>
                    </w:rPr>
                  </w:pPr>
                  <w:r w:rsidRPr="00D03E3C">
                    <w:rPr>
                      <w:rFonts w:ascii="Arial" w:eastAsia="Calibri" w:hAnsi="Arial" w:cs="Arial"/>
                      <w:b/>
                      <w:sz w:val="16"/>
                      <w:szCs w:val="16"/>
                    </w:rPr>
                    <w:t xml:space="preserve">Cantidad: </w:t>
                  </w:r>
                  <w:r w:rsidRPr="00D03E3C">
                    <w:rPr>
                      <w:rFonts w:ascii="Arial" w:eastAsia="Calibri" w:hAnsi="Arial" w:cs="Arial"/>
                      <w:bCs/>
                      <w:sz w:val="16"/>
                      <w:szCs w:val="16"/>
                    </w:rPr>
                    <w:t>1</w:t>
                  </w:r>
                </w:p>
                <w:p w14:paraId="60DCA7E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sz w:val="16"/>
                      <w:szCs w:val="16"/>
                    </w:rPr>
                  </w:pPr>
                  <w:r w:rsidRPr="00D03E3C">
                    <w:rPr>
                      <w:rFonts w:ascii="Arial" w:eastAsia="Calibri" w:hAnsi="Arial" w:cs="Arial"/>
                      <w:b/>
                      <w:sz w:val="16"/>
                      <w:szCs w:val="16"/>
                    </w:rPr>
                    <w:t xml:space="preserve">Marca: </w:t>
                  </w:r>
                  <w:r w:rsidRPr="00D03E3C">
                    <w:rPr>
                      <w:rFonts w:ascii="Arial" w:eastAsia="Calibri" w:hAnsi="Arial" w:cs="Arial"/>
                      <w:bCs/>
                      <w:sz w:val="16"/>
                      <w:szCs w:val="16"/>
                    </w:rPr>
                    <w:t xml:space="preserve">FORTINET </w:t>
                  </w:r>
                  <w:r w:rsidRPr="00D03E3C">
                    <w:rPr>
                      <w:rFonts w:ascii="Arial" w:eastAsia="Calibri" w:hAnsi="Arial" w:cs="Arial"/>
                      <w:b/>
                      <w:i/>
                      <w:iCs/>
                      <w:sz w:val="16"/>
                      <w:szCs w:val="16"/>
                    </w:rPr>
                    <w:t>(especificar y/o manifestar aceptación)</w:t>
                  </w:r>
                </w:p>
                <w:p w14:paraId="0C232BC8" w14:textId="77777777" w:rsidR="00D03E3C" w:rsidRPr="00D03E3C" w:rsidRDefault="00D03E3C" w:rsidP="00D03E3C">
                  <w:pPr>
                    <w:pStyle w:val="Prrafodelista"/>
                    <w:numPr>
                      <w:ilvl w:val="0"/>
                      <w:numId w:val="60"/>
                    </w:numPr>
                    <w:spacing w:after="120"/>
                    <w:ind w:left="272" w:hanging="159"/>
                    <w:rPr>
                      <w:rFonts w:ascii="Arial" w:eastAsia="Calibri" w:hAnsi="Arial" w:cs="Arial"/>
                      <w:b/>
                      <w:sz w:val="16"/>
                      <w:szCs w:val="16"/>
                    </w:rPr>
                  </w:pPr>
                  <w:r w:rsidRPr="00D03E3C">
                    <w:rPr>
                      <w:rFonts w:ascii="Arial" w:eastAsia="Calibri" w:hAnsi="Arial" w:cs="Arial"/>
                      <w:b/>
                      <w:sz w:val="16"/>
                      <w:szCs w:val="16"/>
                    </w:rPr>
                    <w:t xml:space="preserve">Modelo: </w:t>
                  </w:r>
                  <w:r w:rsidRPr="00D03E3C">
                    <w:rPr>
                      <w:rFonts w:ascii="Arial" w:eastAsia="Calibri" w:hAnsi="Arial" w:cs="Arial"/>
                      <w:b/>
                      <w:i/>
                      <w:iCs/>
                      <w:sz w:val="16"/>
                      <w:szCs w:val="16"/>
                    </w:rPr>
                    <w:t>(según la siguiente tabla)</w:t>
                  </w:r>
                </w:p>
                <w:tbl>
                  <w:tblPr>
                    <w:tblW w:w="0" w:type="auto"/>
                    <w:tblLayout w:type="fixed"/>
                    <w:tblCellMar>
                      <w:left w:w="70" w:type="dxa"/>
                      <w:right w:w="70" w:type="dxa"/>
                    </w:tblCellMar>
                    <w:tblLook w:val="04A0" w:firstRow="1" w:lastRow="0" w:firstColumn="1" w:lastColumn="0" w:noHBand="0" w:noVBand="1"/>
                  </w:tblPr>
                  <w:tblGrid>
                    <w:gridCol w:w="860"/>
                    <w:gridCol w:w="1348"/>
                    <w:gridCol w:w="741"/>
                    <w:gridCol w:w="867"/>
                  </w:tblGrid>
                  <w:tr w:rsidR="00D03E3C" w:rsidRPr="00D03E3C" w14:paraId="593B02B0" w14:textId="77777777" w:rsidTr="00D03E3C">
                    <w:trPr>
                      <w:trHeight w:val="530"/>
                    </w:trPr>
                    <w:tc>
                      <w:tcPr>
                        <w:tcW w:w="0" w:type="auto"/>
                        <w:tcBorders>
                          <w:top w:val="single" w:sz="8" w:space="0" w:color="auto"/>
                          <w:left w:val="single" w:sz="8" w:space="0" w:color="auto"/>
                          <w:bottom w:val="single" w:sz="8" w:space="0" w:color="auto"/>
                          <w:right w:val="single" w:sz="8" w:space="0" w:color="auto"/>
                        </w:tcBorders>
                        <w:shd w:val="clear" w:color="000000" w:fill="A6C9EC"/>
                        <w:vAlign w:val="center"/>
                      </w:tcPr>
                      <w:p w14:paraId="3C5354B9"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Equipo/ Solución</w:t>
                        </w:r>
                      </w:p>
                    </w:tc>
                    <w:tc>
                      <w:tcPr>
                        <w:tcW w:w="0" w:type="auto"/>
                        <w:tcBorders>
                          <w:top w:val="single" w:sz="8" w:space="0" w:color="auto"/>
                          <w:left w:val="single" w:sz="8" w:space="0" w:color="auto"/>
                          <w:bottom w:val="single" w:sz="8" w:space="0" w:color="auto"/>
                          <w:right w:val="single" w:sz="8" w:space="0" w:color="auto"/>
                        </w:tcBorders>
                        <w:shd w:val="clear" w:color="000000" w:fill="A6C9EC"/>
                        <w:vAlign w:val="center"/>
                        <w:hideMark/>
                      </w:tcPr>
                      <w:p w14:paraId="63E61878"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 xml:space="preserve">Serial </w:t>
                        </w:r>
                        <w:proofErr w:type="spellStart"/>
                        <w:r w:rsidRPr="00D03E3C">
                          <w:rPr>
                            <w:rFonts w:ascii="Arial" w:hAnsi="Arial" w:cs="Arial"/>
                            <w:b/>
                            <w:bCs/>
                            <w:color w:val="000000"/>
                            <w:sz w:val="12"/>
                            <w:szCs w:val="12"/>
                            <w:lang w:eastAsia="es-419"/>
                          </w:rPr>
                          <w:t>Number</w:t>
                        </w:r>
                        <w:proofErr w:type="spellEnd"/>
                      </w:p>
                    </w:tc>
                    <w:tc>
                      <w:tcPr>
                        <w:tcW w:w="0" w:type="auto"/>
                        <w:tcBorders>
                          <w:top w:val="single" w:sz="8" w:space="0" w:color="auto"/>
                          <w:left w:val="nil"/>
                          <w:bottom w:val="single" w:sz="8" w:space="0" w:color="auto"/>
                          <w:right w:val="single" w:sz="8" w:space="0" w:color="auto"/>
                        </w:tcBorders>
                        <w:shd w:val="clear" w:color="000000" w:fill="A6C9EC"/>
                        <w:vAlign w:val="center"/>
                        <w:hideMark/>
                      </w:tcPr>
                      <w:p w14:paraId="0D459694"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Fecha Fin Soporte</w:t>
                        </w:r>
                      </w:p>
                    </w:tc>
                    <w:tc>
                      <w:tcPr>
                        <w:tcW w:w="0" w:type="auto"/>
                        <w:tcBorders>
                          <w:top w:val="single" w:sz="8" w:space="0" w:color="auto"/>
                          <w:left w:val="nil"/>
                          <w:bottom w:val="single" w:sz="8" w:space="0" w:color="auto"/>
                          <w:right w:val="single" w:sz="8" w:space="0" w:color="auto"/>
                        </w:tcBorders>
                        <w:shd w:val="clear" w:color="000000" w:fill="A6C9EC"/>
                        <w:vAlign w:val="center"/>
                        <w:hideMark/>
                      </w:tcPr>
                      <w:p w14:paraId="41AE5D38"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Fecha Renovación Soporte</w:t>
                        </w:r>
                      </w:p>
                    </w:tc>
                  </w:tr>
                  <w:tr w:rsidR="00D03E3C" w:rsidRPr="00D03E3C" w14:paraId="2B427122" w14:textId="77777777" w:rsidTr="00D03E3C">
                    <w:trPr>
                      <w:trHeight w:val="337"/>
                    </w:trPr>
                    <w:tc>
                      <w:tcPr>
                        <w:tcW w:w="0" w:type="auto"/>
                        <w:tcBorders>
                          <w:top w:val="nil"/>
                          <w:left w:val="single" w:sz="8" w:space="0" w:color="auto"/>
                          <w:bottom w:val="single" w:sz="8" w:space="0" w:color="auto"/>
                          <w:right w:val="single" w:sz="8" w:space="0" w:color="auto"/>
                        </w:tcBorders>
                        <w:vAlign w:val="center"/>
                      </w:tcPr>
                      <w:p w14:paraId="47E2EF81" w14:textId="77777777" w:rsidR="00D03E3C" w:rsidRPr="00D03E3C" w:rsidRDefault="00D03E3C" w:rsidP="00D03E3C">
                        <w:pPr>
                          <w:jc w:val="center"/>
                          <w:rPr>
                            <w:rFonts w:ascii="Arial" w:hAnsi="Arial" w:cs="Arial"/>
                            <w:sz w:val="12"/>
                            <w:szCs w:val="12"/>
                            <w:lang w:eastAsia="es-419"/>
                          </w:rPr>
                        </w:pPr>
                        <w:proofErr w:type="spellStart"/>
                        <w:r w:rsidRPr="00D03E3C">
                          <w:rPr>
                            <w:rFonts w:ascii="Arial" w:hAnsi="Arial" w:cs="Arial"/>
                            <w:sz w:val="12"/>
                            <w:szCs w:val="12"/>
                            <w:lang w:eastAsia="es-419"/>
                          </w:rPr>
                          <w:t>FortiClient</w:t>
                        </w:r>
                        <w:proofErr w:type="spellEnd"/>
                        <w:r w:rsidRPr="00D03E3C">
                          <w:rPr>
                            <w:rFonts w:ascii="Arial" w:hAnsi="Arial" w:cs="Arial"/>
                            <w:sz w:val="12"/>
                            <w:szCs w:val="12"/>
                            <w:lang w:eastAsia="es-419"/>
                          </w:rPr>
                          <w:t xml:space="preserve"> (ANTIVIRUS)</w:t>
                        </w:r>
                      </w:p>
                    </w:tc>
                    <w:tc>
                      <w:tcPr>
                        <w:tcW w:w="0" w:type="auto"/>
                        <w:tcBorders>
                          <w:top w:val="nil"/>
                          <w:left w:val="single" w:sz="8" w:space="0" w:color="auto"/>
                          <w:bottom w:val="single" w:sz="8" w:space="0" w:color="auto"/>
                          <w:right w:val="single" w:sz="8" w:space="0" w:color="auto"/>
                        </w:tcBorders>
                        <w:vAlign w:val="center"/>
                        <w:hideMark/>
                      </w:tcPr>
                      <w:p w14:paraId="680B1256" w14:textId="77777777" w:rsidR="00D03E3C" w:rsidRPr="00D03E3C" w:rsidRDefault="00D03E3C" w:rsidP="00D03E3C">
                        <w:pPr>
                          <w:rPr>
                            <w:rFonts w:ascii="Arial" w:hAnsi="Arial" w:cs="Arial"/>
                            <w:sz w:val="12"/>
                            <w:szCs w:val="12"/>
                            <w:lang w:eastAsia="es-419"/>
                          </w:rPr>
                        </w:pPr>
                        <w:r w:rsidRPr="00D03E3C">
                          <w:rPr>
                            <w:rFonts w:ascii="Arial" w:hAnsi="Arial" w:cs="Arial"/>
                            <w:sz w:val="12"/>
                            <w:szCs w:val="12"/>
                            <w:lang w:eastAsia="es-419"/>
                          </w:rPr>
                          <w:t>FCTEMS8823007115</w:t>
                        </w:r>
                      </w:p>
                    </w:tc>
                    <w:tc>
                      <w:tcPr>
                        <w:tcW w:w="0" w:type="auto"/>
                        <w:tcBorders>
                          <w:top w:val="nil"/>
                          <w:left w:val="nil"/>
                          <w:bottom w:val="single" w:sz="8" w:space="0" w:color="auto"/>
                          <w:right w:val="single" w:sz="8" w:space="0" w:color="auto"/>
                        </w:tcBorders>
                        <w:vAlign w:val="center"/>
                        <w:hideMark/>
                      </w:tcPr>
                      <w:p w14:paraId="0BCB4B5B" w14:textId="77777777" w:rsidR="00D03E3C" w:rsidRPr="00D03E3C" w:rsidRDefault="00D03E3C" w:rsidP="00D03E3C">
                        <w:pPr>
                          <w:jc w:val="center"/>
                          <w:rPr>
                            <w:rFonts w:ascii="Arial" w:hAnsi="Arial" w:cs="Arial"/>
                            <w:sz w:val="12"/>
                            <w:szCs w:val="12"/>
                            <w:lang w:eastAsia="es-419"/>
                          </w:rPr>
                        </w:pPr>
                        <w:r w:rsidRPr="00D03E3C">
                          <w:rPr>
                            <w:rFonts w:ascii="Arial" w:hAnsi="Arial" w:cs="Arial"/>
                            <w:sz w:val="12"/>
                            <w:szCs w:val="12"/>
                            <w:lang w:eastAsia="es-419"/>
                          </w:rPr>
                          <w:t>10/09/2025</w:t>
                        </w:r>
                      </w:p>
                    </w:tc>
                    <w:tc>
                      <w:tcPr>
                        <w:tcW w:w="0" w:type="auto"/>
                        <w:vMerge w:val="restart"/>
                        <w:tcBorders>
                          <w:top w:val="nil"/>
                          <w:left w:val="nil"/>
                          <w:right w:val="single" w:sz="8" w:space="0" w:color="auto"/>
                        </w:tcBorders>
                        <w:vAlign w:val="center"/>
                        <w:hideMark/>
                      </w:tcPr>
                      <w:p w14:paraId="11169AEF"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Mínimamente hasta el 30/09/2026.</w:t>
                        </w:r>
                      </w:p>
                    </w:tc>
                  </w:tr>
                  <w:tr w:rsidR="00D03E3C" w:rsidRPr="00D03E3C" w14:paraId="2A89FDBF" w14:textId="77777777" w:rsidTr="00D03E3C">
                    <w:trPr>
                      <w:trHeight w:val="337"/>
                    </w:trPr>
                    <w:tc>
                      <w:tcPr>
                        <w:tcW w:w="0" w:type="auto"/>
                        <w:tcBorders>
                          <w:top w:val="nil"/>
                          <w:left w:val="single" w:sz="8" w:space="0" w:color="auto"/>
                          <w:bottom w:val="single" w:sz="8" w:space="0" w:color="auto"/>
                          <w:right w:val="single" w:sz="8" w:space="0" w:color="auto"/>
                        </w:tcBorders>
                        <w:vAlign w:val="center"/>
                      </w:tcPr>
                      <w:p w14:paraId="2EFAE292"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FortiGate-200F</w:t>
                        </w:r>
                      </w:p>
                    </w:tc>
                    <w:tc>
                      <w:tcPr>
                        <w:tcW w:w="0" w:type="auto"/>
                        <w:tcBorders>
                          <w:top w:val="nil"/>
                          <w:left w:val="single" w:sz="8" w:space="0" w:color="auto"/>
                          <w:bottom w:val="single" w:sz="8" w:space="0" w:color="auto"/>
                          <w:right w:val="single" w:sz="8" w:space="0" w:color="auto"/>
                        </w:tcBorders>
                        <w:vAlign w:val="center"/>
                        <w:hideMark/>
                      </w:tcPr>
                      <w:p w14:paraId="69D2BDDF"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FG200FT923910046</w:t>
                        </w:r>
                      </w:p>
                    </w:tc>
                    <w:tc>
                      <w:tcPr>
                        <w:tcW w:w="0" w:type="auto"/>
                        <w:tcBorders>
                          <w:top w:val="nil"/>
                          <w:left w:val="nil"/>
                          <w:bottom w:val="single" w:sz="8" w:space="0" w:color="auto"/>
                          <w:right w:val="single" w:sz="8" w:space="0" w:color="auto"/>
                        </w:tcBorders>
                        <w:vAlign w:val="center"/>
                        <w:hideMark/>
                      </w:tcPr>
                      <w:p w14:paraId="54CB151D"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24/09/2025</w:t>
                        </w:r>
                      </w:p>
                    </w:tc>
                    <w:tc>
                      <w:tcPr>
                        <w:tcW w:w="0" w:type="auto"/>
                        <w:vMerge/>
                        <w:tcBorders>
                          <w:left w:val="nil"/>
                          <w:right w:val="single" w:sz="8" w:space="0" w:color="auto"/>
                        </w:tcBorders>
                        <w:vAlign w:val="center"/>
                        <w:hideMark/>
                      </w:tcPr>
                      <w:p w14:paraId="0DF5D21B"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911E9FE" w14:textId="77777777" w:rsidTr="00D03E3C">
                    <w:trPr>
                      <w:trHeight w:val="337"/>
                    </w:trPr>
                    <w:tc>
                      <w:tcPr>
                        <w:tcW w:w="0" w:type="auto"/>
                        <w:vMerge w:val="restart"/>
                        <w:tcBorders>
                          <w:top w:val="nil"/>
                          <w:left w:val="single" w:sz="8" w:space="0" w:color="auto"/>
                          <w:right w:val="single" w:sz="8" w:space="0" w:color="auto"/>
                        </w:tcBorders>
                        <w:vAlign w:val="center"/>
                      </w:tcPr>
                      <w:p w14:paraId="0AD85B1C"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FortiSwitch-148F-FPOE</w:t>
                        </w:r>
                      </w:p>
                    </w:tc>
                    <w:tc>
                      <w:tcPr>
                        <w:tcW w:w="0" w:type="auto"/>
                        <w:tcBorders>
                          <w:top w:val="nil"/>
                          <w:left w:val="single" w:sz="8" w:space="0" w:color="auto"/>
                          <w:bottom w:val="single" w:sz="8" w:space="0" w:color="auto"/>
                          <w:right w:val="single" w:sz="8" w:space="0" w:color="auto"/>
                        </w:tcBorders>
                        <w:vAlign w:val="center"/>
                        <w:hideMark/>
                      </w:tcPr>
                      <w:p w14:paraId="292C0908"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 xml:space="preserve">S148FFTF23034006    </w:t>
                        </w:r>
                      </w:p>
                    </w:tc>
                    <w:tc>
                      <w:tcPr>
                        <w:tcW w:w="0" w:type="auto"/>
                        <w:tcBorders>
                          <w:top w:val="nil"/>
                          <w:left w:val="nil"/>
                          <w:bottom w:val="single" w:sz="8" w:space="0" w:color="auto"/>
                          <w:right w:val="single" w:sz="8" w:space="0" w:color="auto"/>
                        </w:tcBorders>
                        <w:vAlign w:val="center"/>
                        <w:hideMark/>
                      </w:tcPr>
                      <w:p w14:paraId="196332CD"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0DA0B379"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5012AD9D" w14:textId="77777777" w:rsidTr="00D03E3C">
                    <w:trPr>
                      <w:trHeight w:val="330"/>
                    </w:trPr>
                    <w:tc>
                      <w:tcPr>
                        <w:tcW w:w="0" w:type="auto"/>
                        <w:vMerge/>
                        <w:tcBorders>
                          <w:left w:val="single" w:sz="8" w:space="0" w:color="auto"/>
                          <w:right w:val="single" w:sz="8" w:space="0" w:color="auto"/>
                        </w:tcBorders>
                        <w:vAlign w:val="center"/>
                      </w:tcPr>
                      <w:p w14:paraId="6F4AA89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E32713D"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 xml:space="preserve">S148FFTF23034183 </w:t>
                        </w:r>
                      </w:p>
                    </w:tc>
                    <w:tc>
                      <w:tcPr>
                        <w:tcW w:w="0" w:type="auto"/>
                        <w:tcBorders>
                          <w:top w:val="nil"/>
                          <w:left w:val="nil"/>
                          <w:bottom w:val="single" w:sz="8" w:space="0" w:color="auto"/>
                          <w:right w:val="single" w:sz="8" w:space="0" w:color="auto"/>
                        </w:tcBorders>
                        <w:vAlign w:val="center"/>
                        <w:hideMark/>
                      </w:tcPr>
                      <w:p w14:paraId="102EF69F"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74B7F3D8"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782A30B0" w14:textId="77777777" w:rsidTr="00D03E3C">
                    <w:trPr>
                      <w:trHeight w:val="337"/>
                    </w:trPr>
                    <w:tc>
                      <w:tcPr>
                        <w:tcW w:w="0" w:type="auto"/>
                        <w:vMerge/>
                        <w:tcBorders>
                          <w:left w:val="single" w:sz="8" w:space="0" w:color="auto"/>
                          <w:right w:val="single" w:sz="8" w:space="0" w:color="auto"/>
                        </w:tcBorders>
                        <w:vAlign w:val="center"/>
                      </w:tcPr>
                      <w:p w14:paraId="779B3B85"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947553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S148FFTF23034228</w:t>
                        </w:r>
                      </w:p>
                    </w:tc>
                    <w:tc>
                      <w:tcPr>
                        <w:tcW w:w="0" w:type="auto"/>
                        <w:tcBorders>
                          <w:top w:val="nil"/>
                          <w:left w:val="nil"/>
                          <w:bottom w:val="single" w:sz="8" w:space="0" w:color="auto"/>
                          <w:right w:val="single" w:sz="8" w:space="0" w:color="auto"/>
                        </w:tcBorders>
                        <w:vAlign w:val="center"/>
                        <w:hideMark/>
                      </w:tcPr>
                      <w:p w14:paraId="609C7757"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6D9B416F"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22B75115" w14:textId="77777777" w:rsidTr="00D03E3C">
                    <w:trPr>
                      <w:trHeight w:val="337"/>
                    </w:trPr>
                    <w:tc>
                      <w:tcPr>
                        <w:tcW w:w="0" w:type="auto"/>
                        <w:vMerge/>
                        <w:tcBorders>
                          <w:left w:val="single" w:sz="8" w:space="0" w:color="auto"/>
                          <w:right w:val="single" w:sz="8" w:space="0" w:color="auto"/>
                        </w:tcBorders>
                        <w:vAlign w:val="center"/>
                      </w:tcPr>
                      <w:p w14:paraId="059AC96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E2D1277"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S148FFTF23034466</w:t>
                        </w:r>
                      </w:p>
                    </w:tc>
                    <w:tc>
                      <w:tcPr>
                        <w:tcW w:w="0" w:type="auto"/>
                        <w:tcBorders>
                          <w:top w:val="nil"/>
                          <w:left w:val="nil"/>
                          <w:bottom w:val="single" w:sz="8" w:space="0" w:color="auto"/>
                          <w:right w:val="single" w:sz="8" w:space="0" w:color="auto"/>
                        </w:tcBorders>
                        <w:vAlign w:val="center"/>
                        <w:hideMark/>
                      </w:tcPr>
                      <w:p w14:paraId="422A32DA"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67EDA3F1"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3EE5943" w14:textId="77777777" w:rsidTr="00D03E3C">
                    <w:trPr>
                      <w:trHeight w:val="337"/>
                    </w:trPr>
                    <w:tc>
                      <w:tcPr>
                        <w:tcW w:w="0" w:type="auto"/>
                        <w:vMerge/>
                        <w:tcBorders>
                          <w:left w:val="single" w:sz="8" w:space="0" w:color="auto"/>
                          <w:right w:val="single" w:sz="8" w:space="0" w:color="auto"/>
                        </w:tcBorders>
                        <w:vAlign w:val="center"/>
                      </w:tcPr>
                      <w:p w14:paraId="6DAE681F"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56DD50C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S148FFTF23034850</w:t>
                        </w:r>
                      </w:p>
                    </w:tc>
                    <w:tc>
                      <w:tcPr>
                        <w:tcW w:w="0" w:type="auto"/>
                        <w:tcBorders>
                          <w:top w:val="nil"/>
                          <w:left w:val="nil"/>
                          <w:bottom w:val="single" w:sz="8" w:space="0" w:color="auto"/>
                          <w:right w:val="single" w:sz="8" w:space="0" w:color="auto"/>
                        </w:tcBorders>
                        <w:vAlign w:val="center"/>
                        <w:hideMark/>
                      </w:tcPr>
                      <w:p w14:paraId="03705170"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06F0EE30"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80C37B2" w14:textId="77777777" w:rsidTr="00D03E3C">
                    <w:trPr>
                      <w:trHeight w:val="337"/>
                    </w:trPr>
                    <w:tc>
                      <w:tcPr>
                        <w:tcW w:w="0" w:type="auto"/>
                        <w:vMerge/>
                        <w:tcBorders>
                          <w:left w:val="single" w:sz="8" w:space="0" w:color="auto"/>
                          <w:right w:val="single" w:sz="8" w:space="0" w:color="auto"/>
                        </w:tcBorders>
                        <w:vAlign w:val="center"/>
                      </w:tcPr>
                      <w:p w14:paraId="49E3578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31A19702"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S148FFTF23034905</w:t>
                        </w:r>
                      </w:p>
                    </w:tc>
                    <w:tc>
                      <w:tcPr>
                        <w:tcW w:w="0" w:type="auto"/>
                        <w:tcBorders>
                          <w:top w:val="nil"/>
                          <w:left w:val="nil"/>
                          <w:bottom w:val="single" w:sz="8" w:space="0" w:color="auto"/>
                          <w:right w:val="single" w:sz="8" w:space="0" w:color="auto"/>
                        </w:tcBorders>
                        <w:vAlign w:val="center"/>
                        <w:hideMark/>
                      </w:tcPr>
                      <w:p w14:paraId="1F2AEDB6"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4CEE2B9E"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7C390CAD" w14:textId="77777777" w:rsidTr="00D03E3C">
                    <w:trPr>
                      <w:trHeight w:val="337"/>
                    </w:trPr>
                    <w:tc>
                      <w:tcPr>
                        <w:tcW w:w="0" w:type="auto"/>
                        <w:vMerge/>
                        <w:tcBorders>
                          <w:left w:val="single" w:sz="8" w:space="0" w:color="auto"/>
                          <w:right w:val="single" w:sz="8" w:space="0" w:color="auto"/>
                        </w:tcBorders>
                        <w:vAlign w:val="center"/>
                      </w:tcPr>
                      <w:p w14:paraId="37C185B3"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632FC4C"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S148FFTF23035171</w:t>
                        </w:r>
                      </w:p>
                    </w:tc>
                    <w:tc>
                      <w:tcPr>
                        <w:tcW w:w="0" w:type="auto"/>
                        <w:tcBorders>
                          <w:top w:val="nil"/>
                          <w:left w:val="nil"/>
                          <w:bottom w:val="single" w:sz="8" w:space="0" w:color="auto"/>
                          <w:right w:val="single" w:sz="8" w:space="0" w:color="auto"/>
                        </w:tcBorders>
                        <w:vAlign w:val="center"/>
                        <w:hideMark/>
                      </w:tcPr>
                      <w:p w14:paraId="3D05A209"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C26167A"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57783C5" w14:textId="77777777" w:rsidTr="00D03E3C">
                    <w:trPr>
                      <w:trHeight w:val="264"/>
                    </w:trPr>
                    <w:tc>
                      <w:tcPr>
                        <w:tcW w:w="0" w:type="auto"/>
                        <w:vMerge/>
                        <w:tcBorders>
                          <w:left w:val="single" w:sz="8" w:space="0" w:color="auto"/>
                          <w:right w:val="single" w:sz="8" w:space="0" w:color="auto"/>
                        </w:tcBorders>
                        <w:vAlign w:val="center"/>
                      </w:tcPr>
                      <w:p w14:paraId="33A83831"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578086A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S148FFTF23035857</w:t>
                        </w:r>
                      </w:p>
                    </w:tc>
                    <w:tc>
                      <w:tcPr>
                        <w:tcW w:w="0" w:type="auto"/>
                        <w:tcBorders>
                          <w:top w:val="nil"/>
                          <w:left w:val="nil"/>
                          <w:bottom w:val="single" w:sz="8" w:space="0" w:color="auto"/>
                          <w:right w:val="single" w:sz="8" w:space="0" w:color="auto"/>
                        </w:tcBorders>
                        <w:vAlign w:val="center"/>
                        <w:hideMark/>
                      </w:tcPr>
                      <w:p w14:paraId="78BA2F6B"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9BA2704"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9EA0F90" w14:textId="77777777" w:rsidTr="00D03E3C">
                    <w:trPr>
                      <w:trHeight w:val="323"/>
                    </w:trPr>
                    <w:tc>
                      <w:tcPr>
                        <w:tcW w:w="0" w:type="auto"/>
                        <w:vMerge/>
                        <w:tcBorders>
                          <w:left w:val="single" w:sz="8" w:space="0" w:color="auto"/>
                          <w:bottom w:val="single" w:sz="8" w:space="0" w:color="auto"/>
                          <w:right w:val="single" w:sz="8" w:space="0" w:color="auto"/>
                        </w:tcBorders>
                      </w:tcPr>
                      <w:p w14:paraId="2506E2B4" w14:textId="77777777" w:rsidR="00D03E3C" w:rsidRPr="00D03E3C" w:rsidRDefault="00D03E3C" w:rsidP="00D03E3C">
                        <w:pP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433C778"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S148FFTF23038934</w:t>
                        </w:r>
                      </w:p>
                    </w:tc>
                    <w:tc>
                      <w:tcPr>
                        <w:tcW w:w="0" w:type="auto"/>
                        <w:tcBorders>
                          <w:top w:val="nil"/>
                          <w:left w:val="nil"/>
                          <w:bottom w:val="single" w:sz="8" w:space="0" w:color="auto"/>
                          <w:right w:val="single" w:sz="8" w:space="0" w:color="auto"/>
                        </w:tcBorders>
                        <w:vAlign w:val="center"/>
                        <w:hideMark/>
                      </w:tcPr>
                      <w:p w14:paraId="2178034A"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422E64F"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A7B546D" w14:textId="77777777" w:rsidTr="00D03E3C">
                    <w:trPr>
                      <w:trHeight w:val="323"/>
                    </w:trPr>
                    <w:tc>
                      <w:tcPr>
                        <w:tcW w:w="0" w:type="auto"/>
                        <w:tcBorders>
                          <w:top w:val="single" w:sz="8" w:space="0" w:color="auto"/>
                          <w:left w:val="single" w:sz="8" w:space="0" w:color="auto"/>
                          <w:bottom w:val="single" w:sz="8" w:space="0" w:color="auto"/>
                          <w:right w:val="single" w:sz="8" w:space="0" w:color="auto"/>
                        </w:tcBorders>
                      </w:tcPr>
                      <w:p w14:paraId="4363B6E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FortiSwitch-1024E</w:t>
                        </w:r>
                      </w:p>
                    </w:tc>
                    <w:tc>
                      <w:tcPr>
                        <w:tcW w:w="0" w:type="auto"/>
                        <w:tcBorders>
                          <w:top w:val="single" w:sz="8" w:space="0" w:color="auto"/>
                          <w:left w:val="single" w:sz="8" w:space="0" w:color="auto"/>
                          <w:bottom w:val="single" w:sz="8" w:space="0" w:color="auto"/>
                          <w:right w:val="single" w:sz="8" w:space="0" w:color="auto"/>
                        </w:tcBorders>
                        <w:vAlign w:val="center"/>
                      </w:tcPr>
                      <w:p w14:paraId="636C2FC7"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FS1E24TF23005943</w:t>
                        </w:r>
                      </w:p>
                    </w:tc>
                    <w:tc>
                      <w:tcPr>
                        <w:tcW w:w="0" w:type="auto"/>
                        <w:tcBorders>
                          <w:top w:val="single" w:sz="8" w:space="0" w:color="auto"/>
                          <w:left w:val="nil"/>
                          <w:bottom w:val="single" w:sz="8" w:space="0" w:color="auto"/>
                          <w:right w:val="single" w:sz="8" w:space="0" w:color="auto"/>
                        </w:tcBorders>
                        <w:vAlign w:val="center"/>
                      </w:tcPr>
                      <w:p w14:paraId="4871D529"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09/05/2025</w:t>
                        </w:r>
                      </w:p>
                    </w:tc>
                    <w:tc>
                      <w:tcPr>
                        <w:tcW w:w="0" w:type="auto"/>
                        <w:vMerge/>
                        <w:tcBorders>
                          <w:left w:val="nil"/>
                          <w:bottom w:val="single" w:sz="8" w:space="0" w:color="auto"/>
                          <w:right w:val="single" w:sz="8" w:space="0" w:color="auto"/>
                        </w:tcBorders>
                        <w:vAlign w:val="center"/>
                      </w:tcPr>
                      <w:p w14:paraId="520B6700" w14:textId="77777777" w:rsidR="00D03E3C" w:rsidRPr="00D03E3C" w:rsidRDefault="00D03E3C" w:rsidP="00D03E3C">
                        <w:pPr>
                          <w:jc w:val="center"/>
                          <w:rPr>
                            <w:rFonts w:ascii="Arial" w:hAnsi="Arial" w:cs="Arial"/>
                            <w:color w:val="000000"/>
                            <w:sz w:val="12"/>
                            <w:szCs w:val="12"/>
                            <w:lang w:eastAsia="es-419"/>
                          </w:rPr>
                        </w:pPr>
                      </w:p>
                    </w:tc>
                  </w:tr>
                </w:tbl>
                <w:p w14:paraId="0862A2E2" w14:textId="77777777" w:rsidR="00D03E3C" w:rsidRPr="00D03E3C" w:rsidRDefault="00D03E3C" w:rsidP="00D03E3C">
                  <w:pPr>
                    <w:pStyle w:val="Prrafodelista"/>
                    <w:spacing w:after="120"/>
                    <w:ind w:left="272"/>
                    <w:jc w:val="both"/>
                    <w:rPr>
                      <w:rFonts w:ascii="Arial" w:eastAsia="Calibri" w:hAnsi="Arial" w:cs="Arial"/>
                      <w:bCs/>
                      <w:sz w:val="12"/>
                      <w:szCs w:val="12"/>
                    </w:rPr>
                  </w:pPr>
                </w:p>
                <w:p w14:paraId="4B0F5DF1"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eastAsia="Calibri" w:hAnsi="Arial" w:cs="Arial"/>
                      <w:b/>
                      <w:sz w:val="16"/>
                      <w:szCs w:val="16"/>
                    </w:rPr>
                    <w:t xml:space="preserve">Certificado de Habilitación: </w:t>
                  </w:r>
                  <w:r w:rsidRPr="00D03E3C">
                    <w:rPr>
                      <w:rFonts w:ascii="Arial" w:eastAsia="Calibri" w:hAnsi="Arial" w:cs="Arial"/>
                      <w:bCs/>
                      <w:sz w:val="16"/>
                      <w:szCs w:val="16"/>
                    </w:rPr>
                    <w:t xml:space="preserve">Debe ser verificable en el portal del fabricante con el número de serie; además, la empresa contratada, deberá entregar un documento de fábrica que especifique que los </w:t>
                  </w:r>
                  <w:r w:rsidRPr="00D03E3C">
                    <w:rPr>
                      <w:rFonts w:ascii="Arial" w:eastAsia="Calibri" w:hAnsi="Arial" w:cs="Arial"/>
                      <w:bCs/>
                      <w:sz w:val="16"/>
                      <w:szCs w:val="16"/>
                    </w:rPr>
                    <w:lastRenderedPageBreak/>
                    <w:t xml:space="preserve">equipos y programas cuentan con un contrato de soporte de fábrica mínimamente hasta el 30/09/2026. </w:t>
                  </w:r>
                  <w:r w:rsidRPr="00D03E3C">
                    <w:rPr>
                      <w:rFonts w:ascii="Arial" w:eastAsia="Calibri" w:hAnsi="Arial" w:cs="Arial"/>
                      <w:b/>
                      <w:i/>
                      <w:iCs/>
                      <w:sz w:val="16"/>
                      <w:szCs w:val="16"/>
                    </w:rPr>
                    <w:t>(especificar y/o manifestar aceptación)</w:t>
                  </w:r>
                </w:p>
              </w:tc>
              <w:tc>
                <w:tcPr>
                  <w:tcW w:w="435" w:type="pct"/>
                  <w:vMerge w:val="restart"/>
                  <w:vAlign w:val="center"/>
                </w:tcPr>
                <w:p w14:paraId="2793B5FA"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lastRenderedPageBreak/>
                    <w:t>Suscripción de extensión de garantía</w:t>
                  </w:r>
                </w:p>
                <w:p w14:paraId="68B8FFF9" w14:textId="77777777" w:rsidR="00D03E3C" w:rsidRPr="00D03E3C" w:rsidRDefault="00D03E3C" w:rsidP="00D03E3C">
                  <w:pPr>
                    <w:jc w:val="center"/>
                    <w:rPr>
                      <w:rFonts w:ascii="Arial" w:hAnsi="Arial" w:cs="Arial"/>
                      <w:bCs/>
                      <w:sz w:val="12"/>
                      <w:szCs w:val="12"/>
                    </w:rPr>
                  </w:pPr>
                </w:p>
              </w:tc>
              <w:tc>
                <w:tcPr>
                  <w:tcW w:w="654" w:type="pct"/>
                  <w:vMerge w:val="restart"/>
                  <w:vAlign w:val="center"/>
                </w:tcPr>
                <w:p w14:paraId="1C40F097"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1</w:t>
                  </w:r>
                </w:p>
                <w:p w14:paraId="025A915F" w14:textId="77777777" w:rsidR="00D03E3C" w:rsidRPr="00D03E3C" w:rsidRDefault="00D03E3C" w:rsidP="00D03E3C">
                  <w:pPr>
                    <w:jc w:val="center"/>
                    <w:rPr>
                      <w:rFonts w:ascii="Arial" w:hAnsi="Arial" w:cs="Arial"/>
                      <w:bCs/>
                      <w:sz w:val="12"/>
                      <w:szCs w:val="12"/>
                    </w:rPr>
                  </w:pPr>
                </w:p>
              </w:tc>
              <w:tc>
                <w:tcPr>
                  <w:tcW w:w="530" w:type="pct"/>
                  <w:vMerge w:val="restart"/>
                  <w:vAlign w:val="center"/>
                </w:tcPr>
                <w:p w14:paraId="6787AC0C" w14:textId="77777777" w:rsidR="00D03E3C" w:rsidRPr="00D03E3C" w:rsidRDefault="00D03E3C" w:rsidP="00D03E3C">
                  <w:pPr>
                    <w:jc w:val="right"/>
                    <w:rPr>
                      <w:rFonts w:ascii="Arial" w:hAnsi="Arial" w:cs="Arial"/>
                      <w:bCs/>
                      <w:sz w:val="12"/>
                      <w:szCs w:val="12"/>
                      <w:highlight w:val="yellow"/>
                    </w:rPr>
                  </w:pPr>
                  <w:r w:rsidRPr="00D03E3C">
                    <w:rPr>
                      <w:rFonts w:ascii="Arial" w:hAnsi="Arial" w:cs="Arial"/>
                      <w:bCs/>
                      <w:sz w:val="12"/>
                      <w:szCs w:val="12"/>
                    </w:rPr>
                    <w:t>225.010,00</w:t>
                  </w:r>
                </w:p>
              </w:tc>
              <w:tc>
                <w:tcPr>
                  <w:tcW w:w="530" w:type="pct"/>
                  <w:vMerge w:val="restart"/>
                  <w:vAlign w:val="center"/>
                </w:tcPr>
                <w:p w14:paraId="5AE02D97" w14:textId="77777777" w:rsidR="00D03E3C" w:rsidRPr="00D03E3C" w:rsidRDefault="00D03E3C" w:rsidP="00D03E3C">
                  <w:pPr>
                    <w:jc w:val="right"/>
                    <w:rPr>
                      <w:rFonts w:ascii="Arial" w:hAnsi="Arial" w:cs="Arial"/>
                      <w:bCs/>
                      <w:sz w:val="12"/>
                      <w:szCs w:val="12"/>
                      <w:highlight w:val="yellow"/>
                    </w:rPr>
                  </w:pPr>
                  <w:r w:rsidRPr="00D03E3C">
                    <w:rPr>
                      <w:rFonts w:ascii="Arial" w:hAnsi="Arial" w:cs="Arial"/>
                      <w:bCs/>
                      <w:sz w:val="12"/>
                      <w:szCs w:val="12"/>
                    </w:rPr>
                    <w:t>225.010,00</w:t>
                  </w:r>
                </w:p>
              </w:tc>
            </w:tr>
            <w:tr w:rsidR="00D03E3C" w:rsidRPr="00D03E3C" w14:paraId="5C386F28" w14:textId="77777777" w:rsidTr="00D03E3C">
              <w:trPr>
                <w:jc w:val="center"/>
              </w:trPr>
              <w:tc>
                <w:tcPr>
                  <w:tcW w:w="225" w:type="pct"/>
                </w:tcPr>
                <w:p w14:paraId="295D6599"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2</w:t>
                  </w:r>
                </w:p>
              </w:tc>
              <w:tc>
                <w:tcPr>
                  <w:tcW w:w="2627" w:type="pct"/>
                </w:tcPr>
                <w:p w14:paraId="7F0F59D9" w14:textId="77777777" w:rsidR="00D03E3C" w:rsidRPr="00D03E3C" w:rsidRDefault="00D03E3C" w:rsidP="00D03E3C">
                  <w:pPr>
                    <w:rPr>
                      <w:rFonts w:ascii="Arial" w:hAnsi="Arial" w:cs="Arial"/>
                      <w:bCs/>
                    </w:rPr>
                  </w:pPr>
                  <w:r w:rsidRPr="00D03E3C">
                    <w:rPr>
                      <w:rFonts w:ascii="Arial" w:hAnsi="Arial" w:cs="Arial"/>
                      <w:b/>
                      <w:u w:val="single"/>
                    </w:rPr>
                    <w:t>Alcance Mínimo del Servicio</w:t>
                  </w:r>
                  <w:r w:rsidRPr="00D03E3C">
                    <w:rPr>
                      <w:rFonts w:ascii="Arial" w:hAnsi="Arial" w:cs="Arial"/>
                      <w:bCs/>
                    </w:rPr>
                    <w:t xml:space="preserve"> (especificar y/o manifestar aceptación)</w:t>
                  </w:r>
                </w:p>
                <w:p w14:paraId="0AF6CDAD" w14:textId="77777777" w:rsidR="00D03E3C" w:rsidRPr="00D03E3C" w:rsidRDefault="00D03E3C" w:rsidP="00D03E3C">
                  <w:pPr>
                    <w:rPr>
                      <w:rFonts w:ascii="Arial" w:hAnsi="Arial" w:cs="Arial"/>
                      <w:b/>
                    </w:rPr>
                  </w:pPr>
                </w:p>
                <w:p w14:paraId="393D126E" w14:textId="77777777" w:rsidR="00D03E3C" w:rsidRPr="00D03E3C" w:rsidRDefault="00D03E3C" w:rsidP="00D03E3C">
                  <w:pPr>
                    <w:pStyle w:val="Prrafodelista"/>
                    <w:numPr>
                      <w:ilvl w:val="0"/>
                      <w:numId w:val="61"/>
                    </w:numPr>
                    <w:ind w:left="576"/>
                    <w:rPr>
                      <w:rFonts w:ascii="Arial" w:eastAsia="Calibri" w:hAnsi="Arial" w:cs="Arial"/>
                      <w:bCs/>
                      <w:sz w:val="16"/>
                      <w:szCs w:val="16"/>
                    </w:rPr>
                  </w:pPr>
                  <w:r w:rsidRPr="00D03E3C">
                    <w:rPr>
                      <w:rFonts w:ascii="Arial" w:eastAsia="Calibri" w:hAnsi="Arial" w:cs="Arial"/>
                      <w:b/>
                      <w:sz w:val="16"/>
                      <w:szCs w:val="16"/>
                    </w:rPr>
                    <w:t xml:space="preserve">Para </w:t>
                  </w:r>
                  <w:proofErr w:type="spellStart"/>
                  <w:r w:rsidRPr="00D03E3C">
                    <w:rPr>
                      <w:rFonts w:ascii="Arial" w:eastAsia="Calibri" w:hAnsi="Arial" w:cs="Arial"/>
                      <w:b/>
                      <w:sz w:val="16"/>
                      <w:szCs w:val="16"/>
                    </w:rPr>
                    <w:t>FortiClient</w:t>
                  </w:r>
                  <w:proofErr w:type="spellEnd"/>
                  <w:r w:rsidRPr="00D03E3C">
                    <w:rPr>
                      <w:rFonts w:ascii="Arial" w:eastAsia="Calibri" w:hAnsi="Arial" w:cs="Arial"/>
                      <w:b/>
                      <w:sz w:val="16"/>
                      <w:szCs w:val="16"/>
                    </w:rPr>
                    <w:t xml:space="preserve"> Antivirus</w:t>
                  </w:r>
                </w:p>
                <w:p w14:paraId="76F8E2B8" w14:textId="77777777" w:rsidR="00D03E3C" w:rsidRPr="00D03E3C" w:rsidRDefault="00D03E3C" w:rsidP="00D03E3C">
                  <w:pPr>
                    <w:rPr>
                      <w:rFonts w:ascii="Arial" w:hAnsi="Arial" w:cs="Arial"/>
                      <w:bCs/>
                    </w:rPr>
                  </w:pPr>
                </w:p>
                <w:p w14:paraId="451EA81A" w14:textId="77777777" w:rsidR="00D03E3C" w:rsidRPr="00D03E3C" w:rsidRDefault="00D03E3C" w:rsidP="00D03E3C">
                  <w:pPr>
                    <w:rPr>
                      <w:rFonts w:ascii="Arial" w:hAnsi="Arial" w:cs="Arial"/>
                      <w:bCs/>
                    </w:rPr>
                  </w:pPr>
                  <w:r w:rsidRPr="00D03E3C">
                    <w:rPr>
                      <w:rFonts w:ascii="Arial" w:hAnsi="Arial" w:cs="Arial"/>
                      <w:b/>
                      <w:u w:val="single"/>
                    </w:rPr>
                    <w:t xml:space="preserve">Cantidad de </w:t>
                  </w:r>
                  <w:proofErr w:type="spellStart"/>
                  <w:r w:rsidRPr="00D03E3C">
                    <w:rPr>
                      <w:rFonts w:ascii="Arial" w:hAnsi="Arial" w:cs="Arial"/>
                      <w:b/>
                      <w:u w:val="single"/>
                    </w:rPr>
                    <w:t>Endpoints</w:t>
                  </w:r>
                  <w:proofErr w:type="spellEnd"/>
                  <w:r w:rsidRPr="00D03E3C">
                    <w:rPr>
                      <w:rFonts w:ascii="Arial" w:hAnsi="Arial" w:cs="Arial"/>
                      <w:b/>
                      <w:u w:val="single"/>
                    </w:rPr>
                    <w:t>:</w:t>
                  </w:r>
                  <w:r w:rsidRPr="00D03E3C">
                    <w:rPr>
                      <w:rFonts w:ascii="Arial" w:hAnsi="Arial" w:cs="Arial"/>
                      <w:b/>
                    </w:rPr>
                    <w:t xml:space="preserve"> </w:t>
                  </w:r>
                  <w:r w:rsidRPr="00D03E3C">
                    <w:rPr>
                      <w:rFonts w:ascii="Arial" w:hAnsi="Arial" w:cs="Arial"/>
                      <w:bCs/>
                    </w:rPr>
                    <w:t>Para 125 como mínimo</w:t>
                  </w:r>
                </w:p>
                <w:p w14:paraId="4423BFA4" w14:textId="77777777" w:rsidR="00D03E3C" w:rsidRPr="00D03E3C" w:rsidRDefault="00D03E3C" w:rsidP="00D03E3C">
                  <w:pPr>
                    <w:rPr>
                      <w:rFonts w:ascii="Arial" w:hAnsi="Arial" w:cs="Arial"/>
                      <w:bCs/>
                    </w:rPr>
                  </w:pPr>
                </w:p>
                <w:p w14:paraId="2A7BDA6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hAnsi="Arial" w:cs="Arial"/>
                      <w:bCs/>
                      <w:sz w:val="16"/>
                      <w:szCs w:val="16"/>
                    </w:rPr>
                    <w:t xml:space="preserve">La herramienta debe contar con un servidor principal para el control y manejo desde una sola consola la cual debe permitir la gestión del cliente de seguridad de </w:t>
                  </w:r>
                  <w:proofErr w:type="spellStart"/>
                  <w:r w:rsidRPr="00D03E3C">
                    <w:rPr>
                      <w:rFonts w:ascii="Arial" w:hAnsi="Arial" w:cs="Arial"/>
                      <w:bCs/>
                      <w:sz w:val="16"/>
                      <w:szCs w:val="16"/>
                    </w:rPr>
                    <w:t>EndPoint</w:t>
                  </w:r>
                  <w:proofErr w:type="spellEnd"/>
                  <w:r w:rsidRPr="00D03E3C">
                    <w:rPr>
                      <w:rFonts w:ascii="Arial" w:hAnsi="Arial" w:cs="Arial"/>
                      <w:bCs/>
                      <w:sz w:val="16"/>
                      <w:szCs w:val="16"/>
                    </w:rPr>
                    <w:t xml:space="preserve"> de manera centralizada alojada en la nube del Fabricante. </w:t>
                  </w:r>
                  <w:r w:rsidRPr="00D03E3C">
                    <w:rPr>
                      <w:rFonts w:ascii="Arial" w:eastAsia="Calibri" w:hAnsi="Arial" w:cs="Arial"/>
                      <w:b/>
                      <w:i/>
                      <w:iCs/>
                      <w:sz w:val="16"/>
                      <w:szCs w:val="16"/>
                    </w:rPr>
                    <w:t>(especificar y/o manifestar aceptación)</w:t>
                  </w:r>
                </w:p>
                <w:p w14:paraId="6C75B957"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hAnsi="Arial" w:cs="Arial"/>
                      <w:bCs/>
                      <w:sz w:val="16"/>
                      <w:szCs w:val="16"/>
                    </w:rPr>
                    <w:t xml:space="preserve">Debe soportar mínimamente las siguientes plataformas: Windows, Mac OS, Linux, Android, iOS, Chromebook. </w:t>
                  </w:r>
                  <w:r w:rsidRPr="00D03E3C">
                    <w:rPr>
                      <w:rFonts w:ascii="Arial" w:eastAsia="Calibri" w:hAnsi="Arial" w:cs="Arial"/>
                      <w:b/>
                      <w:i/>
                      <w:iCs/>
                      <w:sz w:val="16"/>
                      <w:szCs w:val="16"/>
                    </w:rPr>
                    <w:t>(especificar y/o manifestar aceptación)</w:t>
                  </w:r>
                </w:p>
                <w:p w14:paraId="7B543357"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Cs/>
                      <w:sz w:val="16"/>
                      <w:szCs w:val="16"/>
                    </w:rPr>
                    <w:t xml:space="preserve">La solución ofertada (FORTICLIENT) debe ser capaz de funcionar stand alone o mediante integración con el firewall que actualmente cuenta FNDR. </w:t>
                  </w:r>
                  <w:r w:rsidRPr="00D03E3C">
                    <w:rPr>
                      <w:rFonts w:ascii="Arial" w:eastAsia="Calibri" w:hAnsi="Arial" w:cs="Arial"/>
                      <w:b/>
                      <w:i/>
                      <w:iCs/>
                      <w:sz w:val="16"/>
                      <w:szCs w:val="16"/>
                    </w:rPr>
                    <w:t>(especificar y/o manifestar aceptación)</w:t>
                  </w:r>
                </w:p>
                <w:p w14:paraId="684290CE"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Cs/>
                      <w:sz w:val="16"/>
                      <w:szCs w:val="16"/>
                    </w:rPr>
                    <w:t>La solución debe contar con las siguientes características como mínimo:</w:t>
                  </w:r>
                </w:p>
                <w:p w14:paraId="5CBA26F2" w14:textId="77777777" w:rsidR="00D03E3C" w:rsidRPr="00D03E3C" w:rsidRDefault="00D03E3C" w:rsidP="00D03E3C">
                  <w:pPr>
                    <w:pStyle w:val="Prrafodelista"/>
                    <w:numPr>
                      <w:ilvl w:val="1"/>
                      <w:numId w:val="60"/>
                    </w:numPr>
                    <w:spacing w:before="120" w:after="120"/>
                    <w:ind w:left="860"/>
                    <w:rPr>
                      <w:rFonts w:ascii="Arial" w:hAnsi="Arial" w:cs="Arial"/>
                      <w:bCs/>
                      <w:sz w:val="16"/>
                      <w:szCs w:val="16"/>
                      <w:lang w:val="en-US"/>
                    </w:rPr>
                  </w:pPr>
                  <w:r w:rsidRPr="00D03E3C">
                    <w:rPr>
                      <w:rFonts w:ascii="Arial" w:eastAsia="Calibri" w:hAnsi="Arial" w:cs="Arial"/>
                      <w:bCs/>
                      <w:sz w:val="16"/>
                      <w:szCs w:val="16"/>
                      <w:lang w:val="en-US"/>
                    </w:rPr>
                    <w:t>ZTNA (Zero Trust Network Access)</w:t>
                  </w:r>
                </w:p>
                <w:p w14:paraId="6C74F245"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VPN</w:t>
                  </w:r>
                </w:p>
                <w:p w14:paraId="5D7F318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Malware and Exploit Prevention</w:t>
                  </w:r>
                </w:p>
                <w:p w14:paraId="739C20F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Ransomware Protection</w:t>
                  </w:r>
                </w:p>
                <w:p w14:paraId="47A9BFE2"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Web Filter</w:t>
                  </w:r>
                </w:p>
                <w:p w14:paraId="56330942"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 xml:space="preserve">Gestor de </w:t>
                  </w:r>
                  <w:proofErr w:type="spellStart"/>
                  <w:r w:rsidRPr="00D03E3C">
                    <w:rPr>
                      <w:rFonts w:ascii="Arial" w:eastAsia="Calibri" w:hAnsi="Arial" w:cs="Arial"/>
                      <w:bCs/>
                      <w:sz w:val="16"/>
                      <w:szCs w:val="16"/>
                      <w:lang w:val="en-US"/>
                    </w:rPr>
                    <w:t>Vulnerabilidades</w:t>
                  </w:r>
                  <w:proofErr w:type="spellEnd"/>
                </w:p>
                <w:p w14:paraId="7EF6FFBD"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proofErr w:type="spellStart"/>
                  <w:r w:rsidRPr="00D03E3C">
                    <w:rPr>
                      <w:rFonts w:ascii="Arial" w:eastAsia="Calibri" w:hAnsi="Arial" w:cs="Arial"/>
                      <w:bCs/>
                      <w:sz w:val="16"/>
                      <w:szCs w:val="16"/>
                      <w:lang w:val="en-US"/>
                    </w:rPr>
                    <w:t>Inventario</w:t>
                  </w:r>
                  <w:proofErr w:type="spellEnd"/>
                  <w:r w:rsidRPr="00D03E3C">
                    <w:rPr>
                      <w:rFonts w:ascii="Arial" w:eastAsia="Calibri" w:hAnsi="Arial" w:cs="Arial"/>
                      <w:bCs/>
                      <w:sz w:val="16"/>
                      <w:szCs w:val="16"/>
                      <w:lang w:val="en-US"/>
                    </w:rPr>
                    <w:t xml:space="preserve"> de software </w:t>
                  </w:r>
                </w:p>
                <w:p w14:paraId="64BE02E6"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proofErr w:type="spellStart"/>
                  <w:r w:rsidRPr="00D03E3C">
                    <w:rPr>
                      <w:rFonts w:ascii="Arial" w:eastAsia="Calibri" w:hAnsi="Arial" w:cs="Arial"/>
                      <w:bCs/>
                      <w:sz w:val="16"/>
                      <w:szCs w:val="16"/>
                      <w:lang w:val="en-US"/>
                    </w:rPr>
                    <w:t>Integración</w:t>
                  </w:r>
                  <w:proofErr w:type="spellEnd"/>
                  <w:r w:rsidRPr="00D03E3C">
                    <w:rPr>
                      <w:rFonts w:ascii="Arial" w:eastAsia="Calibri" w:hAnsi="Arial" w:cs="Arial"/>
                      <w:bCs/>
                      <w:sz w:val="16"/>
                      <w:szCs w:val="16"/>
                      <w:lang w:val="en-US"/>
                    </w:rPr>
                    <w:t xml:space="preserve"> con Windows AD</w:t>
                  </w:r>
                </w:p>
                <w:p w14:paraId="68821A87"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proofErr w:type="spellStart"/>
                  <w:r w:rsidRPr="00D03E3C">
                    <w:rPr>
                      <w:rFonts w:ascii="Arial" w:eastAsia="Calibri" w:hAnsi="Arial" w:cs="Arial"/>
                      <w:bCs/>
                      <w:sz w:val="16"/>
                      <w:szCs w:val="16"/>
                      <w:lang w:val="en-US"/>
                    </w:rPr>
                    <w:t>Telemetría</w:t>
                  </w:r>
                  <w:proofErr w:type="spellEnd"/>
                </w:p>
                <w:p w14:paraId="6240993D" w14:textId="77777777" w:rsidR="00D03E3C" w:rsidRPr="00D03E3C" w:rsidRDefault="00D03E3C" w:rsidP="00D03E3C">
                  <w:pPr>
                    <w:rPr>
                      <w:rFonts w:ascii="Arial" w:hAnsi="Arial" w:cs="Arial"/>
                      <w:bCs/>
                      <w:sz w:val="12"/>
                      <w:szCs w:val="12"/>
                    </w:rPr>
                  </w:pPr>
                </w:p>
                <w:p w14:paraId="63439E16"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El gestor de la solución debe ser capaz de monitorear el </w:t>
                  </w:r>
                  <w:proofErr w:type="spellStart"/>
                  <w:r w:rsidRPr="00D03E3C">
                    <w:rPr>
                      <w:rFonts w:ascii="Arial" w:eastAsia="Calibri" w:hAnsi="Arial" w:cs="Arial"/>
                      <w:bCs/>
                      <w:sz w:val="16"/>
                      <w:szCs w:val="16"/>
                    </w:rPr>
                    <w:t>Endpoint</w:t>
                  </w:r>
                  <w:proofErr w:type="spellEnd"/>
                  <w:r w:rsidRPr="00D03E3C">
                    <w:rPr>
                      <w:rFonts w:ascii="Arial" w:eastAsia="Calibri" w:hAnsi="Arial" w:cs="Arial"/>
                      <w:bCs/>
                      <w:sz w:val="16"/>
                      <w:szCs w:val="16"/>
                    </w:rPr>
                    <w:t xml:space="preserve"> en tiempo real. </w:t>
                  </w:r>
                  <w:r w:rsidRPr="00D03E3C">
                    <w:rPr>
                      <w:rFonts w:ascii="Arial" w:eastAsia="Calibri" w:hAnsi="Arial" w:cs="Arial"/>
                      <w:b/>
                      <w:i/>
                      <w:iCs/>
                      <w:sz w:val="16"/>
                      <w:szCs w:val="16"/>
                    </w:rPr>
                    <w:t>(especificar y/o manifestar aceptación).</w:t>
                  </w:r>
                </w:p>
                <w:p w14:paraId="3414A58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funcionar como protección dentro y fuera de la red. </w:t>
                  </w:r>
                  <w:r w:rsidRPr="00D03E3C">
                    <w:rPr>
                      <w:rFonts w:ascii="Arial" w:eastAsia="Calibri" w:hAnsi="Arial" w:cs="Arial"/>
                      <w:b/>
                      <w:i/>
                      <w:iCs/>
                      <w:sz w:val="16"/>
                      <w:szCs w:val="16"/>
                    </w:rPr>
                    <w:t>(especificar y/o manifestar aceptación).</w:t>
                  </w:r>
                </w:p>
                <w:p w14:paraId="171F2FB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funcionar con dos políticas distintas, una para protección dentro de la red y la otra para protección fuera de la red. </w:t>
                  </w:r>
                  <w:r w:rsidRPr="00D03E3C">
                    <w:rPr>
                      <w:rFonts w:ascii="Arial" w:eastAsia="Calibri" w:hAnsi="Arial" w:cs="Arial"/>
                      <w:b/>
                      <w:i/>
                      <w:iCs/>
                      <w:sz w:val="16"/>
                      <w:szCs w:val="16"/>
                    </w:rPr>
                    <w:t>(especificar y/o manifestar aceptación).</w:t>
                  </w:r>
                </w:p>
                <w:p w14:paraId="2275789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colocar en cuarentena a cualquier </w:t>
                  </w:r>
                  <w:proofErr w:type="spellStart"/>
                  <w:r w:rsidRPr="00D03E3C">
                    <w:rPr>
                      <w:rFonts w:ascii="Arial" w:eastAsia="Calibri" w:hAnsi="Arial" w:cs="Arial"/>
                      <w:bCs/>
                      <w:sz w:val="16"/>
                      <w:szCs w:val="16"/>
                    </w:rPr>
                    <w:t>Endpoint</w:t>
                  </w:r>
                  <w:proofErr w:type="spellEnd"/>
                  <w:r w:rsidRPr="00D03E3C">
                    <w:rPr>
                      <w:rFonts w:ascii="Arial" w:eastAsia="Calibri" w:hAnsi="Arial" w:cs="Arial"/>
                      <w:bCs/>
                      <w:sz w:val="16"/>
                      <w:szCs w:val="16"/>
                    </w:rPr>
                    <w:t xml:space="preserve"> sin importar su ubicación. </w:t>
                  </w:r>
                  <w:r w:rsidRPr="00D03E3C">
                    <w:rPr>
                      <w:rFonts w:ascii="Arial" w:eastAsia="Calibri" w:hAnsi="Arial" w:cs="Arial"/>
                      <w:b/>
                      <w:i/>
                      <w:iCs/>
                      <w:sz w:val="16"/>
                      <w:szCs w:val="16"/>
                    </w:rPr>
                    <w:t>(especificar y/o manifestar aceptación).</w:t>
                  </w:r>
                </w:p>
                <w:p w14:paraId="0FA0D450"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Debe integrar con conectores de seguridad (Firewalls, </w:t>
                  </w:r>
                  <w:proofErr w:type="spellStart"/>
                  <w:r w:rsidRPr="00D03E3C">
                    <w:rPr>
                      <w:rFonts w:ascii="Arial" w:eastAsia="Calibri" w:hAnsi="Arial" w:cs="Arial"/>
                      <w:bCs/>
                      <w:sz w:val="16"/>
                      <w:szCs w:val="16"/>
                    </w:rPr>
                    <w:t>router</w:t>
                  </w:r>
                  <w:proofErr w:type="spellEnd"/>
                  <w:r w:rsidRPr="00D03E3C">
                    <w:rPr>
                      <w:rFonts w:ascii="Arial" w:eastAsia="Calibri" w:hAnsi="Arial" w:cs="Arial"/>
                      <w:bCs/>
                      <w:sz w:val="16"/>
                      <w:szCs w:val="16"/>
                    </w:rPr>
                    <w:t xml:space="preserve">, </w:t>
                  </w:r>
                  <w:proofErr w:type="spellStart"/>
                  <w:r w:rsidRPr="00D03E3C">
                    <w:rPr>
                      <w:rFonts w:ascii="Arial" w:eastAsia="Calibri" w:hAnsi="Arial" w:cs="Arial"/>
                      <w:bCs/>
                      <w:sz w:val="16"/>
                      <w:szCs w:val="16"/>
                    </w:rPr>
                    <w:t>etc</w:t>
                  </w:r>
                  <w:proofErr w:type="spellEnd"/>
                  <w:r w:rsidRPr="00D03E3C">
                    <w:rPr>
                      <w:rFonts w:ascii="Arial" w:eastAsia="Calibri" w:hAnsi="Arial" w:cs="Arial"/>
                      <w:bCs/>
                      <w:sz w:val="16"/>
                      <w:szCs w:val="16"/>
                    </w:rPr>
                    <w:t xml:space="preserve">) para la evaluación continua de riesgos y protección de la superficie de </w:t>
                  </w:r>
                  <w:r w:rsidRPr="00D03E3C">
                    <w:rPr>
                      <w:rFonts w:ascii="Arial" w:eastAsia="Calibri" w:hAnsi="Arial" w:cs="Arial"/>
                      <w:bCs/>
                      <w:sz w:val="16"/>
                      <w:szCs w:val="16"/>
                    </w:rPr>
                    <w:lastRenderedPageBreak/>
                    <w:t xml:space="preserve">ataque. </w:t>
                  </w:r>
                  <w:r w:rsidRPr="00D03E3C">
                    <w:rPr>
                      <w:rFonts w:ascii="Arial" w:eastAsia="Calibri" w:hAnsi="Arial" w:cs="Arial"/>
                      <w:b/>
                      <w:i/>
                      <w:iCs/>
                      <w:sz w:val="16"/>
                      <w:szCs w:val="16"/>
                    </w:rPr>
                    <w:t>(especificar y/o manifestar aceptación).</w:t>
                  </w:r>
                </w:p>
                <w:p w14:paraId="27FDBA29"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eastAsia="Calibri" w:hAnsi="Arial" w:cs="Arial"/>
                      <w:bCs/>
                      <w:sz w:val="16"/>
                      <w:szCs w:val="16"/>
                    </w:rPr>
                    <w:t>Debe tener integrado un módulo de búsqueda de vulnerabilidades y permitir la gestión central desde la consola del mismo fabricante. (</w:t>
                  </w:r>
                  <w:r w:rsidRPr="00D03E3C">
                    <w:rPr>
                      <w:rFonts w:ascii="Arial" w:eastAsia="Calibri" w:hAnsi="Arial" w:cs="Arial"/>
                      <w:b/>
                      <w:i/>
                      <w:iCs/>
                      <w:sz w:val="16"/>
                      <w:szCs w:val="16"/>
                    </w:rPr>
                    <w:t>especificar y/o manifestar aceptación)</w:t>
                  </w:r>
                </w:p>
                <w:p w14:paraId="4BDB7A1B" w14:textId="77777777" w:rsidR="00D03E3C" w:rsidRPr="00D03E3C" w:rsidRDefault="00D03E3C" w:rsidP="00D03E3C">
                  <w:pPr>
                    <w:rPr>
                      <w:rFonts w:ascii="Arial" w:hAnsi="Arial" w:cs="Arial"/>
                      <w:b/>
                      <w:u w:val="single"/>
                    </w:rPr>
                  </w:pPr>
                </w:p>
                <w:p w14:paraId="3DE83507" w14:textId="77777777" w:rsidR="00D03E3C" w:rsidRPr="00D03E3C" w:rsidRDefault="00D03E3C" w:rsidP="00D03E3C">
                  <w:pPr>
                    <w:rPr>
                      <w:rFonts w:ascii="Arial" w:hAnsi="Arial" w:cs="Arial"/>
                      <w:b/>
                      <w:u w:val="single"/>
                    </w:rPr>
                  </w:pPr>
                  <w:r w:rsidRPr="00D03E3C">
                    <w:rPr>
                      <w:rFonts w:ascii="Arial" w:hAnsi="Arial" w:cs="Arial"/>
                      <w:b/>
                      <w:u w:val="single"/>
                    </w:rPr>
                    <w:t xml:space="preserve">Soporte Técnico </w:t>
                  </w:r>
                  <w:proofErr w:type="spellStart"/>
                  <w:r w:rsidRPr="00D03E3C">
                    <w:rPr>
                      <w:rFonts w:ascii="Arial" w:hAnsi="Arial" w:cs="Arial"/>
                      <w:b/>
                      <w:u w:val="single"/>
                    </w:rPr>
                    <w:t>Forticlient</w:t>
                  </w:r>
                  <w:proofErr w:type="spellEnd"/>
                  <w:r w:rsidRPr="00D03E3C">
                    <w:rPr>
                      <w:rFonts w:ascii="Arial" w:hAnsi="Arial" w:cs="Arial"/>
                      <w:b/>
                      <w:u w:val="single"/>
                    </w:rPr>
                    <w:t xml:space="preserve"> Antivirus: </w:t>
                  </w:r>
                  <w:r w:rsidRPr="00D03E3C">
                    <w:rPr>
                      <w:rFonts w:ascii="Arial" w:hAnsi="Arial" w:cs="Arial"/>
                      <w:b/>
                      <w:i/>
                      <w:iCs/>
                    </w:rPr>
                    <w:t>(especificar y/o manifestar aceptación)</w:t>
                  </w:r>
                </w:p>
                <w:p w14:paraId="1047118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Soporte técnico remoto al instante.</w:t>
                  </w:r>
                </w:p>
                <w:p w14:paraId="1177520A"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Soporte técnico presencial en caso de no resolver remotamente.</w:t>
                  </w:r>
                </w:p>
                <w:p w14:paraId="29930AB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El soporte técnico es 24 Horas del día los 7 días de la semana.</w:t>
                  </w:r>
                </w:p>
                <w:p w14:paraId="0910154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El periodo del soporte técnico será mínimamente durante 1 año calendario.</w:t>
                  </w:r>
                </w:p>
                <w:p w14:paraId="490E3BF5" w14:textId="77777777" w:rsidR="00D03E3C" w:rsidRPr="00D03E3C" w:rsidRDefault="00D03E3C" w:rsidP="00D03E3C">
                  <w:pPr>
                    <w:rPr>
                      <w:rFonts w:ascii="Arial" w:hAnsi="Arial" w:cs="Arial"/>
                      <w:bCs/>
                    </w:rPr>
                  </w:pPr>
                </w:p>
                <w:p w14:paraId="421F120D" w14:textId="77777777" w:rsidR="00D03E3C" w:rsidRPr="00D03E3C" w:rsidRDefault="00D03E3C" w:rsidP="00D03E3C">
                  <w:pPr>
                    <w:rPr>
                      <w:rFonts w:ascii="Arial" w:hAnsi="Arial" w:cs="Arial"/>
                      <w:b/>
                      <w:i/>
                      <w:iCs/>
                    </w:rPr>
                  </w:pPr>
                  <w:r w:rsidRPr="00D03E3C">
                    <w:rPr>
                      <w:rFonts w:ascii="Arial" w:hAnsi="Arial" w:cs="Arial"/>
                      <w:b/>
                      <w:u w:val="single"/>
                    </w:rPr>
                    <w:t xml:space="preserve">Instalación Y Configuración: </w:t>
                  </w:r>
                  <w:r w:rsidRPr="00D03E3C">
                    <w:rPr>
                      <w:rFonts w:ascii="Arial" w:hAnsi="Arial" w:cs="Arial"/>
                      <w:b/>
                      <w:i/>
                      <w:iCs/>
                    </w:rPr>
                    <w:t>(especificar y/o manifestar aceptación)</w:t>
                  </w:r>
                </w:p>
                <w:p w14:paraId="3D0453B7" w14:textId="77777777" w:rsidR="00D03E3C" w:rsidRPr="00D03E3C" w:rsidRDefault="00D03E3C" w:rsidP="00D03E3C">
                  <w:pPr>
                    <w:rPr>
                      <w:rFonts w:ascii="Arial" w:hAnsi="Arial" w:cs="Arial"/>
                      <w:b/>
                      <w:u w:val="single"/>
                    </w:rPr>
                  </w:pPr>
                </w:p>
                <w:p w14:paraId="6A0C68E5"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La empresa adjudicada deberá brindar el apoyo técnico necesario a FNDR hasta la configuración y puesta en producción de la solución.</w:t>
                  </w:r>
                </w:p>
                <w:p w14:paraId="79211C17" w14:textId="77777777" w:rsidR="00D03E3C" w:rsidRPr="00D03E3C" w:rsidRDefault="00D03E3C" w:rsidP="00D03E3C">
                  <w:pPr>
                    <w:rPr>
                      <w:rFonts w:ascii="Arial" w:hAnsi="Arial" w:cs="Arial"/>
                      <w:bCs/>
                    </w:rPr>
                  </w:pPr>
                </w:p>
                <w:p w14:paraId="063F84B6" w14:textId="77777777" w:rsidR="00D03E3C" w:rsidRPr="00D03E3C" w:rsidRDefault="00D03E3C" w:rsidP="00D03E3C">
                  <w:pPr>
                    <w:pStyle w:val="Prrafodelista"/>
                    <w:numPr>
                      <w:ilvl w:val="0"/>
                      <w:numId w:val="61"/>
                    </w:numPr>
                    <w:ind w:left="576"/>
                    <w:rPr>
                      <w:rFonts w:ascii="Arial" w:hAnsi="Arial" w:cs="Arial"/>
                      <w:b/>
                      <w:sz w:val="16"/>
                      <w:szCs w:val="16"/>
                      <w:lang w:val="en-US"/>
                    </w:rPr>
                  </w:pPr>
                  <w:r w:rsidRPr="00D03E3C">
                    <w:rPr>
                      <w:rFonts w:ascii="Arial" w:eastAsia="Calibri" w:hAnsi="Arial" w:cs="Arial"/>
                      <w:b/>
                      <w:sz w:val="16"/>
                      <w:szCs w:val="16"/>
                      <w:lang w:val="en-US"/>
                    </w:rPr>
                    <w:t>Para</w:t>
                  </w:r>
                  <w:r w:rsidRPr="00D03E3C">
                    <w:rPr>
                      <w:rFonts w:ascii="Arial" w:hAnsi="Arial" w:cs="Arial"/>
                      <w:b/>
                      <w:sz w:val="16"/>
                      <w:szCs w:val="16"/>
                      <w:lang w:val="en-US"/>
                    </w:rPr>
                    <w:t xml:space="preserve"> Firewall </w:t>
                  </w:r>
                  <w:r w:rsidRPr="00D03E3C">
                    <w:rPr>
                      <w:rFonts w:ascii="Arial" w:eastAsia="Calibri" w:hAnsi="Arial" w:cs="Arial"/>
                      <w:b/>
                      <w:sz w:val="16"/>
                      <w:szCs w:val="16"/>
                      <w:lang w:val="en-US"/>
                    </w:rPr>
                    <w:t>FortiGate-200F,</w:t>
                  </w:r>
                  <w:r w:rsidRPr="00D03E3C">
                    <w:rPr>
                      <w:rFonts w:ascii="Arial" w:hAnsi="Arial" w:cs="Arial"/>
                      <w:b/>
                      <w:sz w:val="16"/>
                      <w:szCs w:val="16"/>
                      <w:lang w:val="en-US"/>
                    </w:rPr>
                    <w:t xml:space="preserve"> Switches </w:t>
                  </w:r>
                  <w:r w:rsidRPr="00D03E3C">
                    <w:rPr>
                      <w:rFonts w:ascii="Arial" w:eastAsia="Calibri" w:hAnsi="Arial" w:cs="Arial"/>
                      <w:b/>
                      <w:sz w:val="16"/>
                      <w:szCs w:val="16"/>
                      <w:lang w:val="en-US"/>
                    </w:rPr>
                    <w:t>FortiSwitch-148F-FPOE y FortiSwitch-1024E</w:t>
                  </w:r>
                </w:p>
                <w:p w14:paraId="4DD2F263" w14:textId="77777777" w:rsidR="00D03E3C" w:rsidRPr="00D03E3C" w:rsidRDefault="00D03E3C" w:rsidP="00D03E3C">
                  <w:pPr>
                    <w:rPr>
                      <w:rFonts w:ascii="Arial" w:hAnsi="Arial" w:cs="Arial"/>
                      <w:bCs/>
                      <w:lang w:val="en-US"/>
                    </w:rPr>
                  </w:pPr>
                </w:p>
                <w:p w14:paraId="30A9A99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Actualización. </w:t>
                  </w:r>
                  <w:r w:rsidRPr="00D03E3C">
                    <w:rPr>
                      <w:rFonts w:ascii="Arial" w:eastAsia="Calibri" w:hAnsi="Arial" w:cs="Arial"/>
                      <w:b/>
                      <w:i/>
                      <w:iCs/>
                      <w:sz w:val="16"/>
                      <w:szCs w:val="16"/>
                    </w:rPr>
                    <w:t>(especificar y/o manifestar aceptación)</w:t>
                  </w:r>
                </w:p>
                <w:p w14:paraId="77DCCA3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Acceso irrestricto para la actualización del sistema operativo y parches de seguridad</w:t>
                  </w:r>
                </w:p>
                <w:p w14:paraId="6C46AC8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 xml:space="preserve">Actualización de los sistemas operativos del equipamiento: </w:t>
                  </w:r>
                  <w:proofErr w:type="spellStart"/>
                  <w:r w:rsidRPr="00D03E3C">
                    <w:rPr>
                      <w:rFonts w:ascii="Arial" w:eastAsia="Calibri" w:hAnsi="Arial" w:cs="Arial"/>
                      <w:bCs/>
                      <w:sz w:val="16"/>
                      <w:szCs w:val="16"/>
                      <w:lang w:val="es-BO"/>
                    </w:rPr>
                    <w:t>FortiSwitch</w:t>
                  </w:r>
                  <w:proofErr w:type="spellEnd"/>
                  <w:r w:rsidRPr="00D03E3C">
                    <w:rPr>
                      <w:rFonts w:ascii="Arial" w:eastAsia="Calibri" w:hAnsi="Arial" w:cs="Arial"/>
                      <w:bCs/>
                      <w:sz w:val="16"/>
                      <w:szCs w:val="16"/>
                      <w:lang w:val="es-BO"/>
                    </w:rPr>
                    <w:t xml:space="preserve"> y Firewall (</w:t>
                  </w:r>
                  <w:proofErr w:type="spellStart"/>
                  <w:r w:rsidRPr="00D03E3C">
                    <w:rPr>
                      <w:rFonts w:ascii="Arial" w:eastAsia="Calibri" w:hAnsi="Arial" w:cs="Arial"/>
                      <w:bCs/>
                      <w:sz w:val="16"/>
                      <w:szCs w:val="16"/>
                      <w:lang w:val="es-BO"/>
                    </w:rPr>
                    <w:t>FortiGate</w:t>
                  </w:r>
                  <w:proofErr w:type="spellEnd"/>
                  <w:r w:rsidRPr="00D03E3C">
                    <w:rPr>
                      <w:rFonts w:ascii="Arial" w:eastAsia="Calibri" w:hAnsi="Arial" w:cs="Arial"/>
                      <w:bCs/>
                      <w:sz w:val="16"/>
                      <w:szCs w:val="16"/>
                      <w:lang w:val="es-BO"/>
                    </w:rPr>
                    <w:t xml:space="preserve">); además debe incluir firmas de fábrica relacionadas a los servicios de IPS, AV, </w:t>
                  </w:r>
                  <w:proofErr w:type="spellStart"/>
                  <w:r w:rsidRPr="00D03E3C">
                    <w:rPr>
                      <w:rFonts w:ascii="Arial" w:eastAsia="Calibri" w:hAnsi="Arial" w:cs="Arial"/>
                      <w:bCs/>
                      <w:sz w:val="16"/>
                      <w:szCs w:val="16"/>
                      <w:lang w:val="es-BO"/>
                    </w:rPr>
                    <w:t>Botnet</w:t>
                  </w:r>
                  <w:proofErr w:type="spellEnd"/>
                  <w:r w:rsidRPr="00D03E3C">
                    <w:rPr>
                      <w:rFonts w:ascii="Arial" w:eastAsia="Calibri" w:hAnsi="Arial" w:cs="Arial"/>
                      <w:bCs/>
                      <w:sz w:val="16"/>
                      <w:szCs w:val="16"/>
                      <w:lang w:val="es-BO"/>
                    </w:rPr>
                    <w:t xml:space="preserve"> IP/</w:t>
                  </w:r>
                  <w:proofErr w:type="spellStart"/>
                  <w:r w:rsidRPr="00D03E3C">
                    <w:rPr>
                      <w:rFonts w:ascii="Arial" w:eastAsia="Calibri" w:hAnsi="Arial" w:cs="Arial"/>
                      <w:bCs/>
                      <w:sz w:val="16"/>
                      <w:szCs w:val="16"/>
                      <w:lang w:val="es-BO"/>
                    </w:rPr>
                    <w:t>Domain</w:t>
                  </w:r>
                  <w:proofErr w:type="spellEnd"/>
                  <w:r w:rsidRPr="00D03E3C">
                    <w:rPr>
                      <w:rFonts w:ascii="Arial" w:eastAsia="Calibri" w:hAnsi="Arial" w:cs="Arial"/>
                      <w:bCs/>
                      <w:sz w:val="16"/>
                      <w:szCs w:val="16"/>
                      <w:lang w:val="es-BO"/>
                    </w:rPr>
                    <w:t xml:space="preserve">, Mobile Malware, </w:t>
                  </w:r>
                  <w:proofErr w:type="spellStart"/>
                  <w:r w:rsidRPr="00D03E3C">
                    <w:rPr>
                      <w:rFonts w:ascii="Arial" w:eastAsia="Calibri" w:hAnsi="Arial" w:cs="Arial"/>
                      <w:bCs/>
                      <w:sz w:val="16"/>
                      <w:szCs w:val="16"/>
                      <w:lang w:val="es-BO"/>
                    </w:rPr>
                    <w:t>FortiGate</w:t>
                  </w:r>
                  <w:proofErr w:type="spellEnd"/>
                  <w:r w:rsidRPr="00D03E3C">
                    <w:rPr>
                      <w:rFonts w:ascii="Arial" w:eastAsia="Calibri" w:hAnsi="Arial" w:cs="Arial"/>
                      <w:bCs/>
                      <w:sz w:val="16"/>
                      <w:szCs w:val="16"/>
                      <w:lang w:val="es-BO"/>
                    </w:rPr>
                    <w:t xml:space="preserve"> Cloud Sandbox incluyendo “Virus </w:t>
                  </w:r>
                  <w:proofErr w:type="spellStart"/>
                  <w:r w:rsidRPr="00D03E3C">
                    <w:rPr>
                      <w:rFonts w:ascii="Arial" w:eastAsia="Calibri" w:hAnsi="Arial" w:cs="Arial"/>
                      <w:bCs/>
                      <w:sz w:val="16"/>
                      <w:szCs w:val="16"/>
                      <w:lang w:val="es-BO"/>
                    </w:rPr>
                    <w:t>Outbreak</w:t>
                  </w:r>
                  <w:proofErr w:type="spellEnd"/>
                  <w:r w:rsidRPr="00D03E3C">
                    <w:rPr>
                      <w:rFonts w:ascii="Arial" w:eastAsia="Calibri" w:hAnsi="Arial" w:cs="Arial"/>
                      <w:bCs/>
                      <w:sz w:val="16"/>
                      <w:szCs w:val="16"/>
                      <w:lang w:val="es-BO"/>
                    </w:rPr>
                    <w:t xml:space="preserve"> and Content </w:t>
                  </w:r>
                  <w:proofErr w:type="spellStart"/>
                  <w:r w:rsidRPr="00D03E3C">
                    <w:rPr>
                      <w:rFonts w:ascii="Arial" w:eastAsia="Calibri" w:hAnsi="Arial" w:cs="Arial"/>
                      <w:bCs/>
                      <w:sz w:val="16"/>
                      <w:szCs w:val="16"/>
                      <w:lang w:val="es-BO"/>
                    </w:rPr>
                    <w:t>Disarm</w:t>
                  </w:r>
                  <w:proofErr w:type="spellEnd"/>
                  <w:r w:rsidRPr="00D03E3C">
                    <w:rPr>
                      <w:rFonts w:ascii="Arial" w:eastAsia="Calibri" w:hAnsi="Arial" w:cs="Arial"/>
                      <w:bCs/>
                      <w:sz w:val="16"/>
                      <w:szCs w:val="16"/>
                      <w:lang w:val="es-BO"/>
                    </w:rPr>
                    <w:t xml:space="preserve"> &amp; </w:t>
                  </w:r>
                  <w:proofErr w:type="spellStart"/>
                  <w:r w:rsidRPr="00D03E3C">
                    <w:rPr>
                      <w:rFonts w:ascii="Arial" w:eastAsia="Calibri" w:hAnsi="Arial" w:cs="Arial"/>
                      <w:bCs/>
                      <w:sz w:val="16"/>
                      <w:szCs w:val="16"/>
                      <w:lang w:val="es-BO"/>
                    </w:rPr>
                    <w:t>Reconstruction</w:t>
                  </w:r>
                  <w:proofErr w:type="spellEnd"/>
                  <w:r w:rsidRPr="00D03E3C">
                    <w:rPr>
                      <w:rFonts w:ascii="Arial" w:eastAsia="Calibri" w:hAnsi="Arial" w:cs="Arial"/>
                      <w:bCs/>
                      <w:sz w:val="16"/>
                      <w:szCs w:val="16"/>
                      <w:lang w:val="es-BO"/>
                    </w:rPr>
                    <w:t xml:space="preserve">”, </w:t>
                  </w:r>
                  <w:proofErr w:type="spellStart"/>
                  <w:r w:rsidRPr="00D03E3C">
                    <w:rPr>
                      <w:rFonts w:ascii="Arial" w:eastAsia="Calibri" w:hAnsi="Arial" w:cs="Arial"/>
                      <w:bCs/>
                      <w:sz w:val="16"/>
                      <w:szCs w:val="16"/>
                      <w:lang w:val="es-BO"/>
                    </w:rPr>
                    <w:t>Application</w:t>
                  </w:r>
                  <w:proofErr w:type="spellEnd"/>
                  <w:r w:rsidRPr="00D03E3C">
                    <w:rPr>
                      <w:rFonts w:ascii="Arial" w:eastAsia="Calibri" w:hAnsi="Arial" w:cs="Arial"/>
                      <w:bCs/>
                      <w:sz w:val="16"/>
                      <w:szCs w:val="16"/>
                      <w:lang w:val="es-BO"/>
                    </w:rPr>
                    <w:t xml:space="preserve"> Control, Servicio de Web </w:t>
                  </w:r>
                  <w:proofErr w:type="spellStart"/>
                  <w:r w:rsidRPr="00D03E3C">
                    <w:rPr>
                      <w:rFonts w:ascii="Arial" w:eastAsia="Calibri" w:hAnsi="Arial" w:cs="Arial"/>
                      <w:bCs/>
                      <w:sz w:val="16"/>
                      <w:szCs w:val="16"/>
                      <w:lang w:val="es-BO"/>
                    </w:rPr>
                    <w:t>Filtering</w:t>
                  </w:r>
                  <w:proofErr w:type="spellEnd"/>
                  <w:r w:rsidRPr="00D03E3C">
                    <w:rPr>
                      <w:rFonts w:ascii="Arial" w:eastAsia="Calibri" w:hAnsi="Arial" w:cs="Arial"/>
                      <w:bCs/>
                      <w:sz w:val="16"/>
                      <w:szCs w:val="16"/>
                      <w:lang w:val="es-BO"/>
                    </w:rPr>
                    <w:t xml:space="preserve"> y el Servicio de Antispam durante la vigencia del Certificado de Habilitación de soporte técnico.</w:t>
                  </w:r>
                </w:p>
                <w:p w14:paraId="6E56476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Reinstalación y reconfiguración de los equipos en caso de requerirse</w:t>
                  </w:r>
                </w:p>
                <w:p w14:paraId="7EFE44C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Reemplazo de equipos y componentes. </w:t>
                  </w:r>
                  <w:r w:rsidRPr="00D03E3C">
                    <w:rPr>
                      <w:rFonts w:ascii="Arial" w:eastAsia="Calibri" w:hAnsi="Arial" w:cs="Arial"/>
                      <w:b/>
                      <w:i/>
                      <w:iCs/>
                      <w:sz w:val="16"/>
                      <w:szCs w:val="16"/>
                    </w:rPr>
                    <w:t>(especificar y/o manifestar aceptación)</w:t>
                  </w:r>
                </w:p>
                <w:p w14:paraId="7BA2A5E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 xml:space="preserve">En caso de falla del equipo o alguno de sus componentes, la empresa adjudicada deberá proceder y gestionar su reemplazo, sin ningún costo adicional para el FNDR.  La cobertura del servicio deberá ser: 24x7 con reemplazo de partes/equipos (similares) en un tiempo máximo de 24 horas. </w:t>
                  </w:r>
                </w:p>
                <w:p w14:paraId="29C417C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lastRenderedPageBreak/>
                    <w:t>El servicio deberá ser sin límite de intervenciones por parte de fábrica o del proveedor para corregir un desperfecto del equipo y retornar la infraestructura a su estado operativo.</w:t>
                  </w:r>
                </w:p>
                <w:p w14:paraId="62D17E1E"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El reemplazo de partes/equipos proporcionados por el fabricante deben ser durante la vigencia del Certificado de Habilitación de soporte técnico.</w:t>
                  </w:r>
                </w:p>
                <w:p w14:paraId="19E027A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Soporte técnico. </w:t>
                  </w:r>
                  <w:r w:rsidRPr="00D03E3C">
                    <w:rPr>
                      <w:rFonts w:ascii="Arial" w:eastAsia="Calibri" w:hAnsi="Arial" w:cs="Arial"/>
                      <w:b/>
                      <w:i/>
                      <w:iCs/>
                      <w:sz w:val="16"/>
                      <w:szCs w:val="16"/>
                    </w:rPr>
                    <w:t>(especificar y/o manifestar aceptación)</w:t>
                  </w:r>
                  <w:r w:rsidRPr="00D03E3C">
                    <w:rPr>
                      <w:rFonts w:ascii="Arial" w:eastAsia="Calibri" w:hAnsi="Arial" w:cs="Arial"/>
                      <w:bCs/>
                      <w:sz w:val="16"/>
                      <w:szCs w:val="16"/>
                    </w:rPr>
                    <w:t xml:space="preserve"> </w:t>
                  </w:r>
                </w:p>
                <w:p w14:paraId="475E1AF1"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Apertura ilimitada de tickets de soporte técnico con el fabricante a través de su portal respectivo y/o por correo electrónico. En caso de ser necesario, se solicitará la presencia de los técnicos de la empresa adjudicada para efectivizar el soporte en sitio.</w:t>
                  </w:r>
                </w:p>
                <w:p w14:paraId="003C7143"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En caso de requerir soporte por parte de un técnico especializado, el tiempo de respuesta no deberá exceder los 120 minutos (2 horas) una vez reportado el problema, para lo cual la empresa debe proporcionar números de teléfono y la cuenta de correo con los que se podrán abrir los casos de soporte.  El FNDR podrá requerir la atención técnica en sitio o en modalidad remota.</w:t>
                  </w:r>
                </w:p>
                <w:p w14:paraId="29D1C56C"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Servicio de soporte técnico especializado en la revisión y configuración avanzada de los Firewall y Switches.</w:t>
                  </w:r>
                </w:p>
                <w:p w14:paraId="6F8F8EE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Transferencia de conocimientos. </w:t>
                  </w:r>
                  <w:r w:rsidRPr="00D03E3C">
                    <w:rPr>
                      <w:rFonts w:ascii="Arial" w:eastAsia="Calibri" w:hAnsi="Arial" w:cs="Arial"/>
                      <w:b/>
                      <w:i/>
                      <w:iCs/>
                      <w:sz w:val="16"/>
                      <w:szCs w:val="16"/>
                    </w:rPr>
                    <w:t>(especificar y/o manifestar aceptación)</w:t>
                  </w:r>
                </w:p>
                <w:p w14:paraId="716A5E3A"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Transferencia de conocimientos debe ser permanente, así como la entrega de guías y manuales en lo que corresponde a las configuraciones implementadas en el equipo, sin costo adicional para el FNDR; esta deberá efectivizarse durante el periodo consignado en el Certificado de Habilitación de soporte técnico entregado</w:t>
                  </w:r>
                </w:p>
                <w:p w14:paraId="18ADD255"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Confidencialidad. </w:t>
                  </w:r>
                  <w:r w:rsidRPr="00D03E3C">
                    <w:rPr>
                      <w:rFonts w:ascii="Arial" w:eastAsia="Calibri" w:hAnsi="Arial" w:cs="Arial"/>
                      <w:b/>
                      <w:i/>
                      <w:iCs/>
                      <w:sz w:val="16"/>
                      <w:szCs w:val="16"/>
                    </w:rPr>
                    <w:t>(especificar y/o manifestar aceptación)</w:t>
                  </w:r>
                </w:p>
                <w:p w14:paraId="5F6AB2B6"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 xml:space="preserve">El ofertante se compromete a guardar absoluta confidencialidad sobre la información a la que tenga acceso o a la información que se genere al momento de cambios en las configuraciones. Además, se aclara que toda la documentación e información que se genere es de exclusiva propiedad del FNDR. </w:t>
                  </w:r>
                </w:p>
                <w:p w14:paraId="1B56D3ED" w14:textId="77777777" w:rsidR="00D03E3C" w:rsidRPr="00D03E3C" w:rsidRDefault="00D03E3C" w:rsidP="00D03E3C">
                  <w:pPr>
                    <w:rPr>
                      <w:rFonts w:ascii="Arial" w:hAnsi="Arial" w:cs="Arial"/>
                      <w:bCs/>
                      <w:sz w:val="12"/>
                      <w:szCs w:val="12"/>
                      <w:u w:val="single"/>
                    </w:rPr>
                  </w:pPr>
                </w:p>
              </w:tc>
              <w:tc>
                <w:tcPr>
                  <w:tcW w:w="435" w:type="pct"/>
                  <w:vMerge/>
                </w:tcPr>
                <w:p w14:paraId="6D0CDC79" w14:textId="77777777" w:rsidR="00D03E3C" w:rsidRPr="00D03E3C" w:rsidRDefault="00D03E3C" w:rsidP="00D03E3C">
                  <w:pPr>
                    <w:jc w:val="center"/>
                    <w:rPr>
                      <w:rFonts w:ascii="Arial" w:hAnsi="Arial" w:cs="Arial"/>
                      <w:bCs/>
                      <w:sz w:val="12"/>
                      <w:szCs w:val="12"/>
                    </w:rPr>
                  </w:pPr>
                </w:p>
              </w:tc>
              <w:tc>
                <w:tcPr>
                  <w:tcW w:w="654" w:type="pct"/>
                  <w:vMerge/>
                </w:tcPr>
                <w:p w14:paraId="217302B3" w14:textId="77777777" w:rsidR="00D03E3C" w:rsidRPr="00D03E3C" w:rsidRDefault="00D03E3C" w:rsidP="00D03E3C">
                  <w:pPr>
                    <w:jc w:val="center"/>
                    <w:rPr>
                      <w:rFonts w:ascii="Arial" w:hAnsi="Arial" w:cs="Arial"/>
                      <w:bCs/>
                      <w:sz w:val="12"/>
                      <w:szCs w:val="12"/>
                    </w:rPr>
                  </w:pPr>
                </w:p>
              </w:tc>
              <w:tc>
                <w:tcPr>
                  <w:tcW w:w="530" w:type="pct"/>
                  <w:vMerge/>
                </w:tcPr>
                <w:p w14:paraId="543B4081" w14:textId="77777777" w:rsidR="00D03E3C" w:rsidRPr="00D03E3C" w:rsidRDefault="00D03E3C" w:rsidP="00D03E3C">
                  <w:pPr>
                    <w:jc w:val="right"/>
                    <w:rPr>
                      <w:rFonts w:ascii="Arial" w:hAnsi="Arial" w:cs="Arial"/>
                      <w:bCs/>
                      <w:sz w:val="12"/>
                      <w:szCs w:val="12"/>
                    </w:rPr>
                  </w:pPr>
                </w:p>
              </w:tc>
              <w:tc>
                <w:tcPr>
                  <w:tcW w:w="530" w:type="pct"/>
                  <w:vMerge/>
                </w:tcPr>
                <w:p w14:paraId="0026668A" w14:textId="77777777" w:rsidR="00D03E3C" w:rsidRPr="00D03E3C" w:rsidRDefault="00D03E3C" w:rsidP="00D03E3C">
                  <w:pPr>
                    <w:jc w:val="right"/>
                    <w:rPr>
                      <w:rFonts w:ascii="Arial" w:hAnsi="Arial" w:cs="Arial"/>
                      <w:bCs/>
                      <w:sz w:val="12"/>
                      <w:szCs w:val="12"/>
                    </w:rPr>
                  </w:pPr>
                </w:p>
              </w:tc>
            </w:tr>
            <w:tr w:rsidR="00D03E3C" w:rsidRPr="00D03E3C" w14:paraId="5ADD9118" w14:textId="77777777" w:rsidTr="00D03E3C">
              <w:trPr>
                <w:jc w:val="center"/>
              </w:trPr>
              <w:tc>
                <w:tcPr>
                  <w:tcW w:w="225" w:type="pct"/>
                </w:tcPr>
                <w:p w14:paraId="7C0D461E"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lastRenderedPageBreak/>
                    <w:t>3</w:t>
                  </w:r>
                </w:p>
              </w:tc>
              <w:tc>
                <w:tcPr>
                  <w:tcW w:w="2627" w:type="pct"/>
                </w:tcPr>
                <w:p w14:paraId="2447ED67" w14:textId="77777777" w:rsidR="00D03E3C" w:rsidRPr="00D03E3C" w:rsidRDefault="00D03E3C" w:rsidP="00D03E3C">
                  <w:pPr>
                    <w:rPr>
                      <w:rFonts w:ascii="Arial" w:hAnsi="Arial" w:cs="Arial"/>
                      <w:b/>
                      <w:u w:val="single"/>
                    </w:rPr>
                  </w:pPr>
                  <w:r w:rsidRPr="00D03E3C">
                    <w:rPr>
                      <w:rFonts w:ascii="Arial" w:hAnsi="Arial" w:cs="Arial"/>
                      <w:b/>
                      <w:u w:val="single"/>
                    </w:rPr>
                    <w:t>Características del Proveedor local</w:t>
                  </w:r>
                </w:p>
                <w:p w14:paraId="766B4FAC"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
                      <w:sz w:val="16"/>
                      <w:szCs w:val="16"/>
                    </w:rPr>
                    <w:t xml:space="preserve">Antigüedad. </w:t>
                  </w:r>
                  <w:r w:rsidRPr="00D03E3C">
                    <w:rPr>
                      <w:rFonts w:ascii="Arial" w:eastAsia="Calibri" w:hAnsi="Arial" w:cs="Arial"/>
                      <w:bCs/>
                      <w:sz w:val="16"/>
                      <w:szCs w:val="16"/>
                    </w:rPr>
                    <w:t xml:space="preserve">El proponente debe tener antigüedad en el rubro mínimamente de 5 años. </w:t>
                  </w:r>
                  <w:r w:rsidRPr="00D03E3C">
                    <w:rPr>
                      <w:rFonts w:ascii="Arial" w:eastAsia="Calibri" w:hAnsi="Arial" w:cs="Arial"/>
                      <w:b/>
                      <w:i/>
                      <w:iCs/>
                      <w:sz w:val="16"/>
                      <w:szCs w:val="16"/>
                    </w:rPr>
                    <w:t>(Presentar Fotocopia de Matricula de Comercio Actualizada).</w:t>
                  </w:r>
                </w:p>
                <w:p w14:paraId="0DDC6FBA"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lastRenderedPageBreak/>
                    <w:t>Distribución</w:t>
                  </w:r>
                  <w:r w:rsidRPr="00D03E3C">
                    <w:rPr>
                      <w:rFonts w:ascii="Arial" w:eastAsia="Calibri" w:hAnsi="Arial" w:cs="Arial"/>
                      <w:bCs/>
                      <w:sz w:val="16"/>
                      <w:szCs w:val="16"/>
                    </w:rPr>
                    <w:t>. El proponente debe ser un proveedor autorizado por la marca para la comercialización del servicio ofertado en Bolivia, mínimamente nivel avanzado (</w:t>
                  </w:r>
                  <w:proofErr w:type="spellStart"/>
                  <w:r w:rsidRPr="00D03E3C">
                    <w:rPr>
                      <w:rFonts w:ascii="Arial" w:eastAsia="Calibri" w:hAnsi="Arial" w:cs="Arial"/>
                      <w:bCs/>
                      <w:sz w:val="16"/>
                      <w:szCs w:val="16"/>
                    </w:rPr>
                    <w:t>Advanced</w:t>
                  </w:r>
                  <w:proofErr w:type="spellEnd"/>
                  <w:r w:rsidRPr="00D03E3C">
                    <w:rPr>
                      <w:rFonts w:ascii="Arial" w:eastAsia="Calibri" w:hAnsi="Arial" w:cs="Arial"/>
                      <w:bCs/>
                      <w:sz w:val="16"/>
                      <w:szCs w:val="16"/>
                    </w:rPr>
                    <w:t xml:space="preserve">), con especialización en Security </w:t>
                  </w:r>
                  <w:proofErr w:type="spellStart"/>
                  <w:r w:rsidRPr="00D03E3C">
                    <w:rPr>
                      <w:rFonts w:ascii="Arial" w:eastAsia="Calibri" w:hAnsi="Arial" w:cs="Arial"/>
                      <w:bCs/>
                      <w:sz w:val="16"/>
                      <w:szCs w:val="16"/>
                    </w:rPr>
                    <w:t>Operation</w:t>
                  </w:r>
                  <w:proofErr w:type="spellEnd"/>
                  <w:r w:rsidRPr="00D03E3C">
                    <w:rPr>
                      <w:rFonts w:ascii="Arial" w:eastAsia="Calibri" w:hAnsi="Arial" w:cs="Arial"/>
                      <w:bCs/>
                      <w:sz w:val="16"/>
                      <w:szCs w:val="16"/>
                    </w:rPr>
                    <w:t xml:space="preserve"> demostrable por medio de carta de </w:t>
                  </w:r>
                  <w:proofErr w:type="spellStart"/>
                  <w:r w:rsidRPr="00D03E3C">
                    <w:rPr>
                      <w:rFonts w:ascii="Arial" w:eastAsia="Calibri" w:hAnsi="Arial" w:cs="Arial"/>
                      <w:bCs/>
                      <w:sz w:val="16"/>
                      <w:szCs w:val="16"/>
                    </w:rPr>
                    <w:t>partner</w:t>
                  </w:r>
                  <w:proofErr w:type="spellEnd"/>
                  <w:r w:rsidRPr="00D03E3C">
                    <w:rPr>
                      <w:rFonts w:ascii="Arial" w:eastAsia="Calibri" w:hAnsi="Arial" w:cs="Arial"/>
                      <w:bCs/>
                      <w:sz w:val="16"/>
                      <w:szCs w:val="16"/>
                    </w:rPr>
                    <w:t xml:space="preserve">. </w:t>
                  </w:r>
                  <w:r w:rsidRPr="00D03E3C">
                    <w:rPr>
                      <w:rFonts w:ascii="Arial" w:eastAsia="Calibri" w:hAnsi="Arial" w:cs="Arial"/>
                      <w:b/>
                      <w:i/>
                      <w:iCs/>
                      <w:sz w:val="16"/>
                      <w:szCs w:val="16"/>
                    </w:rPr>
                    <w:t>(presentar carta de representación del fabricante)</w:t>
                  </w:r>
                  <w:r w:rsidRPr="00D03E3C">
                    <w:rPr>
                      <w:rFonts w:ascii="Arial" w:eastAsia="Calibri" w:hAnsi="Arial" w:cs="Arial"/>
                      <w:bCs/>
                      <w:i/>
                      <w:iCs/>
                      <w:sz w:val="16"/>
                      <w:szCs w:val="16"/>
                    </w:rPr>
                    <w:t>.</w:t>
                  </w:r>
                </w:p>
                <w:p w14:paraId="5CB6D7F5"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t>Experiencia General</w:t>
                  </w:r>
                  <w:r w:rsidRPr="00D03E3C">
                    <w:rPr>
                      <w:rFonts w:ascii="Arial" w:hAnsi="Arial" w:cs="Arial"/>
                      <w:bCs/>
                      <w:sz w:val="16"/>
                      <w:szCs w:val="16"/>
                    </w:rPr>
                    <w:t xml:space="preserve">. El proponente debe haber realizado más de cinco (5) ventas de equipamiento de comunicación o seguridad (LAN-MAN-WAN) en los últimos cinco (5) años. </w:t>
                  </w:r>
                  <w:r w:rsidRPr="00D03E3C">
                    <w:rPr>
                      <w:rFonts w:ascii="Arial" w:hAnsi="Arial" w:cs="Arial"/>
                      <w:b/>
                      <w:i/>
                      <w:iCs/>
                      <w:sz w:val="16"/>
                      <w:szCs w:val="16"/>
                    </w:rPr>
                    <w:t>(Presentar documentación de respaldo).</w:t>
                  </w:r>
                </w:p>
                <w:p w14:paraId="6D87C458"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t>Experiencia Específica</w:t>
                  </w:r>
                  <w:r w:rsidRPr="00D03E3C">
                    <w:rPr>
                      <w:rFonts w:ascii="Arial" w:hAnsi="Arial" w:cs="Arial"/>
                      <w:bCs/>
                      <w:sz w:val="16"/>
                      <w:szCs w:val="16"/>
                    </w:rPr>
                    <w:t xml:space="preserve">. El proponente debe haber realizado más de tres (3) servicios de soporte técnico o mantenimiento de equipos o renovación de equipos FORTINET en los últimos cinco (5) años. </w:t>
                  </w:r>
                  <w:r w:rsidRPr="00D03E3C">
                    <w:rPr>
                      <w:rFonts w:ascii="Arial" w:hAnsi="Arial" w:cs="Arial"/>
                      <w:b/>
                      <w:i/>
                      <w:iCs/>
                      <w:sz w:val="16"/>
                      <w:szCs w:val="16"/>
                    </w:rPr>
                    <w:t>(Presentar documentación de respaldo).</w:t>
                  </w:r>
                </w:p>
                <w:p w14:paraId="0C8444DB" w14:textId="77777777" w:rsidR="00D03E3C" w:rsidRPr="00D03E3C" w:rsidRDefault="00D03E3C" w:rsidP="00D03E3C">
                  <w:pPr>
                    <w:spacing w:before="120" w:after="120"/>
                    <w:ind w:left="293"/>
                    <w:rPr>
                      <w:rFonts w:ascii="Arial" w:hAnsi="Arial" w:cs="Arial"/>
                      <w:bCs/>
                    </w:rPr>
                  </w:pPr>
                  <w:r w:rsidRPr="00D03E3C">
                    <w:rPr>
                      <w:rFonts w:ascii="Arial" w:hAnsi="Arial" w:cs="Arial"/>
                      <w:b/>
                    </w:rPr>
                    <w:t>Personal Certificado</w:t>
                  </w:r>
                  <w:r w:rsidRPr="00D03E3C">
                    <w:rPr>
                      <w:rFonts w:ascii="Arial" w:hAnsi="Arial" w:cs="Arial"/>
                      <w:bCs/>
                    </w:rPr>
                    <w:t>.</w:t>
                  </w:r>
                  <w:r w:rsidRPr="00D03E3C">
                    <w:rPr>
                      <w:rFonts w:ascii="Arial" w:hAnsi="Arial" w:cs="Arial"/>
                      <w:bCs/>
                    </w:rPr>
                    <w:tab/>
                    <w:t>La empresa proponente, debe contar mínimamente con 3 especialistas con certificación del fabricante FORTINET:</w:t>
                  </w:r>
                </w:p>
                <w:p w14:paraId="495233CA" w14:textId="77777777" w:rsidR="00D03E3C" w:rsidRPr="00D03E3C" w:rsidRDefault="00D03E3C" w:rsidP="00D03E3C">
                  <w:pPr>
                    <w:pStyle w:val="Prrafodelista"/>
                    <w:numPr>
                      <w:ilvl w:val="0"/>
                      <w:numId w:val="62"/>
                    </w:numPr>
                    <w:spacing w:after="40"/>
                    <w:contextualSpacing/>
                    <w:jc w:val="both"/>
                    <w:rPr>
                      <w:rFonts w:ascii="Arial" w:eastAsia="Calibri" w:hAnsi="Arial" w:cs="Arial"/>
                      <w:bCs/>
                      <w:sz w:val="16"/>
                      <w:szCs w:val="16"/>
                      <w:lang w:val="es-BO"/>
                    </w:rPr>
                  </w:pPr>
                  <w:r w:rsidRPr="00D03E3C">
                    <w:rPr>
                      <w:rFonts w:ascii="Arial" w:eastAsia="Calibri" w:hAnsi="Arial" w:cs="Arial"/>
                      <w:bCs/>
                      <w:sz w:val="16"/>
                      <w:szCs w:val="16"/>
                      <w:lang w:val="es-BO"/>
                    </w:rPr>
                    <w:t>(2) Dos personas con certificado por la marca a nivel profesional.</w:t>
                  </w:r>
                </w:p>
                <w:p w14:paraId="7199A8FE" w14:textId="77777777" w:rsidR="00D03E3C" w:rsidRPr="00D03E3C" w:rsidRDefault="00D03E3C" w:rsidP="00D03E3C">
                  <w:pPr>
                    <w:pStyle w:val="Prrafodelista"/>
                    <w:numPr>
                      <w:ilvl w:val="0"/>
                      <w:numId w:val="62"/>
                    </w:numPr>
                    <w:spacing w:after="40"/>
                    <w:contextualSpacing/>
                    <w:jc w:val="both"/>
                    <w:rPr>
                      <w:rFonts w:ascii="Arial" w:eastAsia="Calibri" w:hAnsi="Arial" w:cs="Arial"/>
                      <w:bCs/>
                      <w:sz w:val="16"/>
                      <w:szCs w:val="16"/>
                      <w:lang w:val="es-BO"/>
                    </w:rPr>
                  </w:pPr>
                  <w:r w:rsidRPr="00D03E3C">
                    <w:rPr>
                      <w:rFonts w:ascii="Arial" w:eastAsia="Calibri" w:hAnsi="Arial" w:cs="Arial"/>
                      <w:bCs/>
                      <w:sz w:val="16"/>
                      <w:szCs w:val="16"/>
                      <w:lang w:val="es-BO"/>
                    </w:rPr>
                    <w:t>(1) Una persona con certificado a nivel Especialista.</w:t>
                  </w:r>
                </w:p>
                <w:p w14:paraId="2EF50598"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 </w:t>
                  </w:r>
                  <w:r w:rsidRPr="00D03E3C">
                    <w:rPr>
                      <w:rFonts w:ascii="Arial" w:hAnsi="Arial" w:cs="Arial"/>
                      <w:b/>
                      <w:i/>
                      <w:iCs/>
                    </w:rPr>
                    <w:t xml:space="preserve">(Presentar documentación de respaldo). </w:t>
                  </w:r>
                  <w:r w:rsidRPr="00D03E3C">
                    <w:rPr>
                      <w:rFonts w:ascii="Arial" w:hAnsi="Arial" w:cs="Arial"/>
                      <w:bCs/>
                    </w:rPr>
                    <w:t xml:space="preserve">Esto para respaldar que el personal técnico está debidamente capacitado y certificado en la solución ofertada que realizará las tareas de soporte requerido sea remotamente o en el sitio. </w:t>
                  </w:r>
                </w:p>
                <w:p w14:paraId="08E472A9"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Adicionalmente, para contar con una implementación correcta y buenas prácticas de seguridad en la renovación, la empresa proponente debe contar mínimamente con un especialista certificado en ISO/IEC 27032 Lead </w:t>
                  </w:r>
                  <w:proofErr w:type="spellStart"/>
                  <w:r w:rsidRPr="00D03E3C">
                    <w:rPr>
                      <w:rFonts w:ascii="Arial" w:hAnsi="Arial" w:cs="Arial"/>
                      <w:bCs/>
                    </w:rPr>
                    <w:t>CyberSecurity</w:t>
                  </w:r>
                  <w:proofErr w:type="spellEnd"/>
                  <w:r w:rsidRPr="00D03E3C">
                    <w:rPr>
                      <w:rFonts w:ascii="Arial" w:hAnsi="Arial" w:cs="Arial"/>
                      <w:bCs/>
                    </w:rPr>
                    <w:t xml:space="preserve"> Manager y/o ISO 27001 (Seguridad de la Información). </w:t>
                  </w:r>
                </w:p>
                <w:p w14:paraId="3F0F7A16"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El personal debe ser de planta (verificable a través de certificado de trabajo y/o aportes a la Gestora Pública). </w:t>
                  </w:r>
                  <w:r w:rsidRPr="00D03E3C">
                    <w:rPr>
                      <w:rFonts w:ascii="Arial" w:hAnsi="Arial" w:cs="Arial"/>
                      <w:b/>
                      <w:i/>
                      <w:iCs/>
                    </w:rPr>
                    <w:t>(Presentar documentación de respaldo)</w:t>
                  </w:r>
                  <w:r w:rsidRPr="00D03E3C">
                    <w:rPr>
                      <w:rFonts w:ascii="Arial" w:hAnsi="Arial" w:cs="Arial"/>
                      <w:bCs/>
                    </w:rPr>
                    <w:t xml:space="preserve"> </w:t>
                  </w:r>
                </w:p>
                <w:p w14:paraId="4FCB7CC7" w14:textId="77777777" w:rsidR="00D03E3C" w:rsidRPr="00D03E3C" w:rsidRDefault="00D03E3C" w:rsidP="00D03E3C">
                  <w:pPr>
                    <w:pStyle w:val="Prrafodelista"/>
                    <w:spacing w:before="120" w:after="120"/>
                    <w:ind w:left="272"/>
                    <w:rPr>
                      <w:rFonts w:ascii="Arial" w:hAnsi="Arial" w:cs="Arial"/>
                      <w:bCs/>
                      <w:sz w:val="12"/>
                      <w:szCs w:val="12"/>
                    </w:rPr>
                  </w:pPr>
                </w:p>
              </w:tc>
              <w:tc>
                <w:tcPr>
                  <w:tcW w:w="435" w:type="pct"/>
                  <w:vMerge/>
                </w:tcPr>
                <w:p w14:paraId="4C7EAF84" w14:textId="77777777" w:rsidR="00D03E3C" w:rsidRPr="00D03E3C" w:rsidRDefault="00D03E3C" w:rsidP="00D03E3C">
                  <w:pPr>
                    <w:jc w:val="center"/>
                    <w:rPr>
                      <w:rFonts w:ascii="Arial" w:hAnsi="Arial" w:cs="Arial"/>
                      <w:bCs/>
                      <w:sz w:val="12"/>
                      <w:szCs w:val="12"/>
                    </w:rPr>
                  </w:pPr>
                </w:p>
              </w:tc>
              <w:tc>
                <w:tcPr>
                  <w:tcW w:w="654" w:type="pct"/>
                  <w:vMerge/>
                </w:tcPr>
                <w:p w14:paraId="332030E6" w14:textId="77777777" w:rsidR="00D03E3C" w:rsidRPr="00D03E3C" w:rsidRDefault="00D03E3C" w:rsidP="00D03E3C">
                  <w:pPr>
                    <w:jc w:val="center"/>
                    <w:rPr>
                      <w:rFonts w:ascii="Arial" w:hAnsi="Arial" w:cs="Arial"/>
                      <w:bCs/>
                      <w:sz w:val="12"/>
                      <w:szCs w:val="12"/>
                    </w:rPr>
                  </w:pPr>
                </w:p>
              </w:tc>
              <w:tc>
                <w:tcPr>
                  <w:tcW w:w="530" w:type="pct"/>
                  <w:vMerge/>
                </w:tcPr>
                <w:p w14:paraId="7500A824" w14:textId="77777777" w:rsidR="00D03E3C" w:rsidRPr="00D03E3C" w:rsidRDefault="00D03E3C" w:rsidP="00D03E3C">
                  <w:pPr>
                    <w:jc w:val="right"/>
                    <w:rPr>
                      <w:rFonts w:ascii="Arial" w:hAnsi="Arial" w:cs="Arial"/>
                      <w:bCs/>
                      <w:sz w:val="12"/>
                      <w:szCs w:val="12"/>
                    </w:rPr>
                  </w:pPr>
                </w:p>
              </w:tc>
              <w:tc>
                <w:tcPr>
                  <w:tcW w:w="530" w:type="pct"/>
                  <w:vMerge/>
                </w:tcPr>
                <w:p w14:paraId="353F5CF2" w14:textId="77777777" w:rsidR="00D03E3C" w:rsidRPr="00D03E3C" w:rsidRDefault="00D03E3C" w:rsidP="00D03E3C">
                  <w:pPr>
                    <w:jc w:val="right"/>
                    <w:rPr>
                      <w:rFonts w:ascii="Arial" w:hAnsi="Arial" w:cs="Arial"/>
                      <w:bCs/>
                      <w:sz w:val="12"/>
                      <w:szCs w:val="12"/>
                    </w:rPr>
                  </w:pPr>
                </w:p>
              </w:tc>
            </w:tr>
            <w:tr w:rsidR="00D03E3C" w:rsidRPr="00D03E3C" w14:paraId="0969683F" w14:textId="77777777" w:rsidTr="00D03E3C">
              <w:trPr>
                <w:jc w:val="center"/>
              </w:trPr>
              <w:tc>
                <w:tcPr>
                  <w:tcW w:w="4470" w:type="pct"/>
                  <w:gridSpan w:val="5"/>
                </w:tcPr>
                <w:p w14:paraId="0114361E"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TOTAL:</w:t>
                  </w:r>
                </w:p>
              </w:tc>
              <w:tc>
                <w:tcPr>
                  <w:tcW w:w="530" w:type="pct"/>
                </w:tcPr>
                <w:p w14:paraId="7F6CBBB1" w14:textId="77777777" w:rsidR="00D03E3C" w:rsidRPr="00D03E3C" w:rsidRDefault="00D03E3C" w:rsidP="00D03E3C">
                  <w:pPr>
                    <w:jc w:val="right"/>
                    <w:rPr>
                      <w:rFonts w:ascii="Arial" w:hAnsi="Arial" w:cs="Arial"/>
                      <w:b/>
                      <w:sz w:val="12"/>
                      <w:szCs w:val="12"/>
                    </w:rPr>
                  </w:pPr>
                  <w:r w:rsidRPr="00D03E3C">
                    <w:rPr>
                      <w:rFonts w:ascii="Arial" w:hAnsi="Arial" w:cs="Arial"/>
                      <w:b/>
                      <w:sz w:val="12"/>
                      <w:szCs w:val="12"/>
                    </w:rPr>
                    <w:t>225.010,00</w:t>
                  </w:r>
                </w:p>
              </w:tc>
            </w:tr>
          </w:tbl>
          <w:p w14:paraId="337DF510" w14:textId="77A3C638" w:rsidR="00D03E3C" w:rsidRPr="00A40276" w:rsidRDefault="00D03E3C" w:rsidP="00267ED7">
            <w:pPr>
              <w:jc w:val="both"/>
              <w:rPr>
                <w:rFonts w:ascii="Arial" w:hAnsi="Arial" w:cs="Arial"/>
                <w:lang w:val="es-BO"/>
              </w:rPr>
            </w:pPr>
          </w:p>
        </w:tc>
        <w:tc>
          <w:tcPr>
            <w:tcW w:w="1714" w:type="dxa"/>
            <w:tcBorders>
              <w:bottom w:val="single" w:sz="2" w:space="0" w:color="000000"/>
            </w:tcBorders>
          </w:tcPr>
          <w:p w14:paraId="022F2801" w14:textId="77777777" w:rsidR="00D03E3C" w:rsidRPr="00A40276" w:rsidRDefault="00D03E3C" w:rsidP="00267ED7">
            <w:pPr>
              <w:jc w:val="both"/>
              <w:rPr>
                <w:rFonts w:ascii="Arial" w:hAnsi="Arial" w:cs="Arial"/>
                <w:lang w:val="es-BO"/>
              </w:rPr>
            </w:pPr>
          </w:p>
        </w:tc>
      </w:tr>
      <w:tr w:rsidR="00D03E3C" w:rsidRPr="00A40276" w14:paraId="2B010EB0" w14:textId="77777777" w:rsidTr="00D03E3C">
        <w:tc>
          <w:tcPr>
            <w:tcW w:w="7779" w:type="dxa"/>
          </w:tcPr>
          <w:p w14:paraId="332DA6B7" w14:textId="2771BC4D" w:rsidR="00D03E3C" w:rsidRPr="00D03E3C" w:rsidRDefault="00D03E3C" w:rsidP="00D03E3C">
            <w:pPr>
              <w:jc w:val="both"/>
              <w:rPr>
                <w:rFonts w:ascii="Arial" w:hAnsi="Arial" w:cs="Arial"/>
                <w:b/>
                <w:bCs/>
                <w:lang w:val="es-BO"/>
              </w:rPr>
            </w:pPr>
            <w:r w:rsidRPr="00D03E3C">
              <w:rPr>
                <w:rFonts w:ascii="Arial" w:hAnsi="Arial" w:cs="Arial"/>
                <w:b/>
                <w:bCs/>
                <w:lang w:val="es-BO"/>
              </w:rPr>
              <w:lastRenderedPageBreak/>
              <w:t xml:space="preserve">IV. PLAZO DE ENTREGA  </w:t>
            </w:r>
          </w:p>
          <w:p w14:paraId="79617CF0" w14:textId="77777777" w:rsidR="00D03E3C" w:rsidRPr="00D03E3C" w:rsidRDefault="00D03E3C" w:rsidP="00D03E3C">
            <w:pPr>
              <w:jc w:val="both"/>
              <w:rPr>
                <w:rFonts w:ascii="Arial" w:hAnsi="Arial" w:cs="Arial"/>
                <w:lang w:val="es-BO"/>
              </w:rPr>
            </w:pPr>
            <w:r w:rsidRPr="00D03E3C">
              <w:rPr>
                <w:rFonts w:ascii="Arial" w:hAnsi="Arial" w:cs="Arial"/>
                <w:lang w:val="es-BO"/>
              </w:rPr>
              <w:t xml:space="preserve">Hasta 10 días calendario, computables desde el día siguiente hábil de la firma de contrato para la entrega del Certificado de Extensión de la garantía y soporte técnico. </w:t>
            </w:r>
          </w:p>
          <w:p w14:paraId="2C0307D0" w14:textId="77777777" w:rsidR="00D03E3C" w:rsidRPr="00D03E3C" w:rsidRDefault="00D03E3C" w:rsidP="00D03E3C">
            <w:pPr>
              <w:jc w:val="both"/>
              <w:rPr>
                <w:rFonts w:ascii="Arial" w:hAnsi="Arial" w:cs="Arial"/>
                <w:lang w:val="es-BO"/>
              </w:rPr>
            </w:pPr>
          </w:p>
          <w:p w14:paraId="221C73D4" w14:textId="0B4F7D86" w:rsidR="00D03E3C" w:rsidRPr="00A40276" w:rsidRDefault="00D03E3C" w:rsidP="00D03E3C">
            <w:pPr>
              <w:jc w:val="both"/>
              <w:rPr>
                <w:rFonts w:ascii="Arial" w:hAnsi="Arial" w:cs="Arial"/>
                <w:lang w:val="es-BO"/>
              </w:rPr>
            </w:pPr>
            <w:r w:rsidRPr="00D03E3C">
              <w:rPr>
                <w:rFonts w:ascii="Arial" w:hAnsi="Arial" w:cs="Arial"/>
                <w:lang w:val="es-BO"/>
              </w:rPr>
              <w:t>El servicio de Soporte deberá tener una vigencia hasta el 30/09/2026 como mínimo</w:t>
            </w:r>
          </w:p>
        </w:tc>
        <w:tc>
          <w:tcPr>
            <w:tcW w:w="1714" w:type="dxa"/>
          </w:tcPr>
          <w:p w14:paraId="389443FD" w14:textId="77777777" w:rsidR="00D03E3C" w:rsidRPr="00A40276" w:rsidRDefault="00D03E3C" w:rsidP="00267ED7">
            <w:pPr>
              <w:jc w:val="both"/>
              <w:rPr>
                <w:rFonts w:ascii="Arial" w:hAnsi="Arial" w:cs="Arial"/>
                <w:lang w:val="es-BO"/>
              </w:rPr>
            </w:pPr>
          </w:p>
        </w:tc>
      </w:tr>
      <w:tr w:rsidR="00D03E3C" w:rsidRPr="00A40276" w14:paraId="3AD6F30A" w14:textId="77777777" w:rsidTr="00D03E3C">
        <w:tc>
          <w:tcPr>
            <w:tcW w:w="7779" w:type="dxa"/>
          </w:tcPr>
          <w:p w14:paraId="535556F0" w14:textId="5E8B88CE" w:rsidR="00D03E3C" w:rsidRPr="00D03E3C" w:rsidRDefault="00D03E3C" w:rsidP="00D03E3C">
            <w:pPr>
              <w:jc w:val="both"/>
              <w:rPr>
                <w:rFonts w:ascii="Arial" w:hAnsi="Arial" w:cs="Arial"/>
                <w:b/>
                <w:bCs/>
                <w:lang w:val="es-BO"/>
              </w:rPr>
            </w:pPr>
            <w:r w:rsidRPr="00D03E3C">
              <w:rPr>
                <w:rFonts w:ascii="Arial" w:hAnsi="Arial" w:cs="Arial"/>
                <w:b/>
                <w:bCs/>
                <w:lang w:val="es-BO"/>
              </w:rPr>
              <w:t xml:space="preserve">V. LUGAR DE ENTREGA              </w:t>
            </w:r>
          </w:p>
          <w:p w14:paraId="4569B53A" w14:textId="0BF50BA9" w:rsidR="00D03E3C" w:rsidRPr="00A40276" w:rsidRDefault="00D03E3C" w:rsidP="00D03E3C">
            <w:pPr>
              <w:jc w:val="both"/>
              <w:rPr>
                <w:rFonts w:ascii="Arial" w:hAnsi="Arial" w:cs="Arial"/>
                <w:lang w:val="es-BO"/>
              </w:rPr>
            </w:pPr>
            <w:r w:rsidRPr="00D03E3C">
              <w:rPr>
                <w:rFonts w:ascii="Arial" w:hAnsi="Arial" w:cs="Arial"/>
                <w:lang w:val="es-BO"/>
              </w:rPr>
              <w:t>En Oficinas del F.N.D.R. Piso 2 Departamento de Sistemas.</w:t>
            </w:r>
          </w:p>
        </w:tc>
        <w:tc>
          <w:tcPr>
            <w:tcW w:w="1714" w:type="dxa"/>
          </w:tcPr>
          <w:p w14:paraId="035A50B5" w14:textId="77777777" w:rsidR="00D03E3C" w:rsidRPr="00A40276" w:rsidRDefault="00D03E3C" w:rsidP="00267ED7">
            <w:pPr>
              <w:jc w:val="both"/>
              <w:rPr>
                <w:rFonts w:ascii="Arial" w:hAnsi="Arial" w:cs="Arial"/>
                <w:lang w:val="es-BO"/>
              </w:rPr>
            </w:pPr>
          </w:p>
        </w:tc>
      </w:tr>
      <w:tr w:rsidR="00D03E3C" w:rsidRPr="00A40276" w14:paraId="22A211BA" w14:textId="77777777" w:rsidTr="00D03E3C">
        <w:tc>
          <w:tcPr>
            <w:tcW w:w="7779" w:type="dxa"/>
            <w:tcBorders>
              <w:bottom w:val="single" w:sz="2" w:space="0" w:color="000000"/>
            </w:tcBorders>
          </w:tcPr>
          <w:p w14:paraId="5E2AFBCF" w14:textId="7D10A216" w:rsidR="00D03E3C" w:rsidRPr="00D03E3C" w:rsidRDefault="00D03E3C" w:rsidP="00D03E3C">
            <w:pPr>
              <w:jc w:val="both"/>
              <w:rPr>
                <w:rFonts w:ascii="Arial" w:hAnsi="Arial" w:cs="Arial"/>
                <w:b/>
                <w:bCs/>
                <w:lang w:val="es-BO"/>
              </w:rPr>
            </w:pPr>
            <w:r w:rsidRPr="00D03E3C">
              <w:rPr>
                <w:rFonts w:ascii="Arial" w:hAnsi="Arial" w:cs="Arial"/>
                <w:b/>
                <w:bCs/>
                <w:lang w:val="es-BO"/>
              </w:rPr>
              <w:t xml:space="preserve">VI. FORMA DE ADJUDICACIÓN              </w:t>
            </w:r>
          </w:p>
          <w:p w14:paraId="425DCC21" w14:textId="320B13F5" w:rsidR="00D03E3C" w:rsidRPr="00A40276" w:rsidRDefault="00D03E3C" w:rsidP="00D03E3C">
            <w:pPr>
              <w:jc w:val="both"/>
              <w:rPr>
                <w:rFonts w:ascii="Arial" w:hAnsi="Arial" w:cs="Arial"/>
                <w:lang w:val="es-BO"/>
              </w:rPr>
            </w:pPr>
            <w:r w:rsidRPr="00D03E3C">
              <w:rPr>
                <w:rFonts w:ascii="Arial" w:hAnsi="Arial" w:cs="Arial"/>
                <w:lang w:val="es-BO"/>
              </w:rPr>
              <w:t>La adjudicación es por el total</w:t>
            </w:r>
          </w:p>
        </w:tc>
        <w:tc>
          <w:tcPr>
            <w:tcW w:w="1714" w:type="dxa"/>
            <w:tcBorders>
              <w:bottom w:val="single" w:sz="2" w:space="0" w:color="000000"/>
            </w:tcBorders>
          </w:tcPr>
          <w:p w14:paraId="236CDE8A" w14:textId="77777777" w:rsidR="00D03E3C" w:rsidRPr="00A40276" w:rsidRDefault="00D03E3C" w:rsidP="00267ED7">
            <w:pPr>
              <w:jc w:val="both"/>
              <w:rPr>
                <w:rFonts w:ascii="Arial" w:hAnsi="Arial" w:cs="Arial"/>
                <w:lang w:val="es-BO"/>
              </w:rPr>
            </w:pPr>
          </w:p>
        </w:tc>
      </w:tr>
      <w:tr w:rsidR="00D03E3C" w:rsidRPr="00A40276" w14:paraId="5FD79B25" w14:textId="77777777" w:rsidTr="00D03E3C">
        <w:tc>
          <w:tcPr>
            <w:tcW w:w="7779" w:type="dxa"/>
          </w:tcPr>
          <w:p w14:paraId="24DB80D6" w14:textId="3FC4C5FD" w:rsidR="00EB4DB6" w:rsidRPr="00EB4DB6" w:rsidRDefault="00EB4DB6" w:rsidP="00EB4DB6">
            <w:pPr>
              <w:jc w:val="both"/>
              <w:rPr>
                <w:rFonts w:ascii="Arial" w:hAnsi="Arial" w:cs="Arial"/>
                <w:b/>
                <w:bCs/>
                <w:lang w:val="es-BO"/>
              </w:rPr>
            </w:pPr>
            <w:r w:rsidRPr="00EB4DB6">
              <w:rPr>
                <w:rFonts w:ascii="Arial" w:hAnsi="Arial" w:cs="Arial"/>
                <w:b/>
                <w:bCs/>
                <w:lang w:val="es-BO"/>
              </w:rPr>
              <w:t>VII. MÉTODO DE SELECCIÓN</w:t>
            </w:r>
          </w:p>
          <w:p w14:paraId="77FDDBDE" w14:textId="13EA5D33" w:rsidR="00D03E3C" w:rsidRPr="00A40276" w:rsidRDefault="00EB4DB6" w:rsidP="00EB4DB6">
            <w:pPr>
              <w:jc w:val="both"/>
              <w:rPr>
                <w:rFonts w:ascii="Arial" w:hAnsi="Arial" w:cs="Arial"/>
                <w:lang w:val="es-BO"/>
              </w:rPr>
            </w:pPr>
            <w:r w:rsidRPr="00EB4DB6">
              <w:rPr>
                <w:rFonts w:ascii="Arial" w:hAnsi="Arial" w:cs="Arial"/>
                <w:lang w:val="es-BO"/>
              </w:rPr>
              <w:t>Precio Evaluado más bajo</w:t>
            </w:r>
          </w:p>
        </w:tc>
        <w:tc>
          <w:tcPr>
            <w:tcW w:w="1714" w:type="dxa"/>
          </w:tcPr>
          <w:p w14:paraId="60E8D8F2" w14:textId="77777777" w:rsidR="00D03E3C" w:rsidRPr="00A40276" w:rsidRDefault="00D03E3C" w:rsidP="00267ED7">
            <w:pPr>
              <w:jc w:val="both"/>
              <w:rPr>
                <w:rFonts w:ascii="Arial" w:hAnsi="Arial" w:cs="Arial"/>
                <w:lang w:val="es-BO"/>
              </w:rPr>
            </w:pPr>
          </w:p>
        </w:tc>
      </w:tr>
      <w:tr w:rsidR="00D03E3C" w:rsidRPr="00A40276" w14:paraId="2A75AAB4" w14:textId="77777777" w:rsidTr="00D03E3C">
        <w:tc>
          <w:tcPr>
            <w:tcW w:w="7779" w:type="dxa"/>
          </w:tcPr>
          <w:p w14:paraId="4090C99B" w14:textId="5617AB75" w:rsidR="00EB4DB6" w:rsidRPr="00EB4DB6" w:rsidRDefault="00EB4DB6" w:rsidP="00EB4DB6">
            <w:pPr>
              <w:jc w:val="both"/>
              <w:rPr>
                <w:rFonts w:ascii="Arial" w:hAnsi="Arial" w:cs="Arial"/>
                <w:b/>
                <w:bCs/>
                <w:lang w:val="es-BO"/>
              </w:rPr>
            </w:pPr>
            <w:r w:rsidRPr="00EB4DB6">
              <w:rPr>
                <w:rFonts w:ascii="Arial" w:hAnsi="Arial" w:cs="Arial"/>
                <w:b/>
                <w:bCs/>
                <w:lang w:val="es-BO"/>
              </w:rPr>
              <w:t>VIII. FORMALIZACIÓN DE LA CONTRATACIÓN</w:t>
            </w:r>
          </w:p>
          <w:p w14:paraId="43756689" w14:textId="0D9311A8" w:rsidR="00D03E3C" w:rsidRPr="00A40276" w:rsidRDefault="00EB4DB6" w:rsidP="00EB4DB6">
            <w:pPr>
              <w:jc w:val="both"/>
              <w:rPr>
                <w:rFonts w:ascii="Arial" w:hAnsi="Arial" w:cs="Arial"/>
                <w:lang w:val="es-BO"/>
              </w:rPr>
            </w:pPr>
            <w:r w:rsidRPr="00EB4DB6">
              <w:rPr>
                <w:rFonts w:ascii="Arial" w:hAnsi="Arial" w:cs="Arial"/>
                <w:lang w:val="es-BO"/>
              </w:rPr>
              <w:t>Contrato</w:t>
            </w:r>
          </w:p>
        </w:tc>
        <w:tc>
          <w:tcPr>
            <w:tcW w:w="1714" w:type="dxa"/>
          </w:tcPr>
          <w:p w14:paraId="09EB7F0C" w14:textId="77777777" w:rsidR="00D03E3C" w:rsidRPr="00A40276" w:rsidRDefault="00D03E3C" w:rsidP="00267ED7">
            <w:pPr>
              <w:jc w:val="both"/>
              <w:rPr>
                <w:rFonts w:ascii="Arial" w:hAnsi="Arial" w:cs="Arial"/>
                <w:lang w:val="es-BO"/>
              </w:rPr>
            </w:pPr>
          </w:p>
        </w:tc>
      </w:tr>
      <w:tr w:rsidR="00D03E3C" w:rsidRPr="00A40276" w14:paraId="084CED1D" w14:textId="77777777" w:rsidTr="00D03E3C">
        <w:tc>
          <w:tcPr>
            <w:tcW w:w="7779" w:type="dxa"/>
          </w:tcPr>
          <w:p w14:paraId="4B1C941C" w14:textId="204FC9F3" w:rsidR="00EB4DB6" w:rsidRPr="00EB4DB6" w:rsidRDefault="00EB4DB6" w:rsidP="00EB4DB6">
            <w:pPr>
              <w:jc w:val="both"/>
              <w:rPr>
                <w:rFonts w:ascii="Arial" w:hAnsi="Arial" w:cs="Arial"/>
                <w:b/>
                <w:bCs/>
                <w:lang w:val="es-BO"/>
              </w:rPr>
            </w:pPr>
            <w:r w:rsidRPr="00EB4DB6">
              <w:rPr>
                <w:rFonts w:ascii="Arial" w:hAnsi="Arial" w:cs="Arial"/>
                <w:b/>
                <w:bCs/>
                <w:lang w:val="es-BO"/>
              </w:rPr>
              <w:t>IX. MODALIDAD DE LA CONTRATACIÓN</w:t>
            </w:r>
          </w:p>
          <w:p w14:paraId="44C2A93E" w14:textId="226AC11A" w:rsidR="00D03E3C" w:rsidRPr="00A40276" w:rsidRDefault="00EB4DB6" w:rsidP="00EB4DB6">
            <w:pPr>
              <w:jc w:val="both"/>
              <w:rPr>
                <w:rFonts w:ascii="Arial" w:hAnsi="Arial" w:cs="Arial"/>
                <w:lang w:val="es-BO"/>
              </w:rPr>
            </w:pPr>
            <w:r w:rsidRPr="00EB4DB6">
              <w:rPr>
                <w:rFonts w:ascii="Arial" w:hAnsi="Arial" w:cs="Arial"/>
                <w:lang w:val="es-BO"/>
              </w:rPr>
              <w:t>Apoyo Nacional a la Producción y Empleo</w:t>
            </w:r>
          </w:p>
        </w:tc>
        <w:tc>
          <w:tcPr>
            <w:tcW w:w="1714" w:type="dxa"/>
          </w:tcPr>
          <w:p w14:paraId="7AE3980C" w14:textId="77777777" w:rsidR="00D03E3C" w:rsidRPr="00A40276" w:rsidRDefault="00D03E3C" w:rsidP="00267ED7">
            <w:pPr>
              <w:jc w:val="both"/>
              <w:rPr>
                <w:rFonts w:ascii="Arial" w:hAnsi="Arial" w:cs="Arial"/>
                <w:lang w:val="es-BO"/>
              </w:rPr>
            </w:pPr>
          </w:p>
        </w:tc>
      </w:tr>
      <w:tr w:rsidR="00D03E3C" w:rsidRPr="00A40276" w14:paraId="7E45BEFE" w14:textId="77777777" w:rsidTr="00D03E3C">
        <w:tc>
          <w:tcPr>
            <w:tcW w:w="7779" w:type="dxa"/>
          </w:tcPr>
          <w:p w14:paraId="24238FEC" w14:textId="2A22FE4D" w:rsidR="00EB4DB6" w:rsidRPr="00EB4DB6" w:rsidRDefault="00EB4DB6" w:rsidP="00EB4DB6">
            <w:pPr>
              <w:jc w:val="both"/>
              <w:rPr>
                <w:rFonts w:ascii="Arial" w:hAnsi="Arial" w:cs="Arial"/>
                <w:b/>
                <w:bCs/>
                <w:lang w:val="es-BO"/>
              </w:rPr>
            </w:pPr>
            <w:r w:rsidRPr="00EB4DB6">
              <w:rPr>
                <w:rFonts w:ascii="Arial" w:hAnsi="Arial" w:cs="Arial"/>
                <w:b/>
                <w:bCs/>
                <w:lang w:val="es-BO"/>
              </w:rPr>
              <w:t xml:space="preserve">X. FORMA DE PAGO               </w:t>
            </w:r>
          </w:p>
          <w:p w14:paraId="643F08DC" w14:textId="035503EA" w:rsidR="00D03E3C" w:rsidRPr="00A40276" w:rsidRDefault="00EB4DB6" w:rsidP="00EB4DB6">
            <w:pPr>
              <w:jc w:val="both"/>
              <w:rPr>
                <w:rFonts w:ascii="Arial" w:hAnsi="Arial" w:cs="Arial"/>
                <w:lang w:val="es-BO"/>
              </w:rPr>
            </w:pPr>
            <w:r w:rsidRPr="00EB4DB6">
              <w:rPr>
                <w:rFonts w:ascii="Arial" w:hAnsi="Arial" w:cs="Arial"/>
                <w:lang w:val="es-BO"/>
              </w:rPr>
              <w:lastRenderedPageBreak/>
              <w:t xml:space="preserve">El pago se realizará de forma única vía SIGEP, previa presentación del Informe de Conformidad de la entrega del o los Certificados de Habilitación del soporte técnico y garantía, habilitación del servicio, y remisión de factura.   </w:t>
            </w:r>
          </w:p>
        </w:tc>
        <w:tc>
          <w:tcPr>
            <w:tcW w:w="1714" w:type="dxa"/>
          </w:tcPr>
          <w:p w14:paraId="6143BA0F" w14:textId="77777777" w:rsidR="00D03E3C" w:rsidRPr="00A40276" w:rsidRDefault="00D03E3C" w:rsidP="00267ED7">
            <w:pPr>
              <w:jc w:val="both"/>
              <w:rPr>
                <w:rFonts w:ascii="Arial" w:hAnsi="Arial" w:cs="Arial"/>
                <w:lang w:val="es-BO"/>
              </w:rPr>
            </w:pPr>
          </w:p>
        </w:tc>
      </w:tr>
      <w:tr w:rsidR="00EB4DB6" w:rsidRPr="00A40276" w14:paraId="0DAD20DC" w14:textId="77777777" w:rsidTr="00D03E3C">
        <w:tc>
          <w:tcPr>
            <w:tcW w:w="7779" w:type="dxa"/>
          </w:tcPr>
          <w:p w14:paraId="7DC7F917" w14:textId="7C88DB73" w:rsidR="00EB4DB6" w:rsidRPr="00EB4DB6" w:rsidRDefault="00EB4DB6" w:rsidP="00EB4DB6">
            <w:pPr>
              <w:jc w:val="both"/>
              <w:rPr>
                <w:rFonts w:ascii="Arial" w:hAnsi="Arial" w:cs="Arial"/>
                <w:b/>
                <w:bCs/>
                <w:lang w:val="es-BO"/>
              </w:rPr>
            </w:pPr>
            <w:r w:rsidRPr="00EB4DB6">
              <w:rPr>
                <w:rFonts w:ascii="Arial" w:hAnsi="Arial" w:cs="Arial"/>
                <w:b/>
                <w:bCs/>
                <w:lang w:val="es-BO"/>
              </w:rPr>
              <w:t>XI. MULTAS</w:t>
            </w:r>
          </w:p>
          <w:p w14:paraId="4571ABE7" w14:textId="7BABF3D8" w:rsidR="00EB4DB6" w:rsidRPr="00A40276" w:rsidRDefault="00EB4DB6" w:rsidP="00EB4DB6">
            <w:pPr>
              <w:jc w:val="both"/>
              <w:rPr>
                <w:rFonts w:ascii="Arial" w:hAnsi="Arial" w:cs="Arial"/>
                <w:lang w:val="es-BO"/>
              </w:rPr>
            </w:pPr>
            <w:r w:rsidRPr="00EB4DB6">
              <w:rPr>
                <w:rFonts w:ascii="Arial" w:hAnsi="Arial" w:cs="Arial"/>
                <w:lang w:val="es-BO"/>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p>
        </w:tc>
        <w:tc>
          <w:tcPr>
            <w:tcW w:w="1714" w:type="dxa"/>
          </w:tcPr>
          <w:p w14:paraId="34DC9782" w14:textId="77777777" w:rsidR="00EB4DB6" w:rsidRPr="00A40276" w:rsidRDefault="00EB4DB6" w:rsidP="00267ED7">
            <w:pPr>
              <w:jc w:val="both"/>
              <w:rPr>
                <w:rFonts w:ascii="Arial" w:hAnsi="Arial" w:cs="Arial"/>
                <w:lang w:val="es-BO"/>
              </w:rPr>
            </w:pPr>
          </w:p>
        </w:tc>
      </w:tr>
      <w:tr w:rsidR="00EB4DB6" w:rsidRPr="00A40276" w14:paraId="72595FD4" w14:textId="77777777" w:rsidTr="00D03E3C">
        <w:tc>
          <w:tcPr>
            <w:tcW w:w="7779" w:type="dxa"/>
          </w:tcPr>
          <w:p w14:paraId="0CFE35E5" w14:textId="27B3F546" w:rsidR="00EB4DB6" w:rsidRPr="00EB4DB6" w:rsidRDefault="00EB4DB6" w:rsidP="00EB4DB6">
            <w:pPr>
              <w:jc w:val="both"/>
              <w:rPr>
                <w:rFonts w:ascii="Arial" w:hAnsi="Arial" w:cs="Arial"/>
                <w:b/>
                <w:bCs/>
                <w:lang w:val="es-BO"/>
              </w:rPr>
            </w:pPr>
            <w:r w:rsidRPr="00EB4DB6">
              <w:rPr>
                <w:rFonts w:ascii="Arial" w:hAnsi="Arial" w:cs="Arial"/>
                <w:b/>
                <w:bCs/>
                <w:lang w:val="es-BO"/>
              </w:rPr>
              <w:t>XII. PROPUESTA ECONOMICA</w:t>
            </w:r>
          </w:p>
          <w:p w14:paraId="428688B6" w14:textId="0F663EA1" w:rsidR="00EB4DB6" w:rsidRPr="00A40276" w:rsidRDefault="00EB4DB6" w:rsidP="00EB4DB6">
            <w:pPr>
              <w:jc w:val="both"/>
              <w:rPr>
                <w:rFonts w:ascii="Arial" w:hAnsi="Arial" w:cs="Arial"/>
                <w:lang w:val="es-BO"/>
              </w:rPr>
            </w:pPr>
            <w:r w:rsidRPr="00EB4DB6">
              <w:rPr>
                <w:rFonts w:ascii="Arial" w:hAnsi="Arial" w:cs="Arial"/>
                <w:lang w:val="es-BO"/>
              </w:rPr>
              <w:t>La propuesta económica deberá considerar todos los impuestos de Ley.</w:t>
            </w:r>
          </w:p>
        </w:tc>
        <w:tc>
          <w:tcPr>
            <w:tcW w:w="1714" w:type="dxa"/>
          </w:tcPr>
          <w:p w14:paraId="3E3780EA" w14:textId="77777777" w:rsidR="00EB4DB6" w:rsidRPr="00A40276" w:rsidRDefault="00EB4DB6" w:rsidP="00267ED7">
            <w:pPr>
              <w:jc w:val="both"/>
              <w:rPr>
                <w:rFonts w:ascii="Arial" w:hAnsi="Arial" w:cs="Arial"/>
                <w:lang w:val="es-BO"/>
              </w:rPr>
            </w:pPr>
          </w:p>
        </w:tc>
      </w:tr>
      <w:tr w:rsidR="00EB4DB6" w:rsidRPr="00A40276" w14:paraId="0418428E" w14:textId="77777777" w:rsidTr="00D03E3C">
        <w:tc>
          <w:tcPr>
            <w:tcW w:w="7779" w:type="dxa"/>
          </w:tcPr>
          <w:p w14:paraId="3FF55F62" w14:textId="3C0FC798" w:rsidR="00EB4DB6" w:rsidRPr="00EB4DB6" w:rsidRDefault="00EB4DB6" w:rsidP="00EB4DB6">
            <w:pPr>
              <w:jc w:val="both"/>
              <w:rPr>
                <w:rFonts w:ascii="Arial" w:hAnsi="Arial" w:cs="Arial"/>
                <w:b/>
                <w:bCs/>
                <w:lang w:val="es-BO"/>
              </w:rPr>
            </w:pPr>
            <w:r w:rsidRPr="00EB4DB6">
              <w:rPr>
                <w:rFonts w:ascii="Arial" w:hAnsi="Arial" w:cs="Arial"/>
                <w:b/>
                <w:bCs/>
                <w:lang w:val="es-BO"/>
              </w:rPr>
              <w:t>XIII. GARANTÍA DE CUMPLIMIENTO DE CONTRATO</w:t>
            </w:r>
          </w:p>
          <w:p w14:paraId="4359094B"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 Cumplimiento de Contrato según lo establecido en las Normas Básicas del Sistema de Administración de Bienes y Servicios aprobados mediante el D.S. 181 Art. 20) y Art 21) Inc. b).</w:t>
            </w:r>
          </w:p>
          <w:p w14:paraId="49C66227" w14:textId="77777777" w:rsidR="00EB4DB6" w:rsidRPr="00EB4DB6" w:rsidRDefault="00EB4DB6" w:rsidP="00EB4DB6">
            <w:pPr>
              <w:jc w:val="both"/>
              <w:rPr>
                <w:rFonts w:ascii="Arial" w:hAnsi="Arial" w:cs="Arial"/>
                <w:lang w:val="es-BO"/>
              </w:rPr>
            </w:pPr>
          </w:p>
          <w:p w14:paraId="5AB05F30"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del cumplimiento de contrato del 7% o del 3.5% (según corresponda) del monto del contrato.</w:t>
            </w:r>
          </w:p>
          <w:p w14:paraId="3B40994B" w14:textId="77777777" w:rsidR="00EB4DB6" w:rsidRPr="00EB4DB6" w:rsidRDefault="00EB4DB6" w:rsidP="00EB4DB6">
            <w:pPr>
              <w:jc w:val="both"/>
              <w:rPr>
                <w:rFonts w:ascii="Arial" w:hAnsi="Arial" w:cs="Arial"/>
                <w:lang w:val="es-BO"/>
              </w:rPr>
            </w:pPr>
          </w:p>
          <w:p w14:paraId="28B7EA95" w14:textId="38459874" w:rsidR="00EB4DB6" w:rsidRPr="00A40276" w:rsidRDefault="00EB4DB6" w:rsidP="00EB4DB6">
            <w:pPr>
              <w:jc w:val="both"/>
              <w:rPr>
                <w:rFonts w:ascii="Arial" w:hAnsi="Arial" w:cs="Arial"/>
                <w:lang w:val="es-BO"/>
              </w:rPr>
            </w:pPr>
            <w:r w:rsidRPr="00EB4DB6">
              <w:rPr>
                <w:rFonts w:ascii="Arial" w:hAnsi="Arial" w:cs="Arial"/>
                <w:lang w:val="es-BO"/>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tc>
        <w:tc>
          <w:tcPr>
            <w:tcW w:w="1714" w:type="dxa"/>
          </w:tcPr>
          <w:p w14:paraId="32AF2481" w14:textId="77777777" w:rsidR="00EB4DB6" w:rsidRPr="00A40276" w:rsidRDefault="00EB4DB6" w:rsidP="00267ED7">
            <w:pPr>
              <w:jc w:val="both"/>
              <w:rPr>
                <w:rFonts w:ascii="Arial" w:hAnsi="Arial" w:cs="Arial"/>
                <w:lang w:val="es-BO"/>
              </w:rPr>
            </w:pPr>
          </w:p>
        </w:tc>
      </w:tr>
      <w:tr w:rsidR="00D03E3C" w:rsidRPr="00A40276" w14:paraId="2DC28FA7" w14:textId="77777777" w:rsidTr="00D03E3C">
        <w:tc>
          <w:tcPr>
            <w:tcW w:w="7779" w:type="dxa"/>
          </w:tcPr>
          <w:p w14:paraId="23AF0E56" w14:textId="6FF4ADFC" w:rsidR="00EB4DB6" w:rsidRPr="00EB4DB6" w:rsidRDefault="00EB4DB6" w:rsidP="00EB4DB6">
            <w:pPr>
              <w:jc w:val="both"/>
              <w:rPr>
                <w:rFonts w:ascii="Arial" w:hAnsi="Arial" w:cs="Arial"/>
                <w:b/>
                <w:bCs/>
                <w:lang w:val="es-BO"/>
              </w:rPr>
            </w:pPr>
            <w:r w:rsidRPr="00EB4DB6">
              <w:rPr>
                <w:rFonts w:ascii="Arial" w:hAnsi="Arial" w:cs="Arial"/>
                <w:b/>
                <w:bCs/>
                <w:lang w:val="es-BO"/>
              </w:rPr>
              <w:t>XIV. GARANTÍA DE FABRICA</w:t>
            </w:r>
          </w:p>
          <w:p w14:paraId="3C44D1BF" w14:textId="0DC5AD3F" w:rsidR="00D03E3C" w:rsidRPr="00A40276" w:rsidRDefault="00EB4DB6" w:rsidP="00EB4DB6">
            <w:pPr>
              <w:jc w:val="both"/>
              <w:rPr>
                <w:rFonts w:ascii="Arial" w:hAnsi="Arial" w:cs="Arial"/>
                <w:lang w:val="es-BO"/>
              </w:rPr>
            </w:pPr>
            <w:r w:rsidRPr="00EB4DB6">
              <w:rPr>
                <w:rFonts w:ascii="Arial" w:hAnsi="Arial" w:cs="Arial"/>
                <w:lang w:val="es-BO"/>
              </w:rPr>
              <w:t>Mínimo hasta el 30/09/2026, con vigencia computable a partir de la fecha de activación, dicha habilitación debe ser verificable en el portal web oficial del fabricante de los equipos; además, la empresa adjudicada, deberá entregar un documento de fábrica que especifique que los equipos cuentan con un contrato de soporte de fábrica por un año mínimamente.</w:t>
            </w:r>
          </w:p>
        </w:tc>
        <w:tc>
          <w:tcPr>
            <w:tcW w:w="1714" w:type="dxa"/>
          </w:tcPr>
          <w:p w14:paraId="372F5452" w14:textId="77777777" w:rsidR="00D03E3C" w:rsidRPr="00A40276" w:rsidRDefault="00D03E3C" w:rsidP="00267ED7">
            <w:pPr>
              <w:jc w:val="both"/>
              <w:rPr>
                <w:rFonts w:ascii="Arial" w:hAnsi="Arial" w:cs="Arial"/>
                <w:lang w:val="es-BO"/>
              </w:rPr>
            </w:pPr>
          </w:p>
        </w:tc>
      </w:tr>
      <w:tr w:rsidR="00EB4DB6" w:rsidRPr="00A40276" w14:paraId="69E1771B" w14:textId="77777777" w:rsidTr="00D03E3C">
        <w:tc>
          <w:tcPr>
            <w:tcW w:w="7779" w:type="dxa"/>
          </w:tcPr>
          <w:p w14:paraId="42FA7A2F" w14:textId="22A38C09" w:rsidR="00EB4DB6" w:rsidRPr="00EB4DB6" w:rsidRDefault="00EB4DB6" w:rsidP="00EB4DB6">
            <w:pPr>
              <w:jc w:val="both"/>
              <w:rPr>
                <w:rFonts w:ascii="Arial" w:hAnsi="Arial" w:cs="Arial"/>
                <w:b/>
                <w:bCs/>
                <w:lang w:val="es-BO"/>
              </w:rPr>
            </w:pPr>
            <w:r w:rsidRPr="00EB4DB6">
              <w:rPr>
                <w:rFonts w:ascii="Arial" w:hAnsi="Arial" w:cs="Arial"/>
                <w:b/>
                <w:bCs/>
                <w:lang w:val="es-BO"/>
              </w:rPr>
              <w:t>XV. GARANTÍA DEL PROVEEDOR</w:t>
            </w:r>
          </w:p>
          <w:p w14:paraId="1E2E29E1" w14:textId="77777777" w:rsidR="00EB4DB6" w:rsidRPr="00EB4DB6" w:rsidRDefault="00EB4DB6" w:rsidP="00EB4DB6">
            <w:pPr>
              <w:jc w:val="both"/>
              <w:rPr>
                <w:rFonts w:ascii="Arial" w:hAnsi="Arial" w:cs="Arial"/>
                <w:lang w:val="es-BO"/>
              </w:rPr>
            </w:pPr>
            <w:r w:rsidRPr="00EB4DB6">
              <w:rPr>
                <w:rFonts w:ascii="Arial" w:hAnsi="Arial" w:cs="Arial"/>
                <w:lang w:val="es-BO"/>
              </w:rPr>
              <w:t>Mínimo hasta el 30/09/2026, con vigencia computable a partir de la fecha de activación. El proveedor deberá entregar un documento de respaldo.</w:t>
            </w:r>
          </w:p>
          <w:p w14:paraId="6C09572E" w14:textId="77777777" w:rsidR="00EB4DB6" w:rsidRPr="00EB4DB6" w:rsidRDefault="00EB4DB6" w:rsidP="00EB4DB6">
            <w:pPr>
              <w:jc w:val="both"/>
              <w:rPr>
                <w:rFonts w:ascii="Arial" w:hAnsi="Arial" w:cs="Arial"/>
                <w:lang w:val="es-BO"/>
              </w:rPr>
            </w:pPr>
          </w:p>
          <w:p w14:paraId="3D6273A0" w14:textId="77777777" w:rsidR="00EB4DB6" w:rsidRPr="00EB4DB6" w:rsidRDefault="00EB4DB6" w:rsidP="00EB4DB6">
            <w:pPr>
              <w:jc w:val="both"/>
              <w:rPr>
                <w:rFonts w:ascii="Arial" w:hAnsi="Arial" w:cs="Arial"/>
                <w:lang w:val="es-BO"/>
              </w:rPr>
            </w:pPr>
            <w:r w:rsidRPr="00EB4DB6">
              <w:rPr>
                <w:rFonts w:ascii="Arial" w:hAnsi="Arial" w:cs="Arial"/>
                <w:lang w:val="es-BO"/>
              </w:rPr>
              <w:t xml:space="preserve">La habilitación del Soporte Técnico, de las garantías o contratos, en ningún caso prevalecerán sobre las habilitaciones, garantías o contratos actuales. </w:t>
            </w:r>
          </w:p>
          <w:p w14:paraId="04FA9AF8" w14:textId="77777777" w:rsidR="00EB4DB6" w:rsidRPr="00EB4DB6" w:rsidRDefault="00EB4DB6" w:rsidP="00EB4DB6">
            <w:pPr>
              <w:jc w:val="both"/>
              <w:rPr>
                <w:rFonts w:ascii="Arial" w:hAnsi="Arial" w:cs="Arial"/>
                <w:lang w:val="es-BO"/>
              </w:rPr>
            </w:pPr>
          </w:p>
          <w:p w14:paraId="4385BCE1" w14:textId="1D17C768" w:rsidR="00EB4DB6" w:rsidRPr="00A40276" w:rsidRDefault="00EB4DB6" w:rsidP="00EB4DB6">
            <w:pPr>
              <w:jc w:val="both"/>
              <w:rPr>
                <w:rFonts w:ascii="Arial" w:hAnsi="Arial" w:cs="Arial"/>
                <w:lang w:val="es-BO"/>
              </w:rPr>
            </w:pPr>
            <w:r w:rsidRPr="00EB4DB6">
              <w:rPr>
                <w:rFonts w:ascii="Arial" w:hAnsi="Arial" w:cs="Arial"/>
                <w:lang w:val="es-BO"/>
              </w:rPr>
              <w:t>Su vigencia iniciará posterior a la finalización de la vigencia de los actuales.</w:t>
            </w:r>
          </w:p>
        </w:tc>
        <w:tc>
          <w:tcPr>
            <w:tcW w:w="1714" w:type="dxa"/>
          </w:tcPr>
          <w:p w14:paraId="7CABE79D" w14:textId="77777777" w:rsidR="00EB4DB6" w:rsidRPr="00A40276" w:rsidRDefault="00EB4DB6" w:rsidP="00267ED7">
            <w:pPr>
              <w:jc w:val="both"/>
              <w:rPr>
                <w:rFonts w:ascii="Arial" w:hAnsi="Arial" w:cs="Arial"/>
                <w:lang w:val="es-BO"/>
              </w:rPr>
            </w:pPr>
          </w:p>
        </w:tc>
      </w:tr>
      <w:tr w:rsidR="00D03E3C" w:rsidRPr="00A40276" w14:paraId="2CA06EF9" w14:textId="77777777" w:rsidTr="00D03E3C">
        <w:tc>
          <w:tcPr>
            <w:tcW w:w="7779" w:type="dxa"/>
          </w:tcPr>
          <w:p w14:paraId="36CE0F26" w14:textId="6B4F07DB" w:rsidR="00EB4DB6" w:rsidRPr="00EB4DB6" w:rsidRDefault="00EB4DB6" w:rsidP="00EB4DB6">
            <w:pPr>
              <w:jc w:val="both"/>
              <w:rPr>
                <w:rFonts w:ascii="Arial" w:hAnsi="Arial" w:cs="Arial"/>
                <w:b/>
                <w:bCs/>
                <w:lang w:val="es-BO"/>
              </w:rPr>
            </w:pPr>
            <w:r w:rsidRPr="00EB4DB6">
              <w:rPr>
                <w:rFonts w:ascii="Arial" w:hAnsi="Arial" w:cs="Arial"/>
                <w:b/>
                <w:bCs/>
                <w:lang w:val="es-BO"/>
              </w:rPr>
              <w:t xml:space="preserve">XVI. PRECIO REFERENCIAL               </w:t>
            </w:r>
          </w:p>
          <w:p w14:paraId="6BF4D36A" w14:textId="1A27FE0C" w:rsidR="00D03E3C" w:rsidRPr="00A40276" w:rsidRDefault="00EB4DB6" w:rsidP="00EB4DB6">
            <w:pPr>
              <w:jc w:val="both"/>
              <w:rPr>
                <w:rFonts w:ascii="Arial" w:hAnsi="Arial" w:cs="Arial"/>
                <w:lang w:val="es-BO"/>
              </w:rPr>
            </w:pPr>
            <w:r w:rsidRPr="00EB4DB6">
              <w:rPr>
                <w:rFonts w:ascii="Arial" w:hAnsi="Arial" w:cs="Arial"/>
                <w:lang w:val="es-BO"/>
              </w:rPr>
              <w:t xml:space="preserve">Monto referencial es de Bs. 225.010,00 (Doscientos veinticinco mil diez 00/100 </w:t>
            </w:r>
            <w:proofErr w:type="gramStart"/>
            <w:r w:rsidRPr="00EB4DB6">
              <w:rPr>
                <w:rFonts w:ascii="Arial" w:hAnsi="Arial" w:cs="Arial"/>
                <w:lang w:val="es-BO"/>
              </w:rPr>
              <w:t xml:space="preserve">bolivianos)   </w:t>
            </w:r>
            <w:proofErr w:type="gramEnd"/>
            <w:r w:rsidRPr="00EB4DB6">
              <w:rPr>
                <w:rFonts w:ascii="Arial" w:hAnsi="Arial" w:cs="Arial"/>
                <w:lang w:val="es-BO"/>
              </w:rPr>
              <w:t xml:space="preserve">               </w:t>
            </w:r>
          </w:p>
        </w:tc>
        <w:tc>
          <w:tcPr>
            <w:tcW w:w="1714" w:type="dxa"/>
          </w:tcPr>
          <w:p w14:paraId="2A5F7F39" w14:textId="77777777" w:rsidR="00D03E3C" w:rsidRPr="00A40276" w:rsidRDefault="00D03E3C"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3B7">
            <w:pPr>
              <w:numPr>
                <w:ilvl w:val="0"/>
                <w:numId w:val="4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45E01">
            <w:pPr>
              <w:numPr>
                <w:ilvl w:val="0"/>
                <w:numId w:val="4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Default="00C90A3D" w:rsidP="009D5BB1">
      <w:pPr>
        <w:jc w:val="center"/>
        <w:rPr>
          <w:rFonts w:cs="Arial"/>
          <w:b/>
          <w:sz w:val="18"/>
          <w:szCs w:val="18"/>
          <w:lang w:val="es-BO"/>
        </w:rPr>
      </w:pPr>
    </w:p>
    <w:p w14:paraId="6FE2AF8E" w14:textId="77777777" w:rsidR="00861D6D" w:rsidRPr="00A40276" w:rsidRDefault="00861D6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0D34EEDC" w14:textId="77777777" w:rsidR="00861D6D" w:rsidRDefault="00861D6D" w:rsidP="00AB6BEA">
      <w:pPr>
        <w:jc w:val="center"/>
        <w:rPr>
          <w:rFonts w:cs="Arial"/>
          <w:b/>
          <w:i/>
          <w:szCs w:val="18"/>
          <w:lang w:val="es-BO"/>
        </w:rPr>
      </w:pPr>
    </w:p>
    <w:p w14:paraId="3810D602" w14:textId="77777777" w:rsidR="00861D6D" w:rsidRDefault="00861D6D" w:rsidP="00AB6BEA">
      <w:pPr>
        <w:jc w:val="center"/>
        <w:rPr>
          <w:rFonts w:cs="Arial"/>
          <w:b/>
          <w:i/>
          <w:szCs w:val="18"/>
          <w:lang w:val="es-BO"/>
        </w:rPr>
      </w:pPr>
    </w:p>
    <w:p w14:paraId="694A9A93" w14:textId="77777777" w:rsidR="00861D6D" w:rsidRDefault="00861D6D" w:rsidP="00AB6BEA">
      <w:pPr>
        <w:jc w:val="center"/>
        <w:rPr>
          <w:rFonts w:cs="Arial"/>
          <w:b/>
          <w:i/>
          <w:szCs w:val="18"/>
          <w:lang w:val="es-BO"/>
        </w:rPr>
      </w:pPr>
    </w:p>
    <w:p w14:paraId="355F95A0" w14:textId="77777777" w:rsidR="00861D6D" w:rsidRDefault="00861D6D" w:rsidP="00AB6BEA">
      <w:pPr>
        <w:jc w:val="center"/>
        <w:rPr>
          <w:rFonts w:cs="Arial"/>
          <w:b/>
          <w:i/>
          <w:szCs w:val="18"/>
          <w:lang w:val="es-BO"/>
        </w:rPr>
      </w:pPr>
    </w:p>
    <w:p w14:paraId="2A6504D2" w14:textId="77777777" w:rsidR="00861D6D" w:rsidRDefault="00861D6D" w:rsidP="00AB6BEA">
      <w:pPr>
        <w:jc w:val="center"/>
        <w:rPr>
          <w:rFonts w:cs="Arial"/>
          <w:b/>
          <w:i/>
          <w:szCs w:val="18"/>
          <w:lang w:val="es-BO"/>
        </w:rPr>
      </w:pPr>
    </w:p>
    <w:p w14:paraId="5DA2421B" w14:textId="77777777" w:rsidR="00861D6D" w:rsidRDefault="00861D6D" w:rsidP="00AB6BEA">
      <w:pPr>
        <w:jc w:val="center"/>
        <w:rPr>
          <w:rFonts w:cs="Arial"/>
          <w:b/>
          <w:i/>
          <w:szCs w:val="18"/>
          <w:lang w:val="es-BO"/>
        </w:rPr>
      </w:pPr>
    </w:p>
    <w:p w14:paraId="244F7848" w14:textId="77777777" w:rsidR="00861D6D" w:rsidRDefault="00861D6D" w:rsidP="00AB6BEA">
      <w:pPr>
        <w:jc w:val="center"/>
        <w:rPr>
          <w:rFonts w:cs="Arial"/>
          <w:b/>
          <w:i/>
          <w:szCs w:val="18"/>
          <w:lang w:val="es-BO"/>
        </w:rPr>
      </w:pPr>
    </w:p>
    <w:p w14:paraId="795B22EF" w14:textId="77777777" w:rsidR="00861D6D" w:rsidRDefault="00861D6D" w:rsidP="00AB6BEA">
      <w:pPr>
        <w:jc w:val="center"/>
        <w:rPr>
          <w:rFonts w:cs="Arial"/>
          <w:b/>
          <w:i/>
          <w:szCs w:val="18"/>
          <w:lang w:val="es-BO"/>
        </w:rPr>
      </w:pPr>
    </w:p>
    <w:p w14:paraId="09BE230F" w14:textId="77777777" w:rsidR="00861D6D" w:rsidRDefault="00861D6D" w:rsidP="00AB6BEA">
      <w:pPr>
        <w:jc w:val="center"/>
        <w:rPr>
          <w:rFonts w:cs="Arial"/>
          <w:b/>
          <w:i/>
          <w:szCs w:val="18"/>
          <w:lang w:val="es-BO"/>
        </w:rPr>
      </w:pPr>
    </w:p>
    <w:p w14:paraId="4E520154" w14:textId="77777777" w:rsidR="00861D6D" w:rsidRDefault="00861D6D" w:rsidP="00AB6BEA">
      <w:pPr>
        <w:jc w:val="center"/>
        <w:rPr>
          <w:rFonts w:cs="Arial"/>
          <w:b/>
          <w:i/>
          <w:szCs w:val="18"/>
          <w:lang w:val="es-BO"/>
        </w:rPr>
      </w:pPr>
    </w:p>
    <w:p w14:paraId="4D8C98FD" w14:textId="77777777" w:rsidR="00861D6D" w:rsidRDefault="00861D6D" w:rsidP="00AB6BEA">
      <w:pPr>
        <w:jc w:val="center"/>
        <w:rPr>
          <w:rFonts w:cs="Arial"/>
          <w:b/>
          <w:i/>
          <w:szCs w:val="18"/>
          <w:lang w:val="es-BO"/>
        </w:rPr>
      </w:pPr>
    </w:p>
    <w:p w14:paraId="46F851D3" w14:textId="77777777" w:rsidR="00861D6D" w:rsidRDefault="00861D6D" w:rsidP="00AB6BEA">
      <w:pPr>
        <w:jc w:val="center"/>
        <w:rPr>
          <w:rFonts w:cs="Arial"/>
          <w:b/>
          <w:i/>
          <w:szCs w:val="18"/>
          <w:lang w:val="es-BO"/>
        </w:rPr>
      </w:pPr>
    </w:p>
    <w:p w14:paraId="065B2EB9" w14:textId="77777777" w:rsidR="00861D6D" w:rsidRDefault="00861D6D" w:rsidP="00AB6BEA">
      <w:pPr>
        <w:jc w:val="center"/>
        <w:rPr>
          <w:rFonts w:cs="Arial"/>
          <w:b/>
          <w:i/>
          <w:szCs w:val="18"/>
          <w:lang w:val="es-BO"/>
        </w:rPr>
      </w:pPr>
    </w:p>
    <w:p w14:paraId="7575BF33" w14:textId="77777777" w:rsidR="00861D6D" w:rsidRDefault="00861D6D" w:rsidP="00AB6BEA">
      <w:pPr>
        <w:jc w:val="center"/>
        <w:rPr>
          <w:rFonts w:cs="Arial"/>
          <w:b/>
          <w:i/>
          <w:szCs w:val="18"/>
          <w:lang w:val="es-BO"/>
        </w:rPr>
      </w:pPr>
    </w:p>
    <w:p w14:paraId="3FD8A270" w14:textId="77777777" w:rsidR="00861D6D" w:rsidRDefault="00861D6D" w:rsidP="00AB6BEA">
      <w:pPr>
        <w:jc w:val="center"/>
        <w:rPr>
          <w:rFonts w:cs="Arial"/>
          <w:b/>
          <w:i/>
          <w:szCs w:val="18"/>
          <w:lang w:val="es-BO"/>
        </w:rPr>
      </w:pPr>
    </w:p>
    <w:p w14:paraId="34137382" w14:textId="77777777" w:rsidR="00861D6D" w:rsidRDefault="00861D6D" w:rsidP="00AB6BEA">
      <w:pPr>
        <w:jc w:val="center"/>
        <w:rPr>
          <w:rFonts w:cs="Arial"/>
          <w:b/>
          <w:i/>
          <w:szCs w:val="18"/>
          <w:lang w:val="es-BO"/>
        </w:rPr>
      </w:pPr>
    </w:p>
    <w:p w14:paraId="46C17420" w14:textId="77777777" w:rsidR="00861D6D" w:rsidRDefault="00861D6D" w:rsidP="00AB6BEA">
      <w:pPr>
        <w:jc w:val="center"/>
        <w:rPr>
          <w:rFonts w:cs="Arial"/>
          <w:b/>
          <w:i/>
          <w:szCs w:val="18"/>
          <w:lang w:val="es-BO"/>
        </w:rPr>
      </w:pPr>
    </w:p>
    <w:p w14:paraId="582F532B" w14:textId="77777777" w:rsidR="00861D6D" w:rsidRDefault="00861D6D" w:rsidP="00AB6BEA">
      <w:pPr>
        <w:jc w:val="center"/>
        <w:rPr>
          <w:rFonts w:cs="Arial"/>
          <w:b/>
          <w:i/>
          <w:szCs w:val="18"/>
          <w:lang w:val="es-BO"/>
        </w:rPr>
      </w:pPr>
    </w:p>
    <w:p w14:paraId="6D3C4C36" w14:textId="77777777" w:rsidR="00861D6D" w:rsidRDefault="00861D6D" w:rsidP="00AB6BEA">
      <w:pPr>
        <w:jc w:val="center"/>
        <w:rPr>
          <w:rFonts w:cs="Arial"/>
          <w:b/>
          <w:i/>
          <w:szCs w:val="18"/>
          <w:lang w:val="es-BO"/>
        </w:rPr>
      </w:pPr>
    </w:p>
    <w:p w14:paraId="6FBA7D36" w14:textId="77777777" w:rsidR="00861D6D" w:rsidRDefault="00861D6D" w:rsidP="00AB6BEA">
      <w:pPr>
        <w:jc w:val="center"/>
        <w:rPr>
          <w:rFonts w:cs="Arial"/>
          <w:b/>
          <w:i/>
          <w:szCs w:val="18"/>
          <w:lang w:val="es-BO"/>
        </w:rPr>
      </w:pPr>
    </w:p>
    <w:p w14:paraId="61575A69" w14:textId="77777777" w:rsidR="00861D6D" w:rsidRDefault="00861D6D" w:rsidP="00AB6BEA">
      <w:pPr>
        <w:jc w:val="center"/>
        <w:rPr>
          <w:rFonts w:cs="Arial"/>
          <w:b/>
          <w:i/>
          <w:szCs w:val="18"/>
          <w:lang w:val="es-BO"/>
        </w:rPr>
      </w:pPr>
    </w:p>
    <w:p w14:paraId="1BAE104E" w14:textId="77777777" w:rsidR="00861D6D" w:rsidRDefault="00861D6D" w:rsidP="00AB6BEA">
      <w:pPr>
        <w:jc w:val="center"/>
        <w:rPr>
          <w:rFonts w:cs="Arial"/>
          <w:b/>
          <w:i/>
          <w:szCs w:val="18"/>
          <w:lang w:val="es-BO"/>
        </w:rPr>
      </w:pPr>
    </w:p>
    <w:p w14:paraId="40EF5265" w14:textId="77777777" w:rsidR="00861D6D" w:rsidRDefault="00861D6D" w:rsidP="00AB6BEA">
      <w:pPr>
        <w:jc w:val="center"/>
        <w:rPr>
          <w:rFonts w:cs="Arial"/>
          <w:b/>
          <w:i/>
          <w:szCs w:val="18"/>
          <w:lang w:val="es-BO"/>
        </w:rPr>
      </w:pPr>
    </w:p>
    <w:p w14:paraId="0E7D45F0" w14:textId="77777777" w:rsidR="00861D6D" w:rsidRDefault="00861D6D" w:rsidP="00AB6BEA">
      <w:pPr>
        <w:jc w:val="center"/>
        <w:rPr>
          <w:rFonts w:cs="Arial"/>
          <w:b/>
          <w:i/>
          <w:szCs w:val="18"/>
          <w:lang w:val="es-BO"/>
        </w:rPr>
      </w:pPr>
    </w:p>
    <w:p w14:paraId="0285F86B" w14:textId="77777777" w:rsidR="00861D6D" w:rsidRDefault="00861D6D" w:rsidP="00AB6BEA">
      <w:pPr>
        <w:jc w:val="center"/>
        <w:rPr>
          <w:rFonts w:cs="Arial"/>
          <w:b/>
          <w:i/>
          <w:szCs w:val="18"/>
          <w:lang w:val="es-BO"/>
        </w:rPr>
      </w:pPr>
    </w:p>
    <w:p w14:paraId="3D2375D6" w14:textId="77777777" w:rsidR="00861D6D" w:rsidRDefault="00861D6D" w:rsidP="00AB6BEA">
      <w:pPr>
        <w:jc w:val="center"/>
        <w:rPr>
          <w:rFonts w:cs="Arial"/>
          <w:b/>
          <w:i/>
          <w:szCs w:val="18"/>
          <w:lang w:val="es-BO"/>
        </w:rPr>
      </w:pPr>
    </w:p>
    <w:p w14:paraId="1C1DA023" w14:textId="77777777" w:rsidR="00861D6D" w:rsidRDefault="00861D6D" w:rsidP="00AB6BEA">
      <w:pPr>
        <w:jc w:val="center"/>
        <w:rPr>
          <w:rFonts w:cs="Arial"/>
          <w:b/>
          <w:i/>
          <w:szCs w:val="18"/>
          <w:lang w:val="es-BO"/>
        </w:rPr>
      </w:pPr>
    </w:p>
    <w:p w14:paraId="59FD992E" w14:textId="77777777" w:rsidR="00861D6D" w:rsidRDefault="00861D6D" w:rsidP="00AB6BEA">
      <w:pPr>
        <w:jc w:val="center"/>
        <w:rPr>
          <w:rFonts w:cs="Arial"/>
          <w:b/>
          <w:i/>
          <w:szCs w:val="18"/>
          <w:lang w:val="es-BO"/>
        </w:rPr>
      </w:pPr>
    </w:p>
    <w:p w14:paraId="4F40571C" w14:textId="77777777" w:rsidR="00861D6D" w:rsidRDefault="00861D6D" w:rsidP="00AB6BEA">
      <w:pPr>
        <w:jc w:val="center"/>
        <w:rPr>
          <w:rFonts w:cs="Arial"/>
          <w:b/>
          <w:i/>
          <w:szCs w:val="18"/>
          <w:lang w:val="es-BO"/>
        </w:rPr>
      </w:pPr>
    </w:p>
    <w:p w14:paraId="0F99C4C7" w14:textId="77777777" w:rsidR="00861D6D" w:rsidRDefault="00861D6D" w:rsidP="00AB6BEA">
      <w:pPr>
        <w:jc w:val="center"/>
        <w:rPr>
          <w:rFonts w:cs="Arial"/>
          <w:b/>
          <w:i/>
          <w:szCs w:val="18"/>
          <w:lang w:val="es-BO"/>
        </w:rPr>
      </w:pPr>
    </w:p>
    <w:p w14:paraId="2E35EE37" w14:textId="77777777" w:rsidR="00861D6D" w:rsidRDefault="00861D6D" w:rsidP="00AB6BEA">
      <w:pPr>
        <w:jc w:val="center"/>
        <w:rPr>
          <w:rFonts w:cs="Arial"/>
          <w:b/>
          <w:i/>
          <w:szCs w:val="18"/>
          <w:lang w:val="es-BO"/>
        </w:rPr>
      </w:pPr>
    </w:p>
    <w:p w14:paraId="704CCB2B" w14:textId="77777777" w:rsidR="00861D6D" w:rsidRDefault="00861D6D" w:rsidP="00AB6BEA">
      <w:pPr>
        <w:jc w:val="center"/>
        <w:rPr>
          <w:rFonts w:cs="Arial"/>
          <w:b/>
          <w:i/>
          <w:szCs w:val="18"/>
          <w:lang w:val="es-BO"/>
        </w:rPr>
      </w:pPr>
    </w:p>
    <w:p w14:paraId="30FAFAA4" w14:textId="77777777" w:rsidR="00861D6D" w:rsidRDefault="00861D6D" w:rsidP="00AB6BEA">
      <w:pPr>
        <w:jc w:val="center"/>
        <w:rPr>
          <w:rFonts w:cs="Arial"/>
          <w:b/>
          <w:i/>
          <w:szCs w:val="18"/>
          <w:lang w:val="es-BO"/>
        </w:rPr>
      </w:pPr>
    </w:p>
    <w:p w14:paraId="193C3A7E" w14:textId="77777777" w:rsidR="00861D6D" w:rsidRDefault="00861D6D" w:rsidP="00AB6BEA">
      <w:pPr>
        <w:jc w:val="center"/>
        <w:rPr>
          <w:rFonts w:cs="Arial"/>
          <w:b/>
          <w:i/>
          <w:szCs w:val="18"/>
          <w:lang w:val="es-BO"/>
        </w:rPr>
      </w:pPr>
    </w:p>
    <w:p w14:paraId="2FF3C581" w14:textId="77777777" w:rsidR="00861D6D" w:rsidRDefault="00861D6D" w:rsidP="00AB6BEA">
      <w:pPr>
        <w:jc w:val="center"/>
        <w:rPr>
          <w:rFonts w:cs="Arial"/>
          <w:b/>
          <w:i/>
          <w:szCs w:val="18"/>
          <w:lang w:val="es-BO"/>
        </w:rPr>
      </w:pPr>
    </w:p>
    <w:p w14:paraId="6C0E9F5A" w14:textId="77777777" w:rsidR="00861D6D" w:rsidRDefault="00861D6D" w:rsidP="00AB6BEA">
      <w:pPr>
        <w:jc w:val="center"/>
        <w:rPr>
          <w:rFonts w:cs="Arial"/>
          <w:b/>
          <w:i/>
          <w:szCs w:val="18"/>
          <w:lang w:val="es-BO"/>
        </w:rPr>
      </w:pPr>
    </w:p>
    <w:p w14:paraId="6B284762" w14:textId="77777777" w:rsidR="00861D6D" w:rsidRDefault="00861D6D" w:rsidP="00AB6BEA">
      <w:pPr>
        <w:jc w:val="center"/>
        <w:rPr>
          <w:rFonts w:cs="Arial"/>
          <w:b/>
          <w:i/>
          <w:szCs w:val="18"/>
          <w:lang w:val="es-BO"/>
        </w:rPr>
      </w:pPr>
    </w:p>
    <w:p w14:paraId="4B9EF35A" w14:textId="77777777" w:rsidR="00861D6D" w:rsidRDefault="00861D6D" w:rsidP="00AB6BEA">
      <w:pPr>
        <w:jc w:val="center"/>
        <w:rPr>
          <w:rFonts w:cs="Arial"/>
          <w:b/>
          <w:i/>
          <w:szCs w:val="18"/>
          <w:lang w:val="es-BO"/>
        </w:rPr>
      </w:pPr>
    </w:p>
    <w:p w14:paraId="1366BBCD" w14:textId="77777777" w:rsidR="00861D6D" w:rsidRDefault="00861D6D" w:rsidP="00AB6BEA">
      <w:pPr>
        <w:jc w:val="center"/>
        <w:rPr>
          <w:rFonts w:cs="Arial"/>
          <w:b/>
          <w:i/>
          <w:szCs w:val="18"/>
          <w:lang w:val="es-BO"/>
        </w:rPr>
      </w:pPr>
    </w:p>
    <w:p w14:paraId="27E86FE2" w14:textId="77777777" w:rsidR="00861D6D" w:rsidRDefault="00861D6D" w:rsidP="00AB6BEA">
      <w:pPr>
        <w:jc w:val="center"/>
        <w:rPr>
          <w:rFonts w:cs="Arial"/>
          <w:b/>
          <w:i/>
          <w:szCs w:val="18"/>
          <w:lang w:val="es-BO"/>
        </w:rPr>
      </w:pPr>
    </w:p>
    <w:p w14:paraId="1BCE6054" w14:textId="77777777" w:rsidR="00861D6D" w:rsidRDefault="00861D6D" w:rsidP="00AB6BEA">
      <w:pPr>
        <w:jc w:val="center"/>
        <w:rPr>
          <w:rFonts w:cs="Arial"/>
          <w:b/>
          <w:i/>
          <w:szCs w:val="18"/>
          <w:lang w:val="es-BO"/>
        </w:rPr>
      </w:pPr>
    </w:p>
    <w:p w14:paraId="0ADC6A7A" w14:textId="77777777" w:rsidR="00861D6D" w:rsidRDefault="00861D6D" w:rsidP="00AB6BEA">
      <w:pPr>
        <w:jc w:val="center"/>
        <w:rPr>
          <w:rFonts w:cs="Arial"/>
          <w:b/>
          <w:i/>
          <w:szCs w:val="18"/>
          <w:lang w:val="es-BO"/>
        </w:rPr>
      </w:pPr>
    </w:p>
    <w:p w14:paraId="6BA03EEB" w14:textId="77777777" w:rsidR="00861D6D" w:rsidRDefault="00861D6D" w:rsidP="00AB6BEA">
      <w:pPr>
        <w:jc w:val="center"/>
        <w:rPr>
          <w:rFonts w:cs="Arial"/>
          <w:b/>
          <w:i/>
          <w:szCs w:val="18"/>
          <w:lang w:val="es-BO"/>
        </w:rPr>
      </w:pPr>
    </w:p>
    <w:p w14:paraId="4BE00E4B" w14:textId="77777777" w:rsidR="00861D6D" w:rsidRDefault="00861D6D" w:rsidP="00AB6BEA">
      <w:pPr>
        <w:jc w:val="center"/>
        <w:rPr>
          <w:rFonts w:cs="Arial"/>
          <w:b/>
          <w:i/>
          <w:szCs w:val="18"/>
          <w:lang w:val="es-BO"/>
        </w:rPr>
      </w:pPr>
    </w:p>
    <w:p w14:paraId="230E8EA7" w14:textId="77777777" w:rsidR="00861D6D" w:rsidRDefault="00861D6D" w:rsidP="00AB6BEA">
      <w:pPr>
        <w:jc w:val="center"/>
        <w:rPr>
          <w:rFonts w:cs="Arial"/>
          <w:b/>
          <w:i/>
          <w:szCs w:val="18"/>
          <w:lang w:val="es-BO"/>
        </w:rPr>
      </w:pPr>
    </w:p>
    <w:p w14:paraId="51B46CE6" w14:textId="77777777" w:rsidR="00861D6D" w:rsidRDefault="00861D6D" w:rsidP="00AB6BEA">
      <w:pPr>
        <w:jc w:val="center"/>
        <w:rPr>
          <w:rFonts w:cs="Arial"/>
          <w:b/>
          <w:i/>
          <w:szCs w:val="18"/>
          <w:lang w:val="es-BO"/>
        </w:rPr>
      </w:pPr>
    </w:p>
    <w:p w14:paraId="6ABE57D6" w14:textId="77777777" w:rsidR="00861D6D" w:rsidRDefault="00861D6D" w:rsidP="00AB6BEA">
      <w:pPr>
        <w:jc w:val="center"/>
        <w:rPr>
          <w:rFonts w:cs="Arial"/>
          <w:b/>
          <w:i/>
          <w:szCs w:val="18"/>
          <w:lang w:val="es-BO"/>
        </w:rPr>
      </w:pPr>
    </w:p>
    <w:p w14:paraId="1F1D804D" w14:textId="457F1CEE" w:rsidR="00895F85" w:rsidRPr="00A40276" w:rsidRDefault="00895F85" w:rsidP="00780825">
      <w:pPr>
        <w:pStyle w:val="Normal2"/>
        <w:jc w:val="center"/>
        <w:rPr>
          <w:rFonts w:cs="Arial"/>
          <w:b/>
          <w:sz w:val="18"/>
          <w:szCs w:val="18"/>
          <w:lang w:val="es-BO"/>
        </w:rPr>
      </w:pPr>
      <w:bookmarkStart w:id="169" w:name="_Toc347135044"/>
      <w:bookmarkStart w:id="170" w:name="_Toc347135332"/>
      <w:r w:rsidRPr="00A40276">
        <w:rPr>
          <w:rFonts w:ascii="Verdana" w:hAnsi="Verdana" w:cs="Arial"/>
          <w:b/>
          <w:sz w:val="18"/>
          <w:szCs w:val="18"/>
          <w:lang w:val="es-BO"/>
        </w:rPr>
        <w:lastRenderedPageBreak/>
        <w:t>ANEXO 3</w:t>
      </w:r>
      <w:bookmarkEnd w:id="169"/>
      <w:bookmarkEnd w:id="170"/>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lastRenderedPageBreak/>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lastRenderedPageBreak/>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 xml:space="preserve">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w:t>
      </w:r>
      <w:proofErr w:type="gramStart"/>
      <w:r w:rsidR="00D10027" w:rsidRPr="00A40276">
        <w:rPr>
          <w:b/>
          <w:i/>
          <w:sz w:val="18"/>
          <w:szCs w:val="18"/>
          <w:lang w:val="es-BO"/>
        </w:rPr>
        <w:t>siguientes texto</w:t>
      </w:r>
      <w:proofErr w:type="gramEnd"/>
      <w:r w:rsidR="00D10027" w:rsidRPr="00A40276">
        <w:rPr>
          <w:b/>
          <w:i/>
          <w:sz w:val="18"/>
          <w:szCs w:val="18"/>
          <w:lang w:val="es-BO"/>
        </w:rPr>
        <w:t>: “siete por ciento (7%)” o “</w:t>
      </w:r>
      <w:proofErr w:type="gramStart"/>
      <w:r w:rsidR="00D10027" w:rsidRPr="00A40276">
        <w:rPr>
          <w:b/>
          <w:i/>
          <w:sz w:val="18"/>
          <w:szCs w:val="18"/>
          <w:lang w:val="es-BO"/>
        </w:rPr>
        <w:t>tres punto</w:t>
      </w:r>
      <w:proofErr w:type="gramEnd"/>
      <w:r w:rsidR="00D10027" w:rsidRPr="00A40276">
        <w:rPr>
          <w:b/>
          <w:i/>
          <w:sz w:val="18"/>
          <w:szCs w:val="18"/>
          <w:lang w:val="es-BO"/>
        </w:rPr>
        <w:t xml:space="preserve">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 xml:space="preserve">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F571" w14:textId="77777777" w:rsidR="006568F9" w:rsidRDefault="006568F9">
      <w:r>
        <w:separator/>
      </w:r>
    </w:p>
  </w:endnote>
  <w:endnote w:type="continuationSeparator" w:id="0">
    <w:p w14:paraId="4A5F7EBF" w14:textId="77777777" w:rsidR="006568F9" w:rsidRDefault="0065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8F5E" w14:textId="77777777" w:rsidR="006568F9" w:rsidRDefault="006568F9">
      <w:r>
        <w:separator/>
      </w:r>
    </w:p>
  </w:footnote>
  <w:footnote w:type="continuationSeparator" w:id="0">
    <w:p w14:paraId="7748551E" w14:textId="77777777" w:rsidR="006568F9" w:rsidRDefault="0065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D5E41"/>
    <w:multiLevelType w:val="hybridMultilevel"/>
    <w:tmpl w:val="7730E0C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7"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9"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6285239"/>
    <w:multiLevelType w:val="hybridMultilevel"/>
    <w:tmpl w:val="DB68A1B0"/>
    <w:lvl w:ilvl="0" w:tplc="12803320">
      <w:numFmt w:val="bullet"/>
      <w:lvlText w:val="-"/>
      <w:lvlJc w:val="left"/>
      <w:pPr>
        <w:ind w:left="1080" w:hanging="72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81475494">
    <w:abstractNumId w:val="23"/>
  </w:num>
  <w:num w:numId="2" w16cid:durableId="2117141188">
    <w:abstractNumId w:val="48"/>
  </w:num>
  <w:num w:numId="3" w16cid:durableId="1559170031">
    <w:abstractNumId w:val="44"/>
  </w:num>
  <w:num w:numId="4" w16cid:durableId="1431659996">
    <w:abstractNumId w:val="10"/>
  </w:num>
  <w:num w:numId="5" w16cid:durableId="1652757431">
    <w:abstractNumId w:val="55"/>
  </w:num>
  <w:num w:numId="6" w16cid:durableId="516502852">
    <w:abstractNumId w:val="38"/>
  </w:num>
  <w:num w:numId="7" w16cid:durableId="1988198226">
    <w:abstractNumId w:val="13"/>
  </w:num>
  <w:num w:numId="8" w16cid:durableId="1271939019">
    <w:abstractNumId w:val="49"/>
  </w:num>
  <w:num w:numId="9" w16cid:durableId="540019477">
    <w:abstractNumId w:val="29"/>
  </w:num>
  <w:num w:numId="10" w16cid:durableId="1124424214">
    <w:abstractNumId w:val="50"/>
  </w:num>
  <w:num w:numId="11" w16cid:durableId="932779648">
    <w:abstractNumId w:val="50"/>
    <w:lvlOverride w:ilvl="0">
      <w:startOverride w:val="1"/>
    </w:lvlOverride>
  </w:num>
  <w:num w:numId="12" w16cid:durableId="34241148">
    <w:abstractNumId w:val="37"/>
  </w:num>
  <w:num w:numId="13" w16cid:durableId="1080637630">
    <w:abstractNumId w:val="30"/>
  </w:num>
  <w:num w:numId="14" w16cid:durableId="7105734">
    <w:abstractNumId w:val="54"/>
  </w:num>
  <w:num w:numId="15" w16cid:durableId="1810633968">
    <w:abstractNumId w:val="9"/>
  </w:num>
  <w:num w:numId="16" w16cid:durableId="164248708">
    <w:abstractNumId w:val="26"/>
  </w:num>
  <w:num w:numId="17" w16cid:durableId="1323124779">
    <w:abstractNumId w:val="58"/>
  </w:num>
  <w:num w:numId="18" w16cid:durableId="1180047190">
    <w:abstractNumId w:val="25"/>
  </w:num>
  <w:num w:numId="19" w16cid:durableId="1882472483">
    <w:abstractNumId w:val="16"/>
  </w:num>
  <w:num w:numId="20" w16cid:durableId="1641419266">
    <w:abstractNumId w:val="40"/>
  </w:num>
  <w:num w:numId="21" w16cid:durableId="1142893770">
    <w:abstractNumId w:val="60"/>
  </w:num>
  <w:num w:numId="22" w16cid:durableId="887111659">
    <w:abstractNumId w:val="19"/>
  </w:num>
  <w:num w:numId="23" w16cid:durableId="156262914">
    <w:abstractNumId w:val="6"/>
  </w:num>
  <w:num w:numId="24" w16cid:durableId="1114519589">
    <w:abstractNumId w:val="31"/>
  </w:num>
  <w:num w:numId="25" w16cid:durableId="1759401425">
    <w:abstractNumId w:val="12"/>
  </w:num>
  <w:num w:numId="26" w16cid:durableId="923302620">
    <w:abstractNumId w:val="15"/>
  </w:num>
  <w:num w:numId="27" w16cid:durableId="1621913753">
    <w:abstractNumId w:val="2"/>
  </w:num>
  <w:num w:numId="28" w16cid:durableId="1832674140">
    <w:abstractNumId w:val="24"/>
  </w:num>
  <w:num w:numId="29" w16cid:durableId="1577714419">
    <w:abstractNumId w:val="3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1746978">
    <w:abstractNumId w:val="56"/>
  </w:num>
  <w:num w:numId="31" w16cid:durableId="554244077">
    <w:abstractNumId w:val="45"/>
  </w:num>
  <w:num w:numId="32" w16cid:durableId="1604457226">
    <w:abstractNumId w:val="5"/>
  </w:num>
  <w:num w:numId="33" w16cid:durableId="1937013432">
    <w:abstractNumId w:val="47"/>
  </w:num>
  <w:num w:numId="34" w16cid:durableId="1662193385">
    <w:abstractNumId w:val="7"/>
  </w:num>
  <w:num w:numId="35" w16cid:durableId="1096562000">
    <w:abstractNumId w:val="20"/>
  </w:num>
  <w:num w:numId="36" w16cid:durableId="345140080">
    <w:abstractNumId w:val="46"/>
  </w:num>
  <w:num w:numId="37" w16cid:durableId="279994844">
    <w:abstractNumId w:val="1"/>
  </w:num>
  <w:num w:numId="38" w16cid:durableId="1004012060">
    <w:abstractNumId w:val="34"/>
  </w:num>
  <w:num w:numId="39" w16cid:durableId="1006444011">
    <w:abstractNumId w:val="11"/>
  </w:num>
  <w:num w:numId="40" w16cid:durableId="1674456605">
    <w:abstractNumId w:val="53"/>
  </w:num>
  <w:num w:numId="41" w16cid:durableId="843711318">
    <w:abstractNumId w:val="57"/>
  </w:num>
  <w:num w:numId="42" w16cid:durableId="1076711859">
    <w:abstractNumId w:val="4"/>
  </w:num>
  <w:num w:numId="43" w16cid:durableId="1513839455">
    <w:abstractNumId w:val="59"/>
  </w:num>
  <w:num w:numId="44" w16cid:durableId="827792537">
    <w:abstractNumId w:val="35"/>
  </w:num>
  <w:num w:numId="45" w16cid:durableId="1076130393">
    <w:abstractNumId w:val="33"/>
  </w:num>
  <w:num w:numId="46" w16cid:durableId="1451364827">
    <w:abstractNumId w:val="0"/>
  </w:num>
  <w:num w:numId="47" w16cid:durableId="209417029">
    <w:abstractNumId w:val="21"/>
  </w:num>
  <w:num w:numId="48" w16cid:durableId="1120297561">
    <w:abstractNumId w:val="3"/>
  </w:num>
  <w:num w:numId="49" w16cid:durableId="430590544">
    <w:abstractNumId w:val="41"/>
  </w:num>
  <w:num w:numId="50" w16cid:durableId="1369179852">
    <w:abstractNumId w:val="52"/>
  </w:num>
  <w:num w:numId="51" w16cid:durableId="2083285255">
    <w:abstractNumId w:val="28"/>
  </w:num>
  <w:num w:numId="52" w16cid:durableId="1383596114">
    <w:abstractNumId w:val="22"/>
  </w:num>
  <w:num w:numId="53" w16cid:durableId="1841844467">
    <w:abstractNumId w:val="39"/>
  </w:num>
  <w:num w:numId="54" w16cid:durableId="688415969">
    <w:abstractNumId w:val="36"/>
  </w:num>
  <w:num w:numId="55" w16cid:durableId="464003853">
    <w:abstractNumId w:val="43"/>
  </w:num>
  <w:num w:numId="56" w16cid:durableId="1358892326">
    <w:abstractNumId w:val="17"/>
  </w:num>
  <w:num w:numId="57" w16cid:durableId="1129056139">
    <w:abstractNumId w:val="42"/>
  </w:num>
  <w:num w:numId="58" w16cid:durableId="464196601">
    <w:abstractNumId w:val="27"/>
  </w:num>
  <w:num w:numId="59" w16cid:durableId="624309873">
    <w:abstractNumId w:val="18"/>
  </w:num>
  <w:num w:numId="60" w16cid:durableId="525949648">
    <w:abstractNumId w:val="14"/>
  </w:num>
  <w:num w:numId="61" w16cid:durableId="528833255">
    <w:abstractNumId w:val="8"/>
  </w:num>
  <w:num w:numId="62" w16cid:durableId="1437018718">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40E"/>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17FF"/>
    <w:rsid w:val="000B26DC"/>
    <w:rsid w:val="000B3A70"/>
    <w:rsid w:val="000B616F"/>
    <w:rsid w:val="000B642F"/>
    <w:rsid w:val="000B64AC"/>
    <w:rsid w:val="000C0C0D"/>
    <w:rsid w:val="000C2CAD"/>
    <w:rsid w:val="000C3DC1"/>
    <w:rsid w:val="000C3ED2"/>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0149"/>
    <w:rsid w:val="00133A58"/>
    <w:rsid w:val="00133D9A"/>
    <w:rsid w:val="001348A7"/>
    <w:rsid w:val="00134A56"/>
    <w:rsid w:val="00135E65"/>
    <w:rsid w:val="00136F68"/>
    <w:rsid w:val="001412FB"/>
    <w:rsid w:val="00141789"/>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4A1"/>
    <w:rsid w:val="0056187B"/>
    <w:rsid w:val="00561CD8"/>
    <w:rsid w:val="005625D2"/>
    <w:rsid w:val="00562B70"/>
    <w:rsid w:val="00564232"/>
    <w:rsid w:val="00565DDA"/>
    <w:rsid w:val="005672D3"/>
    <w:rsid w:val="005674FA"/>
    <w:rsid w:val="00571311"/>
    <w:rsid w:val="00571AB3"/>
    <w:rsid w:val="00571FC4"/>
    <w:rsid w:val="00573187"/>
    <w:rsid w:val="00575D8A"/>
    <w:rsid w:val="0057722E"/>
    <w:rsid w:val="005779D8"/>
    <w:rsid w:val="00577E66"/>
    <w:rsid w:val="00580261"/>
    <w:rsid w:val="005803B5"/>
    <w:rsid w:val="00581CBD"/>
    <w:rsid w:val="00581EEE"/>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8F9"/>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A757A"/>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1D6D"/>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A40"/>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46EA"/>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4D53"/>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867"/>
    <w:rsid w:val="00AC79D1"/>
    <w:rsid w:val="00AD1D4F"/>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18D1"/>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050"/>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5295"/>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6AC7"/>
    <w:rsid w:val="00CA7A7B"/>
    <w:rsid w:val="00CA7CB3"/>
    <w:rsid w:val="00CA7E8C"/>
    <w:rsid w:val="00CB0DC6"/>
    <w:rsid w:val="00CB140F"/>
    <w:rsid w:val="00CB163F"/>
    <w:rsid w:val="00CB39E3"/>
    <w:rsid w:val="00CB583C"/>
    <w:rsid w:val="00CB5D39"/>
    <w:rsid w:val="00CB62CA"/>
    <w:rsid w:val="00CB642A"/>
    <w:rsid w:val="00CB71D4"/>
    <w:rsid w:val="00CC0914"/>
    <w:rsid w:val="00CC2EED"/>
    <w:rsid w:val="00CC3506"/>
    <w:rsid w:val="00CC4940"/>
    <w:rsid w:val="00CC5D01"/>
    <w:rsid w:val="00CC6274"/>
    <w:rsid w:val="00CC6AF5"/>
    <w:rsid w:val="00CC7A45"/>
    <w:rsid w:val="00CC7EB8"/>
    <w:rsid w:val="00CD13B2"/>
    <w:rsid w:val="00CD5313"/>
    <w:rsid w:val="00CD538C"/>
    <w:rsid w:val="00CD76A4"/>
    <w:rsid w:val="00CD7EE8"/>
    <w:rsid w:val="00CE19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E3C"/>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4A3"/>
    <w:rsid w:val="00E073D2"/>
    <w:rsid w:val="00E100B9"/>
    <w:rsid w:val="00E10302"/>
    <w:rsid w:val="00E1059E"/>
    <w:rsid w:val="00E1080B"/>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4DB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1D9"/>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B7E"/>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1A4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BULLET Liste,Sub Apartado Rojo Obscuro,Superíndice,Bullet-SecondaryLM,Segundo,lp1,List Paragraph Char Char,b1,List Paragraph11,Bullet List,FooterText,numbered,Paragraphe de liste1,Bulletr List Paragraph,列出段落,列出段落1,Listas,Scitum normal"/>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BULLET Liste Car,Sub Apartado Rojo Obscuro Car,Superíndice Car,Bullet-SecondaryLM Car,Segundo Car,lp1 Car,List Paragraph Char Char Car,b1 Car,List Paragraph11 Car,Bullet List Car,FooterText Car,numbered Car,Paragraphe de liste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E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wkx-duso-kx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Pages>
  <Words>20781</Words>
  <Characters>114300</Characters>
  <Application>Microsoft Office Word</Application>
  <DocSecurity>0</DocSecurity>
  <Lines>952</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Helen Pamela Vasquez Illanes</cp:lastModifiedBy>
  <cp:revision>18</cp:revision>
  <cp:lastPrinted>2021-08-26T22:04:00Z</cp:lastPrinted>
  <dcterms:created xsi:type="dcterms:W3CDTF">2025-08-27T17:58:00Z</dcterms:created>
  <dcterms:modified xsi:type="dcterms:W3CDTF">2025-09-03T19:51:00Z</dcterms:modified>
</cp:coreProperties>
</file>