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A04C0" w14:textId="77777777" w:rsidR="00A13414" w:rsidRDefault="00A13414" w:rsidP="00A13414">
      <w:pPr>
        <w:spacing w:after="160" w:line="256" w:lineRule="auto"/>
      </w:pPr>
      <w:bookmarkStart w:id="0" w:name="_Toc346871583"/>
      <w:bookmarkStart w:id="1" w:name="_Toc346873771"/>
    </w:p>
    <w:p w14:paraId="2E74F971" w14:textId="77777777" w:rsidR="00A13414" w:rsidRDefault="00E97F7C" w:rsidP="00A13414">
      <w:r>
        <w:rPr>
          <w:noProof/>
          <w:lang w:val="es-BO" w:eastAsia="es-BO"/>
        </w:rPr>
        <mc:AlternateContent>
          <mc:Choice Requires="wps">
            <w:drawing>
              <wp:anchor distT="0" distB="0" distL="114300" distR="114300" simplePos="0" relativeHeight="251670528" behindDoc="0" locked="0" layoutInCell="1" allowOverlap="1" wp14:anchorId="105AEDEA" wp14:editId="0B65E521">
                <wp:simplePos x="0" y="0"/>
                <wp:positionH relativeFrom="margin">
                  <wp:posOffset>-289560</wp:posOffset>
                </wp:positionH>
                <wp:positionV relativeFrom="paragraph">
                  <wp:posOffset>155575</wp:posOffset>
                </wp:positionV>
                <wp:extent cx="6305550" cy="8105775"/>
                <wp:effectExtent l="19050" t="19050" r="38100" b="476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105775"/>
                        </a:xfrm>
                        <a:prstGeom prst="rect">
                          <a:avLst/>
                        </a:prstGeom>
                        <a:noFill/>
                        <a:ln w="57150" cmpd="thinThick">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F8ED61" w14:textId="77777777" w:rsidR="00A52784" w:rsidRPr="001A6DE2" w:rsidRDefault="00A52784" w:rsidP="00E97F7C">
                            <w:pPr>
                              <w:pStyle w:val="Ttulo1"/>
                              <w:numPr>
                                <w:ilvl w:val="0"/>
                                <w:numId w:val="0"/>
                              </w:numPr>
                              <w:ind w:left="360"/>
                              <w:jc w:val="center"/>
                              <w:rPr>
                                <w:color w:val="244061"/>
                                <w:sz w:val="30"/>
                                <w:szCs w:val="30"/>
                              </w:rPr>
                            </w:pPr>
                          </w:p>
                          <w:p w14:paraId="0CB78B4B" w14:textId="77777777" w:rsidR="00A52784" w:rsidRPr="00327523" w:rsidRDefault="00A52784" w:rsidP="00E97F7C">
                            <w:pPr>
                              <w:pStyle w:val="Ttulo1"/>
                              <w:numPr>
                                <w:ilvl w:val="0"/>
                                <w:numId w:val="0"/>
                              </w:numPr>
                              <w:ind w:left="360"/>
                              <w:jc w:val="center"/>
                              <w:rPr>
                                <w:rFonts w:ascii="Arial" w:hAnsi="Arial" w:cs="Arial"/>
                                <w:color w:val="17365D" w:themeColor="text2" w:themeShade="BF"/>
                                <w:sz w:val="34"/>
                                <w:szCs w:val="34"/>
                              </w:rPr>
                            </w:pPr>
                            <w:r w:rsidRPr="00327523">
                              <w:rPr>
                                <w:rFonts w:ascii="Arial" w:hAnsi="Arial" w:cs="Arial"/>
                                <w:color w:val="17365D" w:themeColor="text2" w:themeShade="BF"/>
                                <w:sz w:val="34"/>
                                <w:szCs w:val="34"/>
                              </w:rPr>
                              <w:t>MINISTERIO DE planificacion del desarrollo</w:t>
                            </w:r>
                          </w:p>
                          <w:p w14:paraId="786762D5" w14:textId="77777777" w:rsidR="00A52784" w:rsidRDefault="00A52784" w:rsidP="00E97F7C">
                            <w:pPr>
                              <w:jc w:val="center"/>
                              <w:rPr>
                                <w:rFonts w:ascii="Century Gothic" w:hAnsi="Century Gothic"/>
                                <w:b/>
                                <w:sz w:val="36"/>
                                <w:szCs w:val="36"/>
                              </w:rPr>
                            </w:pPr>
                          </w:p>
                          <w:p w14:paraId="31477420" w14:textId="77777777" w:rsidR="00A52784" w:rsidRDefault="00A52784" w:rsidP="00E97F7C">
                            <w:pPr>
                              <w:jc w:val="center"/>
                              <w:rPr>
                                <w:rFonts w:ascii="Century Gothic" w:hAnsi="Century Gothic"/>
                                <w:b/>
                                <w:sz w:val="36"/>
                                <w:szCs w:val="36"/>
                              </w:rPr>
                            </w:pPr>
                          </w:p>
                          <w:p w14:paraId="1D3EB516"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37AAEC1D" wp14:editId="3330F0FF">
                                  <wp:extent cx="3171825" cy="10919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97" cy="1093066"/>
                                          </a:xfrm>
                                          <a:prstGeom prst="rect">
                                            <a:avLst/>
                                          </a:prstGeom>
                                          <a:noFill/>
                                          <a:ln>
                                            <a:noFill/>
                                          </a:ln>
                                        </pic:spPr>
                                      </pic:pic>
                                    </a:graphicData>
                                  </a:graphic>
                                </wp:inline>
                              </w:drawing>
                            </w:r>
                          </w:p>
                          <w:p w14:paraId="09B5CF15" w14:textId="77777777" w:rsidR="00A52784" w:rsidRPr="000E742A" w:rsidRDefault="00A52784" w:rsidP="00E97F7C">
                            <w:pPr>
                              <w:jc w:val="center"/>
                              <w:rPr>
                                <w:rFonts w:ascii="Century Gothic" w:hAnsi="Century Gothic"/>
                                <w:b/>
                                <w:sz w:val="8"/>
                                <w:szCs w:val="36"/>
                              </w:rPr>
                            </w:pPr>
                          </w:p>
                          <w:p w14:paraId="1ED6140D" w14:textId="77777777" w:rsidR="00A52784" w:rsidRDefault="00A52784" w:rsidP="00E97F7C">
                            <w:pPr>
                              <w:jc w:val="center"/>
                              <w:rPr>
                                <w:rFonts w:ascii="Century Gothic" w:hAnsi="Century Gothic"/>
                                <w:b/>
                                <w:sz w:val="28"/>
                                <w:szCs w:val="28"/>
                              </w:rPr>
                            </w:pPr>
                          </w:p>
                          <w:p w14:paraId="15CBEBC6" w14:textId="77777777" w:rsidR="00A52784" w:rsidRDefault="00A52784" w:rsidP="00E97F7C">
                            <w:pPr>
                              <w:jc w:val="center"/>
                              <w:rPr>
                                <w:rFonts w:ascii="Century Gothic" w:hAnsi="Century Gothic"/>
                                <w:b/>
                                <w:sz w:val="28"/>
                                <w:szCs w:val="28"/>
                              </w:rPr>
                            </w:pPr>
                          </w:p>
                          <w:p w14:paraId="4B20D57C" w14:textId="77777777" w:rsidR="00A52784" w:rsidRPr="00327523" w:rsidRDefault="00A52784" w:rsidP="00E97F7C">
                            <w:pPr>
                              <w:jc w:val="center"/>
                              <w:rPr>
                                <w:rFonts w:ascii="Arial" w:hAnsi="Arial" w:cs="Arial"/>
                                <w:b/>
                                <w:sz w:val="28"/>
                                <w:szCs w:val="28"/>
                              </w:rPr>
                            </w:pPr>
                          </w:p>
                          <w:p w14:paraId="45AAC59F" w14:textId="77777777" w:rsidR="00A52784" w:rsidRPr="00327523" w:rsidRDefault="00A52784" w:rsidP="00E97F7C">
                            <w:pPr>
                              <w:jc w:val="center"/>
                              <w:rPr>
                                <w:rFonts w:ascii="Arial" w:hAnsi="Arial" w:cs="Arial"/>
                                <w:b/>
                                <w:sz w:val="28"/>
                                <w:szCs w:val="28"/>
                              </w:rPr>
                            </w:pPr>
                          </w:p>
                          <w:p w14:paraId="436C3ADB" w14:textId="77777777" w:rsidR="00A52784" w:rsidRPr="00327523" w:rsidRDefault="00A52784" w:rsidP="00E97F7C">
                            <w:pPr>
                              <w:jc w:val="center"/>
                              <w:rPr>
                                <w:rFonts w:ascii="Arial" w:hAnsi="Arial" w:cs="Arial"/>
                                <w:b/>
                                <w:color w:val="17365D" w:themeColor="text2" w:themeShade="BF"/>
                                <w:sz w:val="28"/>
                                <w:szCs w:val="28"/>
                              </w:rPr>
                            </w:pPr>
                            <w:r w:rsidRPr="00327523">
                              <w:rPr>
                                <w:rFonts w:ascii="Arial" w:hAnsi="Arial" w:cs="Arial"/>
                                <w:b/>
                                <w:color w:val="17365D" w:themeColor="text2" w:themeShade="BF"/>
                                <w:sz w:val="28"/>
                                <w:szCs w:val="28"/>
                              </w:rPr>
                              <w:t>DOCUMENTO BASE DE CONTRATACIÓN</w:t>
                            </w:r>
                          </w:p>
                          <w:p w14:paraId="2A1AB216" w14:textId="77777777" w:rsidR="00A52784" w:rsidRPr="00327523" w:rsidRDefault="00A52784" w:rsidP="00E97F7C">
                            <w:pPr>
                              <w:jc w:val="center"/>
                              <w:rPr>
                                <w:rFonts w:ascii="Arial" w:hAnsi="Arial" w:cs="Arial"/>
                                <w:b/>
                                <w:color w:val="17365D" w:themeColor="text2" w:themeShade="BF"/>
                                <w:sz w:val="44"/>
                                <w:szCs w:val="36"/>
                              </w:rPr>
                            </w:pPr>
                            <w:r w:rsidRPr="00327523">
                              <w:rPr>
                                <w:rFonts w:ascii="Arial" w:hAnsi="Arial" w:cs="Arial"/>
                                <w:b/>
                                <w:color w:val="17365D" w:themeColor="text2" w:themeShade="BF"/>
                                <w:sz w:val="28"/>
                                <w:szCs w:val="28"/>
                              </w:rPr>
                              <w:t xml:space="preserve">DE </w:t>
                            </w:r>
                            <w:r>
                              <w:rPr>
                                <w:rFonts w:ascii="Arial" w:hAnsi="Arial" w:cs="Arial"/>
                                <w:b/>
                                <w:color w:val="17365D" w:themeColor="text2" w:themeShade="BF"/>
                                <w:sz w:val="28"/>
                                <w:szCs w:val="28"/>
                              </w:rPr>
                              <w:t>BIENES</w:t>
                            </w:r>
                          </w:p>
                          <w:p w14:paraId="5D2EB741" w14:textId="77777777" w:rsidR="00A52784" w:rsidRDefault="00A52784" w:rsidP="00E97F7C">
                            <w:pPr>
                              <w:jc w:val="center"/>
                              <w:rPr>
                                <w:rFonts w:ascii="Arial" w:hAnsi="Arial" w:cs="Arial"/>
                                <w:b/>
                                <w:color w:val="17365D" w:themeColor="text2" w:themeShade="BF"/>
                                <w:sz w:val="36"/>
                                <w:szCs w:val="36"/>
                              </w:rPr>
                            </w:pPr>
                          </w:p>
                          <w:p w14:paraId="64391A78" w14:textId="77777777" w:rsidR="00A52784" w:rsidRPr="00327523" w:rsidRDefault="00A52784" w:rsidP="00E97F7C">
                            <w:pPr>
                              <w:jc w:val="center"/>
                              <w:rPr>
                                <w:rFonts w:ascii="Arial" w:hAnsi="Arial" w:cs="Arial"/>
                                <w:b/>
                                <w:color w:val="17365D" w:themeColor="text2" w:themeShade="BF"/>
                                <w:sz w:val="36"/>
                                <w:szCs w:val="36"/>
                              </w:rPr>
                            </w:pPr>
                          </w:p>
                          <w:p w14:paraId="7DB94FF9" w14:textId="77777777" w:rsidR="00A52784" w:rsidRPr="00327523" w:rsidRDefault="00A52784" w:rsidP="00E97F7C">
                            <w:pPr>
                              <w:jc w:val="center"/>
                              <w:rPr>
                                <w:rFonts w:ascii="Arial" w:hAnsi="Arial" w:cs="Arial"/>
                                <w:b/>
                                <w:color w:val="17365D" w:themeColor="text2" w:themeShade="BF"/>
                                <w:sz w:val="28"/>
                                <w:szCs w:val="28"/>
                              </w:rPr>
                            </w:pPr>
                            <w:r w:rsidRPr="00327523">
                              <w:rPr>
                                <w:rFonts w:ascii="Arial" w:hAnsi="Arial" w:cs="Arial"/>
                                <w:b/>
                                <w:color w:val="17365D" w:themeColor="text2" w:themeShade="BF"/>
                                <w:sz w:val="28"/>
                                <w:szCs w:val="28"/>
                              </w:rPr>
                              <w:t>APOYO NACIONAL A LA PRODUCCIÓN Y EMPLEO (ANPE)</w:t>
                            </w:r>
                          </w:p>
                          <w:p w14:paraId="493DF041" w14:textId="77777777" w:rsidR="00A52784" w:rsidRPr="00327523" w:rsidRDefault="00A52784" w:rsidP="00E97F7C">
                            <w:pPr>
                              <w:jc w:val="center"/>
                              <w:rPr>
                                <w:rFonts w:ascii="Arial" w:hAnsi="Arial" w:cs="Arial"/>
                                <w:b/>
                                <w:color w:val="17365D" w:themeColor="text2" w:themeShade="BF"/>
                                <w:sz w:val="32"/>
                                <w:szCs w:val="32"/>
                              </w:rPr>
                            </w:pPr>
                          </w:p>
                          <w:p w14:paraId="6836BD8F" w14:textId="75548EF8" w:rsidR="00A52784" w:rsidRDefault="00A52784" w:rsidP="00E97F7C">
                            <w:pPr>
                              <w:jc w:val="center"/>
                              <w:rPr>
                                <w:rFonts w:ascii="Arial" w:hAnsi="Arial" w:cs="Arial"/>
                                <w:color w:val="000000"/>
                                <w:sz w:val="15"/>
                                <w:szCs w:val="15"/>
                                <w:shd w:val="clear" w:color="auto" w:fill="F3F3F3"/>
                              </w:rPr>
                            </w:pPr>
                            <w:r w:rsidRPr="006B1A11">
                              <w:rPr>
                                <w:rFonts w:ascii="Arial" w:hAnsi="Arial" w:cs="Arial"/>
                                <w:b/>
                                <w:color w:val="17365D" w:themeColor="text2" w:themeShade="BF"/>
                                <w:sz w:val="32"/>
                                <w:szCs w:val="32"/>
                                <w:lang w:val="es-BO"/>
                              </w:rPr>
                              <w:t xml:space="preserve">CUCE: </w:t>
                            </w:r>
                            <w:r w:rsidR="0063695B" w:rsidRPr="0063695B">
                              <w:rPr>
                                <w:rFonts w:ascii="Arial" w:hAnsi="Arial" w:cs="Arial"/>
                                <w:color w:val="000000"/>
                                <w:sz w:val="34"/>
                                <w:szCs w:val="34"/>
                                <w:shd w:val="clear" w:color="auto" w:fill="F3F3F3"/>
                              </w:rPr>
                              <w:t>24-0862-00-1507030-1-</w:t>
                            </w:r>
                            <w:r w:rsidR="00B247DD">
                              <w:rPr>
                                <w:rFonts w:ascii="Arial" w:hAnsi="Arial" w:cs="Arial"/>
                                <w:color w:val="000000"/>
                                <w:sz w:val="34"/>
                                <w:szCs w:val="34"/>
                                <w:shd w:val="clear" w:color="auto" w:fill="F3F3F3"/>
                              </w:rPr>
                              <w:t>2</w:t>
                            </w:r>
                          </w:p>
                          <w:p w14:paraId="17130FE3" w14:textId="77777777" w:rsidR="00A52784" w:rsidRPr="00327523" w:rsidRDefault="00A52784" w:rsidP="00E97F7C">
                            <w:pPr>
                              <w:jc w:val="center"/>
                              <w:rPr>
                                <w:rFonts w:ascii="Arial" w:hAnsi="Arial" w:cs="Arial"/>
                                <w:b/>
                                <w:color w:val="17365D" w:themeColor="text2" w:themeShade="BF"/>
                                <w:sz w:val="32"/>
                                <w:szCs w:val="32"/>
                              </w:rPr>
                            </w:pPr>
                          </w:p>
                          <w:p w14:paraId="51553162" w14:textId="02B07CE1" w:rsidR="00A52784" w:rsidRPr="00613A16" w:rsidRDefault="00A52784" w:rsidP="00E97F7C">
                            <w:pPr>
                              <w:jc w:val="center"/>
                              <w:rPr>
                                <w:rFonts w:ascii="Arial" w:hAnsi="Arial" w:cs="Arial"/>
                                <w:b/>
                                <w:color w:val="17365D" w:themeColor="text2" w:themeShade="BF"/>
                                <w:sz w:val="30"/>
                                <w:szCs w:val="30"/>
                              </w:rPr>
                            </w:pPr>
                            <w:r w:rsidRPr="00613A16">
                              <w:rPr>
                                <w:rFonts w:ascii="Arial" w:hAnsi="Arial" w:cs="Arial"/>
                                <w:sz w:val="30"/>
                                <w:szCs w:val="30"/>
                              </w:rPr>
                              <w:t xml:space="preserve">ADQUISICIÓN DE TONERS PARA </w:t>
                            </w:r>
                            <w:r w:rsidR="0063695B">
                              <w:rPr>
                                <w:rFonts w:ascii="Arial" w:hAnsi="Arial" w:cs="Arial"/>
                                <w:sz w:val="30"/>
                                <w:szCs w:val="30"/>
                              </w:rPr>
                              <w:t xml:space="preserve">IMPRESORAS PARA </w:t>
                            </w:r>
                            <w:r w:rsidRPr="00613A16">
                              <w:rPr>
                                <w:rFonts w:ascii="Arial" w:hAnsi="Arial" w:cs="Arial"/>
                                <w:sz w:val="30"/>
                                <w:szCs w:val="30"/>
                              </w:rPr>
                              <w:t>EL FNDR</w:t>
                            </w:r>
                          </w:p>
                          <w:p w14:paraId="4C54661A" w14:textId="77777777" w:rsidR="00A52784" w:rsidRPr="00327523" w:rsidRDefault="00A52784" w:rsidP="00E97F7C">
                            <w:pPr>
                              <w:jc w:val="center"/>
                              <w:rPr>
                                <w:rFonts w:ascii="Arial" w:hAnsi="Arial" w:cs="Arial"/>
                                <w:b/>
                                <w:color w:val="17365D" w:themeColor="text2" w:themeShade="BF"/>
                                <w:sz w:val="24"/>
                                <w:szCs w:val="24"/>
                              </w:rPr>
                            </w:pPr>
                          </w:p>
                          <w:p w14:paraId="5CDDC3B1" w14:textId="77777777" w:rsidR="00A52784" w:rsidRPr="00327523" w:rsidRDefault="00A52784" w:rsidP="00E97F7C">
                            <w:pPr>
                              <w:jc w:val="center"/>
                              <w:rPr>
                                <w:rFonts w:ascii="Arial" w:hAnsi="Arial" w:cs="Arial"/>
                                <w:b/>
                                <w:color w:val="17365D" w:themeColor="text2" w:themeShade="BF"/>
                                <w:sz w:val="24"/>
                                <w:szCs w:val="24"/>
                              </w:rPr>
                            </w:pPr>
                            <w:r w:rsidRPr="00327523">
                              <w:rPr>
                                <w:rFonts w:ascii="Arial" w:hAnsi="Arial" w:cs="Arial"/>
                                <w:b/>
                                <w:color w:val="17365D" w:themeColor="text2" w:themeShade="BF"/>
                                <w:sz w:val="24"/>
                                <w:szCs w:val="24"/>
                              </w:rPr>
                              <w:t>PRIMERA CONVOCATORIA</w:t>
                            </w:r>
                          </w:p>
                          <w:p w14:paraId="42A94BBF" w14:textId="77777777" w:rsidR="00A52784" w:rsidRPr="00327523" w:rsidRDefault="00A52784" w:rsidP="00E97F7C">
                            <w:pPr>
                              <w:jc w:val="center"/>
                              <w:rPr>
                                <w:rFonts w:ascii="Arial" w:hAnsi="Arial" w:cs="Arial"/>
                                <w:b/>
                                <w:color w:val="17365D" w:themeColor="text2" w:themeShade="BF"/>
                                <w:sz w:val="32"/>
                                <w:szCs w:val="36"/>
                              </w:rPr>
                            </w:pPr>
                          </w:p>
                          <w:p w14:paraId="73CBAE2F" w14:textId="51BCA122" w:rsidR="00A52784" w:rsidRPr="00C065BB" w:rsidRDefault="00A52784" w:rsidP="00E97F7C">
                            <w:pPr>
                              <w:jc w:val="center"/>
                              <w:rPr>
                                <w:rFonts w:ascii="Arial" w:hAnsi="Arial" w:cs="Arial"/>
                                <w:b/>
                                <w:color w:val="17365D" w:themeColor="text2" w:themeShade="BF"/>
                                <w:sz w:val="18"/>
                                <w:szCs w:val="18"/>
                              </w:rPr>
                            </w:pPr>
                            <w:r w:rsidRPr="00C065BB">
                              <w:rPr>
                                <w:rFonts w:ascii="Arial" w:hAnsi="Arial" w:cs="Arial"/>
                                <w:b/>
                                <w:color w:val="17365D" w:themeColor="text2" w:themeShade="BF"/>
                                <w:sz w:val="18"/>
                                <w:szCs w:val="18"/>
                              </w:rPr>
                              <w:t>FNDR-ANPE-0</w:t>
                            </w:r>
                            <w:r w:rsidR="0063695B">
                              <w:rPr>
                                <w:rFonts w:ascii="Arial" w:hAnsi="Arial" w:cs="Arial"/>
                                <w:b/>
                                <w:color w:val="17365D" w:themeColor="text2" w:themeShade="BF"/>
                                <w:sz w:val="18"/>
                                <w:szCs w:val="18"/>
                              </w:rPr>
                              <w:t>11</w:t>
                            </w:r>
                            <w:r>
                              <w:rPr>
                                <w:rFonts w:ascii="Arial" w:hAnsi="Arial" w:cs="Arial"/>
                                <w:b/>
                                <w:color w:val="17365D" w:themeColor="text2" w:themeShade="BF"/>
                                <w:sz w:val="18"/>
                                <w:szCs w:val="18"/>
                              </w:rPr>
                              <w:t>/24</w:t>
                            </w:r>
                          </w:p>
                          <w:p w14:paraId="67E62C12" w14:textId="77777777" w:rsidR="00A52784" w:rsidRPr="00327523" w:rsidRDefault="00A52784" w:rsidP="00E97F7C">
                            <w:pPr>
                              <w:jc w:val="center"/>
                              <w:rPr>
                                <w:rFonts w:ascii="Arial" w:hAnsi="Arial" w:cs="Arial"/>
                                <w:b/>
                                <w:color w:val="17365D" w:themeColor="text2" w:themeShade="BF"/>
                                <w:sz w:val="24"/>
                                <w:szCs w:val="24"/>
                              </w:rPr>
                            </w:pPr>
                          </w:p>
                          <w:p w14:paraId="04359711" w14:textId="77777777" w:rsidR="00A52784" w:rsidRPr="00327523" w:rsidRDefault="00A52784" w:rsidP="00E97F7C">
                            <w:pPr>
                              <w:ind w:right="13"/>
                              <w:jc w:val="center"/>
                              <w:rPr>
                                <w:rFonts w:ascii="Arial" w:hAnsi="Arial" w:cs="Arial"/>
                                <w:b/>
                                <w:color w:val="17365D" w:themeColor="text2" w:themeShade="BF"/>
                                <w:sz w:val="24"/>
                                <w:szCs w:val="24"/>
                              </w:rPr>
                            </w:pPr>
                            <w:r w:rsidRPr="00327523">
                              <w:rPr>
                                <w:rFonts w:ascii="Arial" w:hAnsi="Arial" w:cs="Arial"/>
                                <w:b/>
                                <w:color w:val="17365D" w:themeColor="text2" w:themeShade="BF"/>
                                <w:sz w:val="24"/>
                                <w:szCs w:val="24"/>
                              </w:rPr>
                              <w:t>ESTADO PLURINACIONAL DE BOLIVIA</w:t>
                            </w:r>
                          </w:p>
                          <w:p w14:paraId="16F12991" w14:textId="77777777" w:rsidR="00A52784" w:rsidRPr="00327523" w:rsidRDefault="00A52784" w:rsidP="00E97F7C">
                            <w:pPr>
                              <w:ind w:right="13"/>
                              <w:jc w:val="center"/>
                              <w:rPr>
                                <w:rFonts w:ascii="Arial" w:hAnsi="Arial" w:cs="Arial"/>
                                <w:b/>
                                <w:color w:val="17365D" w:themeColor="text2" w:themeShade="BF"/>
                                <w:sz w:val="24"/>
                                <w:szCs w:val="24"/>
                              </w:rPr>
                            </w:pPr>
                          </w:p>
                          <w:p w14:paraId="3CD4509B" w14:textId="77777777" w:rsidR="00A52784" w:rsidRPr="00327523" w:rsidRDefault="00A52784" w:rsidP="00E97F7C">
                            <w:pPr>
                              <w:ind w:right="13"/>
                              <w:jc w:val="center"/>
                              <w:rPr>
                                <w:rFonts w:ascii="Arial" w:hAnsi="Arial" w:cs="Arial"/>
                                <w:b/>
                                <w:color w:val="17365D" w:themeColor="text2" w:themeShade="BF"/>
                                <w:sz w:val="24"/>
                                <w:szCs w:val="24"/>
                              </w:rPr>
                            </w:pPr>
                          </w:p>
                          <w:p w14:paraId="3825153D" w14:textId="77777777" w:rsidR="00A52784" w:rsidRPr="00327523" w:rsidRDefault="00A52784" w:rsidP="00E97F7C">
                            <w:pPr>
                              <w:ind w:right="13"/>
                              <w:jc w:val="center"/>
                              <w:rPr>
                                <w:rFonts w:ascii="Arial" w:hAnsi="Arial" w:cs="Arial"/>
                                <w:color w:val="17365D" w:themeColor="text2" w:themeShade="BF"/>
                                <w:sz w:val="24"/>
                                <w:szCs w:val="24"/>
                              </w:rPr>
                            </w:pPr>
                            <w:r>
                              <w:rPr>
                                <w:rFonts w:ascii="Arial" w:hAnsi="Arial" w:cs="Arial"/>
                                <w:color w:val="17365D" w:themeColor="text2" w:themeShade="BF"/>
                                <w:sz w:val="24"/>
                                <w:szCs w:val="24"/>
                              </w:rPr>
                              <w:t>2024</w:t>
                            </w:r>
                          </w:p>
                          <w:p w14:paraId="01AC9137" w14:textId="77777777" w:rsidR="00A52784" w:rsidRPr="00327523" w:rsidRDefault="00A52784" w:rsidP="00E97F7C">
                            <w:pPr>
                              <w:ind w:right="13"/>
                              <w:jc w:val="center"/>
                              <w:rPr>
                                <w:rFonts w:ascii="Arial" w:hAnsi="Arial" w:cs="Arial"/>
                                <w:b/>
                                <w:color w:val="17365D" w:themeColor="text2" w:themeShade="BF"/>
                                <w:sz w:val="24"/>
                                <w:szCs w:val="24"/>
                              </w:rPr>
                            </w:pPr>
                            <w:r w:rsidRPr="00327523">
                              <w:rPr>
                                <w:rFonts w:ascii="Arial" w:hAnsi="Arial" w:cs="Arial"/>
                                <w:b/>
                                <w:color w:val="17365D" w:themeColor="text2" w:themeShade="BF"/>
                                <w:sz w:val="24"/>
                                <w:szCs w:val="24"/>
                              </w:rPr>
                              <w:t>LA PAZ - BOLIVIA</w:t>
                            </w:r>
                          </w:p>
                          <w:p w14:paraId="544BAC78" w14:textId="77777777" w:rsidR="00A52784" w:rsidRPr="000E742A" w:rsidRDefault="00A52784" w:rsidP="00E97F7C">
                            <w:pPr>
                              <w:jc w:val="center"/>
                            </w:pPr>
                          </w:p>
                          <w:p w14:paraId="762447FE" w14:textId="77777777" w:rsidR="00A52784" w:rsidRPr="000E742A" w:rsidRDefault="00A52784" w:rsidP="00E97F7C">
                            <w:pPr>
                              <w:jc w:val="center"/>
                            </w:pPr>
                          </w:p>
                          <w:p w14:paraId="68EAC84B" w14:textId="77777777" w:rsidR="00A52784" w:rsidRDefault="00A52784" w:rsidP="00E97F7C"/>
                          <w:p w14:paraId="1212CA2D" w14:textId="77777777" w:rsidR="00A52784" w:rsidRPr="001A6DE2" w:rsidRDefault="00A52784" w:rsidP="00E97F7C">
                            <w:pPr>
                              <w:pStyle w:val="Ttulo1"/>
                              <w:numPr>
                                <w:ilvl w:val="0"/>
                                <w:numId w:val="0"/>
                              </w:numPr>
                              <w:ind w:left="360"/>
                              <w:jc w:val="center"/>
                              <w:rPr>
                                <w:color w:val="244061"/>
                                <w:sz w:val="30"/>
                                <w:szCs w:val="30"/>
                              </w:rPr>
                            </w:pPr>
                          </w:p>
                          <w:p w14:paraId="75E2ED85" w14:textId="77777777" w:rsidR="00A52784" w:rsidRPr="00613A16" w:rsidRDefault="00A52784" w:rsidP="00E97F7C">
                            <w:pPr>
                              <w:pStyle w:val="Ttulo1"/>
                              <w:numPr>
                                <w:ilvl w:val="0"/>
                                <w:numId w:val="0"/>
                              </w:numPr>
                              <w:ind w:left="360"/>
                              <w:jc w:val="center"/>
                              <w:rPr>
                                <w:color w:val="4F6228" w:themeColor="accent3" w:themeShade="80"/>
                                <w:sz w:val="28"/>
                                <w:szCs w:val="28"/>
                                <w:u w:val="none"/>
                              </w:rPr>
                            </w:pPr>
                            <w:r w:rsidRPr="00613A16">
                              <w:rPr>
                                <w:color w:val="4F6228" w:themeColor="accent3" w:themeShade="80"/>
                                <w:sz w:val="28"/>
                                <w:szCs w:val="28"/>
                                <w:u w:val="none"/>
                              </w:rPr>
                              <w:t>MINISTERIO DE planificacion del desarrollo</w:t>
                            </w:r>
                          </w:p>
                          <w:p w14:paraId="1DBF0AF8" w14:textId="77777777" w:rsidR="00A52784" w:rsidRPr="000E742A" w:rsidRDefault="00A52784" w:rsidP="00E97F7C">
                            <w:pPr>
                              <w:jc w:val="center"/>
                              <w:rPr>
                                <w:rFonts w:ascii="Century Gothic" w:hAnsi="Century Gothic"/>
                                <w:b/>
                                <w:sz w:val="36"/>
                                <w:szCs w:val="36"/>
                              </w:rPr>
                            </w:pPr>
                          </w:p>
                          <w:p w14:paraId="4514851D" w14:textId="77777777" w:rsidR="00A52784" w:rsidRPr="000E742A" w:rsidRDefault="00A52784" w:rsidP="00E97F7C">
                            <w:pPr>
                              <w:jc w:val="center"/>
                              <w:rPr>
                                <w:rFonts w:ascii="Century Gothic" w:hAnsi="Century Gothic"/>
                                <w:b/>
                                <w:sz w:val="36"/>
                                <w:szCs w:val="36"/>
                              </w:rPr>
                            </w:pPr>
                          </w:p>
                          <w:p w14:paraId="3F438C24"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779A4604" wp14:editId="747D106B">
                                  <wp:extent cx="3486150" cy="1200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1200150"/>
                                          </a:xfrm>
                                          <a:prstGeom prst="rect">
                                            <a:avLst/>
                                          </a:prstGeom>
                                          <a:noFill/>
                                          <a:ln>
                                            <a:noFill/>
                                          </a:ln>
                                        </pic:spPr>
                                      </pic:pic>
                                    </a:graphicData>
                                  </a:graphic>
                                </wp:inline>
                              </w:drawing>
                            </w:r>
                          </w:p>
                          <w:p w14:paraId="1D641C6B" w14:textId="77777777" w:rsidR="00A52784" w:rsidRPr="000E742A" w:rsidRDefault="00A52784" w:rsidP="00E97F7C">
                            <w:pPr>
                              <w:jc w:val="center"/>
                              <w:rPr>
                                <w:rFonts w:ascii="Century Gothic" w:hAnsi="Century Gothic"/>
                                <w:b/>
                                <w:sz w:val="8"/>
                                <w:szCs w:val="36"/>
                              </w:rPr>
                            </w:pPr>
                          </w:p>
                          <w:p w14:paraId="24A2F875" w14:textId="77777777" w:rsidR="00A52784" w:rsidRDefault="00A52784" w:rsidP="00E97F7C">
                            <w:pPr>
                              <w:jc w:val="center"/>
                              <w:rPr>
                                <w:rFonts w:ascii="Century Gothic" w:hAnsi="Century Gothic"/>
                                <w:b/>
                                <w:sz w:val="28"/>
                                <w:szCs w:val="28"/>
                              </w:rPr>
                            </w:pPr>
                          </w:p>
                          <w:p w14:paraId="1B227434" w14:textId="77777777" w:rsidR="00A52784" w:rsidRDefault="00A52784" w:rsidP="00E97F7C">
                            <w:pPr>
                              <w:jc w:val="center"/>
                              <w:rPr>
                                <w:rFonts w:ascii="Century Gothic" w:hAnsi="Century Gothic"/>
                                <w:b/>
                                <w:sz w:val="28"/>
                                <w:szCs w:val="28"/>
                              </w:rPr>
                            </w:pPr>
                          </w:p>
                          <w:p w14:paraId="13D09E40"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DOCUMENTO BASE DE CONTRATACIÓN</w:t>
                            </w:r>
                          </w:p>
                          <w:p w14:paraId="4553A8EF" w14:textId="77777777" w:rsidR="00A52784" w:rsidRPr="00951C41" w:rsidRDefault="00A52784" w:rsidP="00E97F7C">
                            <w:pPr>
                              <w:jc w:val="center"/>
                              <w:rPr>
                                <w:rFonts w:ascii="Century Gothic" w:hAnsi="Century Gothic"/>
                                <w:b/>
                                <w:sz w:val="44"/>
                                <w:szCs w:val="36"/>
                              </w:rPr>
                            </w:pPr>
                            <w:r w:rsidRPr="001F374B">
                              <w:rPr>
                                <w:rFonts w:ascii="Century Gothic" w:hAnsi="Century Gothic"/>
                                <w:b/>
                                <w:sz w:val="28"/>
                                <w:szCs w:val="28"/>
                              </w:rPr>
                              <w:t>DE SERVICIOS GENERALES</w:t>
                            </w:r>
                          </w:p>
                          <w:p w14:paraId="3584AEB1" w14:textId="77777777" w:rsidR="00A52784" w:rsidRPr="00951C41" w:rsidRDefault="00A52784" w:rsidP="00E97F7C">
                            <w:pPr>
                              <w:jc w:val="center"/>
                              <w:rPr>
                                <w:rFonts w:ascii="Century Gothic" w:hAnsi="Century Gothic"/>
                                <w:b/>
                                <w:sz w:val="36"/>
                                <w:szCs w:val="36"/>
                              </w:rPr>
                            </w:pPr>
                          </w:p>
                          <w:p w14:paraId="3E2E9C49"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APOYO NACIONAL A LA PRODUCCIÓN Y EMPLEO</w:t>
                            </w:r>
                            <w:r>
                              <w:rPr>
                                <w:rFonts w:ascii="Century Gothic" w:hAnsi="Century Gothic"/>
                                <w:b/>
                                <w:sz w:val="28"/>
                                <w:szCs w:val="28"/>
                              </w:rPr>
                              <w:t xml:space="preserve"> (ANPE)</w:t>
                            </w:r>
                          </w:p>
                          <w:p w14:paraId="1D2E6A26" w14:textId="77777777" w:rsidR="00A52784" w:rsidRPr="00951C41" w:rsidRDefault="00A52784" w:rsidP="00E97F7C">
                            <w:pPr>
                              <w:jc w:val="center"/>
                              <w:rPr>
                                <w:rFonts w:ascii="Century Gothic" w:hAnsi="Century Gothic"/>
                                <w:b/>
                                <w:sz w:val="32"/>
                                <w:szCs w:val="32"/>
                              </w:rPr>
                            </w:pPr>
                          </w:p>
                          <w:p w14:paraId="18AAEE2D" w14:textId="77777777" w:rsidR="00A52784" w:rsidRPr="00951C41" w:rsidRDefault="00A52784" w:rsidP="00E97F7C">
                            <w:pPr>
                              <w:jc w:val="center"/>
                              <w:rPr>
                                <w:rFonts w:ascii="Century Gothic" w:hAnsi="Century Gothic"/>
                                <w:b/>
                                <w:sz w:val="32"/>
                                <w:szCs w:val="32"/>
                                <w:lang w:val="es-BO"/>
                              </w:rPr>
                            </w:pPr>
                            <w:r w:rsidRPr="00951C41">
                              <w:rPr>
                                <w:rFonts w:ascii="Century Gothic" w:hAnsi="Century Gothic"/>
                                <w:b/>
                                <w:sz w:val="32"/>
                                <w:szCs w:val="32"/>
                                <w:lang w:val="es-BO"/>
                              </w:rPr>
                              <w:t xml:space="preserve">CUCE: </w:t>
                            </w:r>
                            <w:r>
                              <w:rPr>
                                <w:rFonts w:ascii="Century Gothic" w:hAnsi="Century Gothic"/>
                                <w:b/>
                                <w:sz w:val="32"/>
                                <w:szCs w:val="32"/>
                                <w:lang w:val="es-BO"/>
                              </w:rPr>
                              <w:t>22-0862-00-1195200-1-1</w:t>
                            </w:r>
                          </w:p>
                          <w:p w14:paraId="707FFAED" w14:textId="77777777" w:rsidR="00A52784" w:rsidRPr="00951C41" w:rsidRDefault="00A52784" w:rsidP="00E97F7C">
                            <w:pPr>
                              <w:jc w:val="center"/>
                              <w:rPr>
                                <w:rFonts w:ascii="Century Gothic" w:hAnsi="Century Gothic"/>
                                <w:b/>
                                <w:sz w:val="32"/>
                                <w:szCs w:val="32"/>
                              </w:rPr>
                            </w:pPr>
                          </w:p>
                          <w:p w14:paraId="78CA5A58" w14:textId="77777777" w:rsidR="00A52784" w:rsidRPr="001F374B" w:rsidRDefault="00A52784" w:rsidP="00E97F7C">
                            <w:pPr>
                              <w:jc w:val="center"/>
                              <w:rPr>
                                <w:rFonts w:ascii="Calibri" w:hAnsi="Calibri"/>
                                <w:b/>
                                <w:sz w:val="32"/>
                                <w:szCs w:val="32"/>
                                <w:lang w:val="es-BO"/>
                              </w:rPr>
                            </w:pPr>
                            <w:r w:rsidRPr="001F374B">
                              <w:rPr>
                                <w:rFonts w:ascii="Calibri" w:hAnsi="Calibri"/>
                                <w:b/>
                                <w:sz w:val="32"/>
                                <w:szCs w:val="32"/>
                                <w:lang w:val="es-BO"/>
                              </w:rPr>
                              <w:t xml:space="preserve">SERVICIO DE </w:t>
                            </w:r>
                            <w:r>
                              <w:rPr>
                                <w:rFonts w:ascii="Calibri" w:hAnsi="Calibri"/>
                                <w:b/>
                                <w:sz w:val="32"/>
                                <w:szCs w:val="32"/>
                                <w:lang w:val="es-BO"/>
                              </w:rPr>
                              <w:t>INTERNET DEDICADO SIMETRICO               MEDIANTE FIBRA OPTICA GESTION 2022</w:t>
                            </w:r>
                          </w:p>
                          <w:p w14:paraId="05F8D2BD" w14:textId="77777777" w:rsidR="00A52784" w:rsidRPr="001F374B" w:rsidRDefault="00A52784" w:rsidP="00E97F7C">
                            <w:pPr>
                              <w:jc w:val="center"/>
                              <w:rPr>
                                <w:rFonts w:ascii="Century Gothic" w:hAnsi="Century Gothic"/>
                                <w:b/>
                                <w:sz w:val="24"/>
                                <w:szCs w:val="24"/>
                              </w:rPr>
                            </w:pPr>
                            <w:r w:rsidRPr="001F374B">
                              <w:rPr>
                                <w:rFonts w:ascii="Century Gothic" w:hAnsi="Century Gothic"/>
                                <w:b/>
                                <w:sz w:val="24"/>
                                <w:szCs w:val="24"/>
                              </w:rPr>
                              <w:t>PRIMERA CONVOCATORIA</w:t>
                            </w:r>
                          </w:p>
                          <w:p w14:paraId="35B95E60" w14:textId="77777777" w:rsidR="00A52784" w:rsidRPr="00951C41" w:rsidRDefault="00A52784" w:rsidP="00E97F7C">
                            <w:pPr>
                              <w:jc w:val="center"/>
                              <w:rPr>
                                <w:rFonts w:ascii="Century Gothic" w:hAnsi="Century Gothic"/>
                                <w:b/>
                                <w:sz w:val="32"/>
                                <w:szCs w:val="36"/>
                              </w:rPr>
                            </w:pPr>
                          </w:p>
                          <w:p w14:paraId="236647D1" w14:textId="77777777" w:rsidR="00A52784" w:rsidRDefault="00A52784" w:rsidP="00E97F7C">
                            <w:pPr>
                              <w:jc w:val="center"/>
                              <w:rPr>
                                <w:b/>
                              </w:rPr>
                            </w:pPr>
                            <w:r w:rsidRPr="00733735">
                              <w:rPr>
                                <w:b/>
                              </w:rPr>
                              <w:t>FNDR-GGS-SG-ANPE-001/22</w:t>
                            </w:r>
                          </w:p>
                          <w:p w14:paraId="25DDE695" w14:textId="77777777" w:rsidR="00A52784" w:rsidRPr="00951C41" w:rsidRDefault="00A52784" w:rsidP="00E97F7C">
                            <w:pPr>
                              <w:jc w:val="center"/>
                              <w:rPr>
                                <w:rFonts w:ascii="Century Gothic" w:hAnsi="Century Gothic"/>
                                <w:b/>
                                <w:sz w:val="24"/>
                                <w:szCs w:val="24"/>
                              </w:rPr>
                            </w:pPr>
                          </w:p>
                          <w:p w14:paraId="4CE3AACF" w14:textId="77777777" w:rsidR="00A52784" w:rsidRDefault="00A52784" w:rsidP="00E97F7C">
                            <w:pPr>
                              <w:ind w:right="13"/>
                              <w:jc w:val="center"/>
                              <w:rPr>
                                <w:rFonts w:ascii="Century Gothic" w:hAnsi="Century Gothic"/>
                                <w:b/>
                                <w:sz w:val="24"/>
                                <w:szCs w:val="24"/>
                              </w:rPr>
                            </w:pPr>
                            <w:r w:rsidRPr="00951C41">
                              <w:rPr>
                                <w:rFonts w:ascii="Century Gothic" w:hAnsi="Century Gothic"/>
                                <w:b/>
                                <w:sz w:val="24"/>
                                <w:szCs w:val="24"/>
                              </w:rPr>
                              <w:t>ESTADO PLURINACIONAL DE BOLIVIA</w:t>
                            </w:r>
                          </w:p>
                          <w:p w14:paraId="551CA861" w14:textId="77777777" w:rsidR="00A52784" w:rsidRDefault="00A52784" w:rsidP="00E97F7C">
                            <w:pPr>
                              <w:ind w:right="13"/>
                              <w:jc w:val="center"/>
                              <w:rPr>
                                <w:rFonts w:ascii="Century Gothic" w:hAnsi="Century Gothic"/>
                                <w:b/>
                                <w:sz w:val="24"/>
                                <w:szCs w:val="24"/>
                              </w:rPr>
                            </w:pPr>
                          </w:p>
                          <w:p w14:paraId="477481A1" w14:textId="77777777" w:rsidR="00A52784" w:rsidRDefault="00A52784" w:rsidP="00E97F7C">
                            <w:pPr>
                              <w:ind w:right="13"/>
                              <w:jc w:val="center"/>
                              <w:rPr>
                                <w:rFonts w:ascii="Century Gothic" w:hAnsi="Century Gothic"/>
                                <w:b/>
                                <w:sz w:val="24"/>
                                <w:szCs w:val="24"/>
                              </w:rPr>
                            </w:pPr>
                          </w:p>
                          <w:p w14:paraId="5B9DE902" w14:textId="77777777" w:rsidR="00A52784" w:rsidRPr="00F13775" w:rsidRDefault="00A52784" w:rsidP="00E97F7C">
                            <w:pPr>
                              <w:ind w:right="13"/>
                              <w:jc w:val="center"/>
                              <w:rPr>
                                <w:rFonts w:ascii="Calibri" w:hAnsi="Calibri" w:cs="Calibri"/>
                                <w:sz w:val="22"/>
                                <w:szCs w:val="22"/>
                              </w:rPr>
                            </w:pPr>
                            <w:r w:rsidRPr="00F13775">
                              <w:rPr>
                                <w:rFonts w:ascii="Calibri" w:hAnsi="Calibri" w:cs="Calibri"/>
                                <w:sz w:val="22"/>
                                <w:szCs w:val="22"/>
                              </w:rPr>
                              <w:t>FEBRERO 2022</w:t>
                            </w:r>
                          </w:p>
                          <w:p w14:paraId="5400E4AA" w14:textId="77777777" w:rsidR="00A52784" w:rsidRPr="00444F73" w:rsidRDefault="00A52784" w:rsidP="00E97F7C">
                            <w:pPr>
                              <w:ind w:right="13"/>
                              <w:jc w:val="center"/>
                              <w:rPr>
                                <w:rFonts w:ascii="Calibri" w:hAnsi="Calibri" w:cs="Calibri"/>
                                <w:b/>
                                <w:sz w:val="22"/>
                                <w:szCs w:val="22"/>
                              </w:rPr>
                            </w:pPr>
                            <w:r w:rsidRPr="00444F73">
                              <w:rPr>
                                <w:rFonts w:ascii="Calibri" w:hAnsi="Calibri" w:cs="Calibri"/>
                                <w:b/>
                                <w:sz w:val="22"/>
                                <w:szCs w:val="22"/>
                              </w:rPr>
                              <w:t>LA PAZ - BOLIVIA</w:t>
                            </w:r>
                          </w:p>
                          <w:p w14:paraId="41514006" w14:textId="77777777" w:rsidR="00A52784" w:rsidRPr="000E742A" w:rsidRDefault="00A52784" w:rsidP="00E97F7C">
                            <w:pPr>
                              <w:ind w:right="931"/>
                              <w:jc w:val="center"/>
                              <w:rPr>
                                <w:rFonts w:ascii="Century Gothic" w:hAnsi="Century Gothic"/>
                                <w:sz w:val="18"/>
                                <w:szCs w:val="18"/>
                              </w:rPr>
                            </w:pPr>
                          </w:p>
                          <w:p w14:paraId="65120017" w14:textId="77777777" w:rsidR="00A52784" w:rsidRPr="000E742A" w:rsidRDefault="00A52784" w:rsidP="00E97F7C">
                            <w:pPr>
                              <w:ind w:left="567" w:right="931"/>
                              <w:jc w:val="center"/>
                              <w:rPr>
                                <w:rFonts w:ascii="Comic Sans MS" w:hAnsi="Comic Sans MS"/>
                                <w:u w:val="single"/>
                              </w:rPr>
                            </w:pPr>
                          </w:p>
                          <w:p w14:paraId="7E9A715B" w14:textId="77777777" w:rsidR="00A52784" w:rsidRPr="000E742A" w:rsidRDefault="00A52784" w:rsidP="00E97F7C">
                            <w:pPr>
                              <w:jc w:val="center"/>
                            </w:pPr>
                          </w:p>
                          <w:p w14:paraId="05FBABB2" w14:textId="77777777" w:rsidR="00A52784" w:rsidRPr="000E742A" w:rsidRDefault="00A52784" w:rsidP="00E97F7C">
                            <w:pPr>
                              <w:jc w:val="center"/>
                            </w:pPr>
                          </w:p>
                          <w:p w14:paraId="22F6740D" w14:textId="77777777" w:rsidR="00A52784" w:rsidRDefault="00A52784" w:rsidP="00E97F7C"/>
                          <w:p w14:paraId="63CEECE3" w14:textId="77777777" w:rsidR="00A52784" w:rsidRPr="001A6DE2" w:rsidRDefault="00A52784" w:rsidP="00E97F7C">
                            <w:pPr>
                              <w:pStyle w:val="Ttulo1"/>
                              <w:numPr>
                                <w:ilvl w:val="0"/>
                                <w:numId w:val="0"/>
                              </w:numPr>
                              <w:ind w:left="360"/>
                              <w:jc w:val="center"/>
                              <w:rPr>
                                <w:color w:val="244061"/>
                                <w:sz w:val="30"/>
                                <w:szCs w:val="30"/>
                              </w:rPr>
                            </w:pPr>
                          </w:p>
                          <w:p w14:paraId="1462BC53" w14:textId="77777777" w:rsidR="00A52784" w:rsidRPr="00951C41" w:rsidRDefault="00A52784" w:rsidP="00E97F7C">
                            <w:pPr>
                              <w:pStyle w:val="Ttulo1"/>
                              <w:numPr>
                                <w:ilvl w:val="0"/>
                                <w:numId w:val="0"/>
                              </w:numPr>
                              <w:ind w:left="360"/>
                              <w:jc w:val="center"/>
                              <w:rPr>
                                <w:sz w:val="32"/>
                                <w:szCs w:val="32"/>
                              </w:rPr>
                            </w:pPr>
                            <w:r w:rsidRPr="00951C41">
                              <w:rPr>
                                <w:sz w:val="32"/>
                                <w:szCs w:val="32"/>
                              </w:rPr>
                              <w:t>MINISTERIO DE planificacion del desarrollo</w:t>
                            </w:r>
                          </w:p>
                          <w:p w14:paraId="2ADF794C" w14:textId="77777777" w:rsidR="00A52784" w:rsidRPr="000E742A" w:rsidRDefault="00A52784" w:rsidP="00E97F7C">
                            <w:pPr>
                              <w:jc w:val="center"/>
                              <w:rPr>
                                <w:rFonts w:ascii="Century Gothic" w:hAnsi="Century Gothic"/>
                                <w:b/>
                                <w:sz w:val="36"/>
                                <w:szCs w:val="36"/>
                              </w:rPr>
                            </w:pPr>
                          </w:p>
                          <w:p w14:paraId="5A3D147A" w14:textId="77777777" w:rsidR="00A52784" w:rsidRPr="000E742A" w:rsidRDefault="00A52784" w:rsidP="00E97F7C">
                            <w:pPr>
                              <w:jc w:val="center"/>
                              <w:rPr>
                                <w:rFonts w:ascii="Century Gothic" w:hAnsi="Century Gothic"/>
                                <w:b/>
                                <w:sz w:val="36"/>
                                <w:szCs w:val="36"/>
                              </w:rPr>
                            </w:pPr>
                          </w:p>
                          <w:p w14:paraId="74476B2D"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7CEBDA92" wp14:editId="7F2CFD0F">
                                  <wp:extent cx="3486150" cy="1200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1200150"/>
                                          </a:xfrm>
                                          <a:prstGeom prst="rect">
                                            <a:avLst/>
                                          </a:prstGeom>
                                          <a:noFill/>
                                          <a:ln>
                                            <a:noFill/>
                                          </a:ln>
                                        </pic:spPr>
                                      </pic:pic>
                                    </a:graphicData>
                                  </a:graphic>
                                </wp:inline>
                              </w:drawing>
                            </w:r>
                          </w:p>
                          <w:p w14:paraId="72E79BE6" w14:textId="77777777" w:rsidR="00A52784" w:rsidRPr="000E742A" w:rsidRDefault="00A52784" w:rsidP="00E97F7C">
                            <w:pPr>
                              <w:jc w:val="center"/>
                              <w:rPr>
                                <w:rFonts w:ascii="Century Gothic" w:hAnsi="Century Gothic"/>
                                <w:b/>
                                <w:sz w:val="8"/>
                                <w:szCs w:val="36"/>
                              </w:rPr>
                            </w:pPr>
                          </w:p>
                          <w:p w14:paraId="3A54BED1" w14:textId="77777777" w:rsidR="00A52784" w:rsidRDefault="00A52784" w:rsidP="00E97F7C">
                            <w:pPr>
                              <w:jc w:val="center"/>
                              <w:rPr>
                                <w:rFonts w:ascii="Century Gothic" w:hAnsi="Century Gothic"/>
                                <w:b/>
                                <w:sz w:val="28"/>
                                <w:szCs w:val="28"/>
                              </w:rPr>
                            </w:pPr>
                          </w:p>
                          <w:p w14:paraId="60291FEE" w14:textId="77777777" w:rsidR="00A52784" w:rsidRDefault="00A52784" w:rsidP="00E97F7C">
                            <w:pPr>
                              <w:jc w:val="center"/>
                              <w:rPr>
                                <w:rFonts w:ascii="Century Gothic" w:hAnsi="Century Gothic"/>
                                <w:b/>
                                <w:sz w:val="28"/>
                                <w:szCs w:val="28"/>
                              </w:rPr>
                            </w:pPr>
                          </w:p>
                          <w:p w14:paraId="24BADCA8"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DOCUMENTO BASE DE CONTRATACIÓN</w:t>
                            </w:r>
                          </w:p>
                          <w:p w14:paraId="2FAFE1CA" w14:textId="77777777" w:rsidR="00A52784" w:rsidRPr="00951C41" w:rsidRDefault="00A52784" w:rsidP="00E97F7C">
                            <w:pPr>
                              <w:jc w:val="center"/>
                              <w:rPr>
                                <w:rFonts w:ascii="Century Gothic" w:hAnsi="Century Gothic"/>
                                <w:b/>
                                <w:sz w:val="44"/>
                                <w:szCs w:val="36"/>
                              </w:rPr>
                            </w:pPr>
                            <w:r w:rsidRPr="001F374B">
                              <w:rPr>
                                <w:rFonts w:ascii="Century Gothic" w:hAnsi="Century Gothic"/>
                                <w:b/>
                                <w:sz w:val="28"/>
                                <w:szCs w:val="28"/>
                              </w:rPr>
                              <w:t>DE SERVICIOS GENERALES</w:t>
                            </w:r>
                          </w:p>
                          <w:p w14:paraId="0975C42C" w14:textId="77777777" w:rsidR="00A52784" w:rsidRPr="00951C41" w:rsidRDefault="00A52784" w:rsidP="00E97F7C">
                            <w:pPr>
                              <w:jc w:val="center"/>
                              <w:rPr>
                                <w:rFonts w:ascii="Century Gothic" w:hAnsi="Century Gothic"/>
                                <w:b/>
                                <w:sz w:val="36"/>
                                <w:szCs w:val="36"/>
                              </w:rPr>
                            </w:pPr>
                          </w:p>
                          <w:p w14:paraId="05F391E5"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APOYO NACIONAL A LA PRODUCCIÓN Y EMPLEO</w:t>
                            </w:r>
                            <w:r>
                              <w:rPr>
                                <w:rFonts w:ascii="Century Gothic" w:hAnsi="Century Gothic"/>
                                <w:b/>
                                <w:sz w:val="28"/>
                                <w:szCs w:val="28"/>
                              </w:rPr>
                              <w:t xml:space="preserve"> (ANPE)</w:t>
                            </w:r>
                          </w:p>
                          <w:p w14:paraId="6C30C3B9" w14:textId="77777777" w:rsidR="00A52784" w:rsidRPr="00951C41" w:rsidRDefault="00A52784" w:rsidP="00E97F7C">
                            <w:pPr>
                              <w:jc w:val="center"/>
                              <w:rPr>
                                <w:rFonts w:ascii="Century Gothic" w:hAnsi="Century Gothic"/>
                                <w:b/>
                                <w:sz w:val="32"/>
                                <w:szCs w:val="32"/>
                              </w:rPr>
                            </w:pPr>
                          </w:p>
                          <w:p w14:paraId="25D17FA1" w14:textId="77777777" w:rsidR="00A52784" w:rsidRPr="00951C41" w:rsidRDefault="00A52784" w:rsidP="00E97F7C">
                            <w:pPr>
                              <w:jc w:val="center"/>
                              <w:rPr>
                                <w:rFonts w:ascii="Century Gothic" w:hAnsi="Century Gothic"/>
                                <w:b/>
                                <w:sz w:val="32"/>
                                <w:szCs w:val="32"/>
                                <w:lang w:val="es-BO"/>
                              </w:rPr>
                            </w:pPr>
                            <w:r w:rsidRPr="00951C41">
                              <w:rPr>
                                <w:rFonts w:ascii="Century Gothic" w:hAnsi="Century Gothic"/>
                                <w:b/>
                                <w:sz w:val="32"/>
                                <w:szCs w:val="32"/>
                                <w:lang w:val="es-BO"/>
                              </w:rPr>
                              <w:t xml:space="preserve">CUCE: </w:t>
                            </w:r>
                            <w:r>
                              <w:rPr>
                                <w:rFonts w:ascii="Century Gothic" w:hAnsi="Century Gothic"/>
                                <w:b/>
                                <w:sz w:val="32"/>
                                <w:szCs w:val="32"/>
                                <w:lang w:val="es-BO"/>
                              </w:rPr>
                              <w:t>22-0862-00-1195200-1-1</w:t>
                            </w:r>
                          </w:p>
                          <w:p w14:paraId="7119FADC" w14:textId="77777777" w:rsidR="00A52784" w:rsidRPr="00951C41" w:rsidRDefault="00A52784" w:rsidP="00E97F7C">
                            <w:pPr>
                              <w:jc w:val="center"/>
                              <w:rPr>
                                <w:rFonts w:ascii="Century Gothic" w:hAnsi="Century Gothic"/>
                                <w:b/>
                                <w:sz w:val="32"/>
                                <w:szCs w:val="32"/>
                              </w:rPr>
                            </w:pPr>
                          </w:p>
                          <w:p w14:paraId="0CB9ACAE" w14:textId="77777777" w:rsidR="00A52784" w:rsidRPr="001F374B" w:rsidRDefault="00A52784" w:rsidP="00E97F7C">
                            <w:pPr>
                              <w:jc w:val="center"/>
                              <w:rPr>
                                <w:rFonts w:ascii="Calibri" w:hAnsi="Calibri"/>
                                <w:b/>
                                <w:sz w:val="32"/>
                                <w:szCs w:val="32"/>
                                <w:lang w:val="es-BO"/>
                              </w:rPr>
                            </w:pPr>
                            <w:r w:rsidRPr="001F374B">
                              <w:rPr>
                                <w:rFonts w:ascii="Calibri" w:hAnsi="Calibri"/>
                                <w:b/>
                                <w:sz w:val="32"/>
                                <w:szCs w:val="32"/>
                                <w:lang w:val="es-BO"/>
                              </w:rPr>
                              <w:t xml:space="preserve">SERVICIO DE </w:t>
                            </w:r>
                            <w:r>
                              <w:rPr>
                                <w:rFonts w:ascii="Calibri" w:hAnsi="Calibri"/>
                                <w:b/>
                                <w:sz w:val="32"/>
                                <w:szCs w:val="32"/>
                                <w:lang w:val="es-BO"/>
                              </w:rPr>
                              <w:t>INTERNET DEDICADO SIMETRICO               MEDIANTE FIBRA OPTICA GESTION 2022</w:t>
                            </w:r>
                          </w:p>
                          <w:p w14:paraId="4A225245" w14:textId="77777777" w:rsidR="00A52784" w:rsidRPr="001F374B" w:rsidRDefault="00A52784" w:rsidP="00E97F7C">
                            <w:pPr>
                              <w:jc w:val="center"/>
                              <w:rPr>
                                <w:rFonts w:ascii="Century Gothic" w:hAnsi="Century Gothic"/>
                                <w:b/>
                                <w:sz w:val="24"/>
                                <w:szCs w:val="24"/>
                              </w:rPr>
                            </w:pPr>
                            <w:r w:rsidRPr="001F374B">
                              <w:rPr>
                                <w:rFonts w:ascii="Century Gothic" w:hAnsi="Century Gothic"/>
                                <w:b/>
                                <w:sz w:val="24"/>
                                <w:szCs w:val="24"/>
                              </w:rPr>
                              <w:t>PRIMERA CONVOCATORIA</w:t>
                            </w:r>
                          </w:p>
                          <w:p w14:paraId="21BB10B6" w14:textId="77777777" w:rsidR="00A52784" w:rsidRPr="00951C41" w:rsidRDefault="00A52784" w:rsidP="00E97F7C">
                            <w:pPr>
                              <w:jc w:val="center"/>
                              <w:rPr>
                                <w:rFonts w:ascii="Century Gothic" w:hAnsi="Century Gothic"/>
                                <w:b/>
                                <w:sz w:val="32"/>
                                <w:szCs w:val="36"/>
                              </w:rPr>
                            </w:pPr>
                          </w:p>
                          <w:p w14:paraId="207CE252" w14:textId="77777777" w:rsidR="00A52784" w:rsidRDefault="00A52784" w:rsidP="00E97F7C">
                            <w:pPr>
                              <w:jc w:val="center"/>
                              <w:rPr>
                                <w:b/>
                              </w:rPr>
                            </w:pPr>
                            <w:r w:rsidRPr="00733735">
                              <w:rPr>
                                <w:b/>
                              </w:rPr>
                              <w:t>FNDR-GGS-SG-ANPE-001/22</w:t>
                            </w:r>
                          </w:p>
                          <w:p w14:paraId="72033336" w14:textId="77777777" w:rsidR="00A52784" w:rsidRPr="00951C41" w:rsidRDefault="00A52784" w:rsidP="00E97F7C">
                            <w:pPr>
                              <w:jc w:val="center"/>
                              <w:rPr>
                                <w:rFonts w:ascii="Century Gothic" w:hAnsi="Century Gothic"/>
                                <w:b/>
                                <w:sz w:val="24"/>
                                <w:szCs w:val="24"/>
                              </w:rPr>
                            </w:pPr>
                          </w:p>
                          <w:p w14:paraId="7FD08D22" w14:textId="77777777" w:rsidR="00A52784" w:rsidRDefault="00A52784" w:rsidP="00E97F7C">
                            <w:pPr>
                              <w:ind w:right="13"/>
                              <w:jc w:val="center"/>
                              <w:rPr>
                                <w:rFonts w:ascii="Century Gothic" w:hAnsi="Century Gothic"/>
                                <w:b/>
                                <w:sz w:val="24"/>
                                <w:szCs w:val="24"/>
                              </w:rPr>
                            </w:pPr>
                            <w:r w:rsidRPr="00951C41">
                              <w:rPr>
                                <w:rFonts w:ascii="Century Gothic" w:hAnsi="Century Gothic"/>
                                <w:b/>
                                <w:sz w:val="24"/>
                                <w:szCs w:val="24"/>
                              </w:rPr>
                              <w:t>ESTADO PLURINACIONAL DE BOLIVIA</w:t>
                            </w:r>
                          </w:p>
                          <w:p w14:paraId="7EC34E8E" w14:textId="77777777" w:rsidR="00A52784" w:rsidRDefault="00A52784" w:rsidP="00E97F7C">
                            <w:pPr>
                              <w:ind w:right="13"/>
                              <w:jc w:val="center"/>
                              <w:rPr>
                                <w:rFonts w:ascii="Century Gothic" w:hAnsi="Century Gothic"/>
                                <w:b/>
                                <w:sz w:val="24"/>
                                <w:szCs w:val="24"/>
                              </w:rPr>
                            </w:pPr>
                          </w:p>
                          <w:p w14:paraId="25A98B82" w14:textId="77777777" w:rsidR="00A52784" w:rsidRDefault="00A52784" w:rsidP="00E97F7C">
                            <w:pPr>
                              <w:ind w:right="13"/>
                              <w:jc w:val="center"/>
                              <w:rPr>
                                <w:rFonts w:ascii="Century Gothic" w:hAnsi="Century Gothic"/>
                                <w:b/>
                                <w:sz w:val="24"/>
                                <w:szCs w:val="24"/>
                              </w:rPr>
                            </w:pPr>
                          </w:p>
                          <w:p w14:paraId="7459BFAF" w14:textId="77777777" w:rsidR="00A52784" w:rsidRPr="00F13775" w:rsidRDefault="00A52784" w:rsidP="00E97F7C">
                            <w:pPr>
                              <w:ind w:right="13"/>
                              <w:jc w:val="center"/>
                              <w:rPr>
                                <w:rFonts w:ascii="Calibri" w:hAnsi="Calibri" w:cs="Calibri"/>
                                <w:sz w:val="22"/>
                                <w:szCs w:val="22"/>
                              </w:rPr>
                            </w:pPr>
                            <w:r w:rsidRPr="00F13775">
                              <w:rPr>
                                <w:rFonts w:ascii="Calibri" w:hAnsi="Calibri" w:cs="Calibri"/>
                                <w:sz w:val="22"/>
                                <w:szCs w:val="22"/>
                              </w:rPr>
                              <w:t>FEBRERO 2022</w:t>
                            </w:r>
                          </w:p>
                          <w:p w14:paraId="321B8507" w14:textId="77777777" w:rsidR="00A52784" w:rsidRPr="00444F73" w:rsidRDefault="00A52784" w:rsidP="00E97F7C">
                            <w:pPr>
                              <w:ind w:right="13"/>
                              <w:jc w:val="center"/>
                              <w:rPr>
                                <w:rFonts w:ascii="Calibri" w:hAnsi="Calibri" w:cs="Calibri"/>
                                <w:b/>
                                <w:sz w:val="22"/>
                                <w:szCs w:val="22"/>
                              </w:rPr>
                            </w:pPr>
                            <w:r w:rsidRPr="00444F73">
                              <w:rPr>
                                <w:rFonts w:ascii="Calibri" w:hAnsi="Calibri" w:cs="Calibri"/>
                                <w:b/>
                                <w:sz w:val="22"/>
                                <w:szCs w:val="22"/>
                              </w:rPr>
                              <w:t>LA PAZ - BOLIVIA</w:t>
                            </w:r>
                          </w:p>
                          <w:p w14:paraId="64CB191C" w14:textId="77777777" w:rsidR="00A52784" w:rsidRPr="000E742A" w:rsidRDefault="00A52784" w:rsidP="00E97F7C">
                            <w:pPr>
                              <w:ind w:right="931"/>
                              <w:jc w:val="center"/>
                              <w:rPr>
                                <w:rFonts w:ascii="Century Gothic" w:hAnsi="Century Gothic"/>
                                <w:sz w:val="18"/>
                                <w:szCs w:val="18"/>
                              </w:rPr>
                            </w:pPr>
                          </w:p>
                          <w:p w14:paraId="5E8F3085" w14:textId="77777777" w:rsidR="00A52784" w:rsidRPr="000E742A" w:rsidRDefault="00A52784" w:rsidP="00E97F7C">
                            <w:pPr>
                              <w:ind w:left="567" w:right="931"/>
                              <w:jc w:val="center"/>
                              <w:rPr>
                                <w:rFonts w:ascii="Comic Sans MS" w:hAnsi="Comic Sans MS"/>
                                <w:u w:val="single"/>
                              </w:rPr>
                            </w:pPr>
                          </w:p>
                          <w:p w14:paraId="364546FE" w14:textId="77777777" w:rsidR="00A52784" w:rsidRPr="000E742A" w:rsidRDefault="00A52784" w:rsidP="00E97F7C">
                            <w:pPr>
                              <w:jc w:val="center"/>
                            </w:pPr>
                          </w:p>
                          <w:p w14:paraId="1AC14E99" w14:textId="77777777" w:rsidR="00A52784" w:rsidRPr="000E742A" w:rsidRDefault="00A52784" w:rsidP="00E97F7C">
                            <w:pPr>
                              <w:jc w:val="center"/>
                            </w:pPr>
                          </w:p>
                          <w:p w14:paraId="04F112A3" w14:textId="77777777" w:rsidR="00A52784" w:rsidRDefault="00A52784" w:rsidP="00E97F7C"/>
                          <w:p w14:paraId="2F649C88" w14:textId="77777777" w:rsidR="00A52784" w:rsidRPr="001A6DE2" w:rsidRDefault="00A52784" w:rsidP="00E97F7C">
                            <w:pPr>
                              <w:pStyle w:val="Ttulo1"/>
                              <w:numPr>
                                <w:ilvl w:val="0"/>
                                <w:numId w:val="0"/>
                              </w:numPr>
                              <w:ind w:left="360"/>
                              <w:jc w:val="center"/>
                              <w:rPr>
                                <w:color w:val="244061"/>
                                <w:sz w:val="30"/>
                                <w:szCs w:val="30"/>
                              </w:rPr>
                            </w:pPr>
                          </w:p>
                          <w:p w14:paraId="41D5D26A" w14:textId="77777777" w:rsidR="00A52784" w:rsidRPr="00951C41" w:rsidRDefault="00A52784" w:rsidP="00E97F7C">
                            <w:pPr>
                              <w:pStyle w:val="Ttulo1"/>
                              <w:numPr>
                                <w:ilvl w:val="0"/>
                                <w:numId w:val="0"/>
                              </w:numPr>
                              <w:ind w:left="360"/>
                              <w:jc w:val="center"/>
                              <w:rPr>
                                <w:sz w:val="32"/>
                                <w:szCs w:val="32"/>
                              </w:rPr>
                            </w:pPr>
                            <w:r w:rsidRPr="00951C41">
                              <w:rPr>
                                <w:sz w:val="32"/>
                                <w:szCs w:val="32"/>
                              </w:rPr>
                              <w:t>MINISTERIO DE planificacion del desarrollo</w:t>
                            </w:r>
                          </w:p>
                          <w:p w14:paraId="42F61183" w14:textId="77777777" w:rsidR="00A52784" w:rsidRPr="000E742A" w:rsidRDefault="00A52784" w:rsidP="00E97F7C">
                            <w:pPr>
                              <w:jc w:val="center"/>
                              <w:rPr>
                                <w:rFonts w:ascii="Century Gothic" w:hAnsi="Century Gothic"/>
                                <w:b/>
                                <w:sz w:val="36"/>
                                <w:szCs w:val="36"/>
                              </w:rPr>
                            </w:pPr>
                          </w:p>
                          <w:p w14:paraId="750AA2BB" w14:textId="77777777" w:rsidR="00A52784" w:rsidRPr="000E742A" w:rsidRDefault="00A52784" w:rsidP="00E97F7C">
                            <w:pPr>
                              <w:jc w:val="center"/>
                              <w:rPr>
                                <w:rFonts w:ascii="Century Gothic" w:hAnsi="Century Gothic"/>
                                <w:b/>
                                <w:sz w:val="36"/>
                                <w:szCs w:val="36"/>
                              </w:rPr>
                            </w:pPr>
                          </w:p>
                          <w:p w14:paraId="3411DF76"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7BF5298C" wp14:editId="0747DEDE">
                                  <wp:extent cx="34861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1200150"/>
                                          </a:xfrm>
                                          <a:prstGeom prst="rect">
                                            <a:avLst/>
                                          </a:prstGeom>
                                          <a:noFill/>
                                          <a:ln>
                                            <a:noFill/>
                                          </a:ln>
                                        </pic:spPr>
                                      </pic:pic>
                                    </a:graphicData>
                                  </a:graphic>
                                </wp:inline>
                              </w:drawing>
                            </w:r>
                          </w:p>
                          <w:p w14:paraId="2CB691B4" w14:textId="77777777" w:rsidR="00A52784" w:rsidRPr="000E742A" w:rsidRDefault="00A52784" w:rsidP="00E97F7C">
                            <w:pPr>
                              <w:jc w:val="center"/>
                              <w:rPr>
                                <w:rFonts w:ascii="Century Gothic" w:hAnsi="Century Gothic"/>
                                <w:b/>
                                <w:sz w:val="8"/>
                                <w:szCs w:val="36"/>
                              </w:rPr>
                            </w:pPr>
                          </w:p>
                          <w:p w14:paraId="73006614" w14:textId="77777777" w:rsidR="00A52784" w:rsidRDefault="00A52784" w:rsidP="00E97F7C">
                            <w:pPr>
                              <w:jc w:val="center"/>
                              <w:rPr>
                                <w:rFonts w:ascii="Century Gothic" w:hAnsi="Century Gothic"/>
                                <w:b/>
                                <w:sz w:val="28"/>
                                <w:szCs w:val="28"/>
                              </w:rPr>
                            </w:pPr>
                          </w:p>
                          <w:p w14:paraId="7158F63D" w14:textId="77777777" w:rsidR="00A52784" w:rsidRDefault="00A52784" w:rsidP="00E97F7C">
                            <w:pPr>
                              <w:jc w:val="center"/>
                              <w:rPr>
                                <w:rFonts w:ascii="Century Gothic" w:hAnsi="Century Gothic"/>
                                <w:b/>
                                <w:sz w:val="28"/>
                                <w:szCs w:val="28"/>
                              </w:rPr>
                            </w:pPr>
                          </w:p>
                          <w:p w14:paraId="7CEB6E6E"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DOCUMENTO BASE DE CONTRATACIÓN</w:t>
                            </w:r>
                          </w:p>
                          <w:p w14:paraId="6EF85DEE" w14:textId="77777777" w:rsidR="00A52784" w:rsidRPr="00951C41" w:rsidRDefault="00A52784" w:rsidP="00E97F7C">
                            <w:pPr>
                              <w:jc w:val="center"/>
                              <w:rPr>
                                <w:rFonts w:ascii="Century Gothic" w:hAnsi="Century Gothic"/>
                                <w:b/>
                                <w:sz w:val="44"/>
                                <w:szCs w:val="36"/>
                              </w:rPr>
                            </w:pPr>
                            <w:r w:rsidRPr="001F374B">
                              <w:rPr>
                                <w:rFonts w:ascii="Century Gothic" w:hAnsi="Century Gothic"/>
                                <w:b/>
                                <w:sz w:val="28"/>
                                <w:szCs w:val="28"/>
                              </w:rPr>
                              <w:t>DE SERVICIOS GENERALES</w:t>
                            </w:r>
                          </w:p>
                          <w:p w14:paraId="493869EC" w14:textId="77777777" w:rsidR="00A52784" w:rsidRPr="00951C41" w:rsidRDefault="00A52784" w:rsidP="00E97F7C">
                            <w:pPr>
                              <w:jc w:val="center"/>
                              <w:rPr>
                                <w:rFonts w:ascii="Century Gothic" w:hAnsi="Century Gothic"/>
                                <w:b/>
                                <w:sz w:val="36"/>
                                <w:szCs w:val="36"/>
                              </w:rPr>
                            </w:pPr>
                          </w:p>
                          <w:p w14:paraId="14446352"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APOYO NACIONAL A LA PRODUCCIÓN Y EMPLEO</w:t>
                            </w:r>
                            <w:r>
                              <w:rPr>
                                <w:rFonts w:ascii="Century Gothic" w:hAnsi="Century Gothic"/>
                                <w:b/>
                                <w:sz w:val="28"/>
                                <w:szCs w:val="28"/>
                              </w:rPr>
                              <w:t xml:space="preserve"> (ANPE)</w:t>
                            </w:r>
                          </w:p>
                          <w:p w14:paraId="1EA2F970" w14:textId="77777777" w:rsidR="00A52784" w:rsidRPr="00951C41" w:rsidRDefault="00A52784" w:rsidP="00E97F7C">
                            <w:pPr>
                              <w:jc w:val="center"/>
                              <w:rPr>
                                <w:rFonts w:ascii="Century Gothic" w:hAnsi="Century Gothic"/>
                                <w:b/>
                                <w:sz w:val="32"/>
                                <w:szCs w:val="32"/>
                              </w:rPr>
                            </w:pPr>
                          </w:p>
                          <w:p w14:paraId="6D47FD73" w14:textId="77777777" w:rsidR="00A52784" w:rsidRPr="00951C41" w:rsidRDefault="00A52784" w:rsidP="00E97F7C">
                            <w:pPr>
                              <w:jc w:val="center"/>
                              <w:rPr>
                                <w:rFonts w:ascii="Century Gothic" w:hAnsi="Century Gothic"/>
                                <w:b/>
                                <w:sz w:val="32"/>
                                <w:szCs w:val="32"/>
                                <w:lang w:val="es-BO"/>
                              </w:rPr>
                            </w:pPr>
                            <w:r w:rsidRPr="00951C41">
                              <w:rPr>
                                <w:rFonts w:ascii="Century Gothic" w:hAnsi="Century Gothic"/>
                                <w:b/>
                                <w:sz w:val="32"/>
                                <w:szCs w:val="32"/>
                                <w:lang w:val="es-BO"/>
                              </w:rPr>
                              <w:t xml:space="preserve">CUCE: </w:t>
                            </w:r>
                            <w:r>
                              <w:rPr>
                                <w:rFonts w:ascii="Century Gothic" w:hAnsi="Century Gothic"/>
                                <w:b/>
                                <w:sz w:val="32"/>
                                <w:szCs w:val="32"/>
                                <w:lang w:val="es-BO"/>
                              </w:rPr>
                              <w:t>22-0862-00-1195200-1-1</w:t>
                            </w:r>
                          </w:p>
                          <w:p w14:paraId="7DD314B7" w14:textId="77777777" w:rsidR="00A52784" w:rsidRPr="00951C41" w:rsidRDefault="00A52784" w:rsidP="00E97F7C">
                            <w:pPr>
                              <w:jc w:val="center"/>
                              <w:rPr>
                                <w:rFonts w:ascii="Century Gothic" w:hAnsi="Century Gothic"/>
                                <w:b/>
                                <w:sz w:val="32"/>
                                <w:szCs w:val="32"/>
                              </w:rPr>
                            </w:pPr>
                          </w:p>
                          <w:p w14:paraId="25CEBF12" w14:textId="77777777" w:rsidR="00A52784" w:rsidRPr="001F374B" w:rsidRDefault="00A52784" w:rsidP="00E97F7C">
                            <w:pPr>
                              <w:jc w:val="center"/>
                              <w:rPr>
                                <w:rFonts w:ascii="Calibri" w:hAnsi="Calibri"/>
                                <w:b/>
                                <w:sz w:val="32"/>
                                <w:szCs w:val="32"/>
                                <w:lang w:val="es-BO"/>
                              </w:rPr>
                            </w:pPr>
                            <w:r w:rsidRPr="001F374B">
                              <w:rPr>
                                <w:rFonts w:ascii="Calibri" w:hAnsi="Calibri"/>
                                <w:b/>
                                <w:sz w:val="32"/>
                                <w:szCs w:val="32"/>
                                <w:lang w:val="es-BO"/>
                              </w:rPr>
                              <w:t xml:space="preserve">SERVICIO DE </w:t>
                            </w:r>
                            <w:r>
                              <w:rPr>
                                <w:rFonts w:ascii="Calibri" w:hAnsi="Calibri"/>
                                <w:b/>
                                <w:sz w:val="32"/>
                                <w:szCs w:val="32"/>
                                <w:lang w:val="es-BO"/>
                              </w:rPr>
                              <w:t>INTERNET DEDICADO SIMETRICO               MEDIANTE FIBRA OPTICA GESTION 2022</w:t>
                            </w:r>
                          </w:p>
                          <w:p w14:paraId="0784E27F" w14:textId="77777777" w:rsidR="00A52784" w:rsidRPr="001F374B" w:rsidRDefault="00A52784" w:rsidP="00E97F7C">
                            <w:pPr>
                              <w:jc w:val="center"/>
                              <w:rPr>
                                <w:rFonts w:ascii="Century Gothic" w:hAnsi="Century Gothic"/>
                                <w:b/>
                                <w:sz w:val="24"/>
                                <w:szCs w:val="24"/>
                              </w:rPr>
                            </w:pPr>
                            <w:r w:rsidRPr="001F374B">
                              <w:rPr>
                                <w:rFonts w:ascii="Century Gothic" w:hAnsi="Century Gothic"/>
                                <w:b/>
                                <w:sz w:val="24"/>
                                <w:szCs w:val="24"/>
                              </w:rPr>
                              <w:t>PRIMERA CONVOCATORIA</w:t>
                            </w:r>
                          </w:p>
                          <w:p w14:paraId="0FF1C428" w14:textId="77777777" w:rsidR="00A52784" w:rsidRPr="00951C41" w:rsidRDefault="00A52784" w:rsidP="00E97F7C">
                            <w:pPr>
                              <w:jc w:val="center"/>
                              <w:rPr>
                                <w:rFonts w:ascii="Century Gothic" w:hAnsi="Century Gothic"/>
                                <w:b/>
                                <w:sz w:val="32"/>
                                <w:szCs w:val="36"/>
                              </w:rPr>
                            </w:pPr>
                          </w:p>
                          <w:p w14:paraId="48FEF7D7" w14:textId="77777777" w:rsidR="00A52784" w:rsidRDefault="00A52784" w:rsidP="00E97F7C">
                            <w:pPr>
                              <w:jc w:val="center"/>
                              <w:rPr>
                                <w:b/>
                              </w:rPr>
                            </w:pPr>
                            <w:r w:rsidRPr="00733735">
                              <w:rPr>
                                <w:b/>
                              </w:rPr>
                              <w:t>FNDR-GGS-SG-ANPE-001/22</w:t>
                            </w:r>
                          </w:p>
                          <w:p w14:paraId="7876CD9E" w14:textId="77777777" w:rsidR="00A52784" w:rsidRPr="00951C41" w:rsidRDefault="00A52784" w:rsidP="00E97F7C">
                            <w:pPr>
                              <w:jc w:val="center"/>
                              <w:rPr>
                                <w:rFonts w:ascii="Century Gothic" w:hAnsi="Century Gothic"/>
                                <w:b/>
                                <w:sz w:val="24"/>
                                <w:szCs w:val="24"/>
                              </w:rPr>
                            </w:pPr>
                          </w:p>
                          <w:p w14:paraId="00BB106D" w14:textId="77777777" w:rsidR="00A52784" w:rsidRDefault="00A52784" w:rsidP="00E97F7C">
                            <w:pPr>
                              <w:ind w:right="13"/>
                              <w:jc w:val="center"/>
                              <w:rPr>
                                <w:rFonts w:ascii="Century Gothic" w:hAnsi="Century Gothic"/>
                                <w:b/>
                                <w:sz w:val="24"/>
                                <w:szCs w:val="24"/>
                              </w:rPr>
                            </w:pPr>
                            <w:r w:rsidRPr="00951C41">
                              <w:rPr>
                                <w:rFonts w:ascii="Century Gothic" w:hAnsi="Century Gothic"/>
                                <w:b/>
                                <w:sz w:val="24"/>
                                <w:szCs w:val="24"/>
                              </w:rPr>
                              <w:t>ESTADO PLURINACIONAL DE BOLIVIA</w:t>
                            </w:r>
                          </w:p>
                          <w:p w14:paraId="2371D9F9" w14:textId="77777777" w:rsidR="00A52784" w:rsidRDefault="00A52784" w:rsidP="00E97F7C">
                            <w:pPr>
                              <w:ind w:right="13"/>
                              <w:jc w:val="center"/>
                              <w:rPr>
                                <w:rFonts w:ascii="Century Gothic" w:hAnsi="Century Gothic"/>
                                <w:b/>
                                <w:sz w:val="24"/>
                                <w:szCs w:val="24"/>
                              </w:rPr>
                            </w:pPr>
                          </w:p>
                          <w:p w14:paraId="61C3FE06" w14:textId="77777777" w:rsidR="00A52784" w:rsidRDefault="00A52784" w:rsidP="00E97F7C">
                            <w:pPr>
                              <w:ind w:right="13"/>
                              <w:jc w:val="center"/>
                              <w:rPr>
                                <w:rFonts w:ascii="Century Gothic" w:hAnsi="Century Gothic"/>
                                <w:b/>
                                <w:sz w:val="24"/>
                                <w:szCs w:val="24"/>
                              </w:rPr>
                            </w:pPr>
                          </w:p>
                          <w:p w14:paraId="36F505FB" w14:textId="77777777" w:rsidR="00A52784" w:rsidRPr="00F13775" w:rsidRDefault="00A52784" w:rsidP="00E97F7C">
                            <w:pPr>
                              <w:ind w:right="13"/>
                              <w:jc w:val="center"/>
                              <w:rPr>
                                <w:rFonts w:ascii="Calibri" w:hAnsi="Calibri" w:cs="Calibri"/>
                                <w:sz w:val="22"/>
                                <w:szCs w:val="22"/>
                              </w:rPr>
                            </w:pPr>
                            <w:r w:rsidRPr="00F13775">
                              <w:rPr>
                                <w:rFonts w:ascii="Calibri" w:hAnsi="Calibri" w:cs="Calibri"/>
                                <w:sz w:val="22"/>
                                <w:szCs w:val="22"/>
                              </w:rPr>
                              <w:t>FEBRERO 2022</w:t>
                            </w:r>
                          </w:p>
                          <w:p w14:paraId="70F34F96" w14:textId="77777777" w:rsidR="00A52784" w:rsidRPr="00444F73" w:rsidRDefault="00A52784" w:rsidP="00E97F7C">
                            <w:pPr>
                              <w:ind w:right="13"/>
                              <w:jc w:val="center"/>
                              <w:rPr>
                                <w:rFonts w:ascii="Calibri" w:hAnsi="Calibri" w:cs="Calibri"/>
                                <w:b/>
                                <w:sz w:val="22"/>
                                <w:szCs w:val="22"/>
                              </w:rPr>
                            </w:pPr>
                            <w:r w:rsidRPr="00444F73">
                              <w:rPr>
                                <w:rFonts w:ascii="Calibri" w:hAnsi="Calibri" w:cs="Calibri"/>
                                <w:b/>
                                <w:sz w:val="22"/>
                                <w:szCs w:val="22"/>
                              </w:rPr>
                              <w:t>LA PAZ - BOLIVIA</w:t>
                            </w:r>
                          </w:p>
                          <w:p w14:paraId="414132CA" w14:textId="77777777" w:rsidR="00A52784" w:rsidRPr="000E742A" w:rsidRDefault="00A52784" w:rsidP="00E97F7C">
                            <w:pPr>
                              <w:ind w:right="931"/>
                              <w:jc w:val="center"/>
                              <w:rPr>
                                <w:rFonts w:ascii="Century Gothic" w:hAnsi="Century Gothic"/>
                                <w:sz w:val="18"/>
                                <w:szCs w:val="18"/>
                              </w:rPr>
                            </w:pPr>
                          </w:p>
                          <w:p w14:paraId="7D464E9D" w14:textId="77777777" w:rsidR="00A52784" w:rsidRPr="000E742A" w:rsidRDefault="00A52784" w:rsidP="00E97F7C">
                            <w:pPr>
                              <w:ind w:left="567" w:right="931"/>
                              <w:jc w:val="center"/>
                              <w:rPr>
                                <w:rFonts w:ascii="Comic Sans MS" w:hAnsi="Comic Sans MS"/>
                                <w:u w:val="single"/>
                              </w:rPr>
                            </w:pPr>
                          </w:p>
                          <w:p w14:paraId="0D42D812" w14:textId="77777777" w:rsidR="00A52784" w:rsidRPr="000E742A" w:rsidRDefault="00A52784" w:rsidP="00E97F7C">
                            <w:pPr>
                              <w:jc w:val="center"/>
                            </w:pPr>
                          </w:p>
                          <w:p w14:paraId="5867E7E7" w14:textId="77777777" w:rsidR="00A52784" w:rsidRPr="000E742A" w:rsidRDefault="00A52784" w:rsidP="00E97F7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5AEDEA" id="_x0000_t202" coordsize="21600,21600" o:spt="202" path="m,l,21600r21600,l21600,xe">
                <v:stroke joinstyle="miter"/>
                <v:path gradientshapeok="t" o:connecttype="rect"/>
              </v:shapetype>
              <v:shape id="Cuadro de texto 6" o:spid="_x0000_s1026" type="#_x0000_t202" style="position:absolute;margin-left:-22.8pt;margin-top:12.25pt;width:496.5pt;height:638.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" filled="f" strokecolor="white" strokeweight="4.5pt">
                <v:stroke linestyle="thinThick"/>
                <v:textbox>
                  <w:txbxContent>
                    <w:p w14:paraId="74F8ED61" w14:textId="77777777" w:rsidR="00A52784" w:rsidRPr="001A6DE2" w:rsidRDefault="00A52784" w:rsidP="00E97F7C">
                      <w:pPr>
                        <w:pStyle w:val="Ttulo1"/>
                        <w:numPr>
                          <w:ilvl w:val="0"/>
                          <w:numId w:val="0"/>
                        </w:numPr>
                        <w:ind w:left="360"/>
                        <w:jc w:val="center"/>
                        <w:rPr>
                          <w:color w:val="244061"/>
                          <w:sz w:val="30"/>
                          <w:szCs w:val="30"/>
                        </w:rPr>
                      </w:pPr>
                    </w:p>
                    <w:p w14:paraId="0CB78B4B" w14:textId="77777777" w:rsidR="00A52784" w:rsidRPr="00327523" w:rsidRDefault="00A52784" w:rsidP="00E97F7C">
                      <w:pPr>
                        <w:pStyle w:val="Ttulo1"/>
                        <w:numPr>
                          <w:ilvl w:val="0"/>
                          <w:numId w:val="0"/>
                        </w:numPr>
                        <w:ind w:left="360"/>
                        <w:jc w:val="center"/>
                        <w:rPr>
                          <w:rFonts w:ascii="Arial" w:hAnsi="Arial" w:cs="Arial"/>
                          <w:color w:val="17365D" w:themeColor="text2" w:themeShade="BF"/>
                          <w:sz w:val="34"/>
                          <w:szCs w:val="34"/>
                        </w:rPr>
                      </w:pPr>
                      <w:r w:rsidRPr="00327523">
                        <w:rPr>
                          <w:rFonts w:ascii="Arial" w:hAnsi="Arial" w:cs="Arial"/>
                          <w:color w:val="17365D" w:themeColor="text2" w:themeShade="BF"/>
                          <w:sz w:val="34"/>
                          <w:szCs w:val="34"/>
                        </w:rPr>
                        <w:t>MINISTERIO DE planificacion del desarrollo</w:t>
                      </w:r>
                    </w:p>
                    <w:p w14:paraId="786762D5" w14:textId="77777777" w:rsidR="00A52784" w:rsidRDefault="00A52784" w:rsidP="00E97F7C">
                      <w:pPr>
                        <w:jc w:val="center"/>
                        <w:rPr>
                          <w:rFonts w:ascii="Century Gothic" w:hAnsi="Century Gothic"/>
                          <w:b/>
                          <w:sz w:val="36"/>
                          <w:szCs w:val="36"/>
                        </w:rPr>
                      </w:pPr>
                    </w:p>
                    <w:p w14:paraId="31477420" w14:textId="77777777" w:rsidR="00A52784" w:rsidRDefault="00A52784" w:rsidP="00E97F7C">
                      <w:pPr>
                        <w:jc w:val="center"/>
                        <w:rPr>
                          <w:rFonts w:ascii="Century Gothic" w:hAnsi="Century Gothic"/>
                          <w:b/>
                          <w:sz w:val="36"/>
                          <w:szCs w:val="36"/>
                        </w:rPr>
                      </w:pPr>
                    </w:p>
                    <w:p w14:paraId="1D3EB516"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37AAEC1D" wp14:editId="3330F0FF">
                            <wp:extent cx="3171825" cy="10919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97" cy="1093066"/>
                                    </a:xfrm>
                                    <a:prstGeom prst="rect">
                                      <a:avLst/>
                                    </a:prstGeom>
                                    <a:noFill/>
                                    <a:ln>
                                      <a:noFill/>
                                    </a:ln>
                                  </pic:spPr>
                                </pic:pic>
                              </a:graphicData>
                            </a:graphic>
                          </wp:inline>
                        </w:drawing>
                      </w:r>
                    </w:p>
                    <w:p w14:paraId="09B5CF15" w14:textId="77777777" w:rsidR="00A52784" w:rsidRPr="000E742A" w:rsidRDefault="00A52784" w:rsidP="00E97F7C">
                      <w:pPr>
                        <w:jc w:val="center"/>
                        <w:rPr>
                          <w:rFonts w:ascii="Century Gothic" w:hAnsi="Century Gothic"/>
                          <w:b/>
                          <w:sz w:val="8"/>
                          <w:szCs w:val="36"/>
                        </w:rPr>
                      </w:pPr>
                    </w:p>
                    <w:p w14:paraId="1ED6140D" w14:textId="77777777" w:rsidR="00A52784" w:rsidRDefault="00A52784" w:rsidP="00E97F7C">
                      <w:pPr>
                        <w:jc w:val="center"/>
                        <w:rPr>
                          <w:rFonts w:ascii="Century Gothic" w:hAnsi="Century Gothic"/>
                          <w:b/>
                          <w:sz w:val="28"/>
                          <w:szCs w:val="28"/>
                        </w:rPr>
                      </w:pPr>
                    </w:p>
                    <w:p w14:paraId="15CBEBC6" w14:textId="77777777" w:rsidR="00A52784" w:rsidRDefault="00A52784" w:rsidP="00E97F7C">
                      <w:pPr>
                        <w:jc w:val="center"/>
                        <w:rPr>
                          <w:rFonts w:ascii="Century Gothic" w:hAnsi="Century Gothic"/>
                          <w:b/>
                          <w:sz w:val="28"/>
                          <w:szCs w:val="28"/>
                        </w:rPr>
                      </w:pPr>
                    </w:p>
                    <w:p w14:paraId="4B20D57C" w14:textId="77777777" w:rsidR="00A52784" w:rsidRPr="00327523" w:rsidRDefault="00A52784" w:rsidP="00E97F7C">
                      <w:pPr>
                        <w:jc w:val="center"/>
                        <w:rPr>
                          <w:rFonts w:ascii="Arial" w:hAnsi="Arial" w:cs="Arial"/>
                          <w:b/>
                          <w:sz w:val="28"/>
                          <w:szCs w:val="28"/>
                        </w:rPr>
                      </w:pPr>
                    </w:p>
                    <w:p w14:paraId="45AAC59F" w14:textId="77777777" w:rsidR="00A52784" w:rsidRPr="00327523" w:rsidRDefault="00A52784" w:rsidP="00E97F7C">
                      <w:pPr>
                        <w:jc w:val="center"/>
                        <w:rPr>
                          <w:rFonts w:ascii="Arial" w:hAnsi="Arial" w:cs="Arial"/>
                          <w:b/>
                          <w:sz w:val="28"/>
                          <w:szCs w:val="28"/>
                        </w:rPr>
                      </w:pPr>
                    </w:p>
                    <w:p w14:paraId="436C3ADB" w14:textId="77777777" w:rsidR="00A52784" w:rsidRPr="00327523" w:rsidRDefault="00A52784" w:rsidP="00E97F7C">
                      <w:pPr>
                        <w:jc w:val="center"/>
                        <w:rPr>
                          <w:rFonts w:ascii="Arial" w:hAnsi="Arial" w:cs="Arial"/>
                          <w:b/>
                          <w:color w:val="17365D" w:themeColor="text2" w:themeShade="BF"/>
                          <w:sz w:val="28"/>
                          <w:szCs w:val="28"/>
                        </w:rPr>
                      </w:pPr>
                      <w:r w:rsidRPr="00327523">
                        <w:rPr>
                          <w:rFonts w:ascii="Arial" w:hAnsi="Arial" w:cs="Arial"/>
                          <w:b/>
                          <w:color w:val="17365D" w:themeColor="text2" w:themeShade="BF"/>
                          <w:sz w:val="28"/>
                          <w:szCs w:val="28"/>
                        </w:rPr>
                        <w:t>DOCUMENTO BASE DE CONTRATACIÓN</w:t>
                      </w:r>
                    </w:p>
                    <w:p w14:paraId="2A1AB216" w14:textId="77777777" w:rsidR="00A52784" w:rsidRPr="00327523" w:rsidRDefault="00A52784" w:rsidP="00E97F7C">
                      <w:pPr>
                        <w:jc w:val="center"/>
                        <w:rPr>
                          <w:rFonts w:ascii="Arial" w:hAnsi="Arial" w:cs="Arial"/>
                          <w:b/>
                          <w:color w:val="17365D" w:themeColor="text2" w:themeShade="BF"/>
                          <w:sz w:val="44"/>
                          <w:szCs w:val="36"/>
                        </w:rPr>
                      </w:pPr>
                      <w:r w:rsidRPr="00327523">
                        <w:rPr>
                          <w:rFonts w:ascii="Arial" w:hAnsi="Arial" w:cs="Arial"/>
                          <w:b/>
                          <w:color w:val="17365D" w:themeColor="text2" w:themeShade="BF"/>
                          <w:sz w:val="28"/>
                          <w:szCs w:val="28"/>
                        </w:rPr>
                        <w:t xml:space="preserve">DE </w:t>
                      </w:r>
                      <w:r>
                        <w:rPr>
                          <w:rFonts w:ascii="Arial" w:hAnsi="Arial" w:cs="Arial"/>
                          <w:b/>
                          <w:color w:val="17365D" w:themeColor="text2" w:themeShade="BF"/>
                          <w:sz w:val="28"/>
                          <w:szCs w:val="28"/>
                        </w:rPr>
                        <w:t>BIENES</w:t>
                      </w:r>
                    </w:p>
                    <w:p w14:paraId="5D2EB741" w14:textId="77777777" w:rsidR="00A52784" w:rsidRDefault="00A52784" w:rsidP="00E97F7C">
                      <w:pPr>
                        <w:jc w:val="center"/>
                        <w:rPr>
                          <w:rFonts w:ascii="Arial" w:hAnsi="Arial" w:cs="Arial"/>
                          <w:b/>
                          <w:color w:val="17365D" w:themeColor="text2" w:themeShade="BF"/>
                          <w:sz w:val="36"/>
                          <w:szCs w:val="36"/>
                        </w:rPr>
                      </w:pPr>
                    </w:p>
                    <w:p w14:paraId="64391A78" w14:textId="77777777" w:rsidR="00A52784" w:rsidRPr="00327523" w:rsidRDefault="00A52784" w:rsidP="00E97F7C">
                      <w:pPr>
                        <w:jc w:val="center"/>
                        <w:rPr>
                          <w:rFonts w:ascii="Arial" w:hAnsi="Arial" w:cs="Arial"/>
                          <w:b/>
                          <w:color w:val="17365D" w:themeColor="text2" w:themeShade="BF"/>
                          <w:sz w:val="36"/>
                          <w:szCs w:val="36"/>
                        </w:rPr>
                      </w:pPr>
                    </w:p>
                    <w:p w14:paraId="7DB94FF9" w14:textId="77777777" w:rsidR="00A52784" w:rsidRPr="00327523" w:rsidRDefault="00A52784" w:rsidP="00E97F7C">
                      <w:pPr>
                        <w:jc w:val="center"/>
                        <w:rPr>
                          <w:rFonts w:ascii="Arial" w:hAnsi="Arial" w:cs="Arial"/>
                          <w:b/>
                          <w:color w:val="17365D" w:themeColor="text2" w:themeShade="BF"/>
                          <w:sz w:val="28"/>
                          <w:szCs w:val="28"/>
                        </w:rPr>
                      </w:pPr>
                      <w:r w:rsidRPr="00327523">
                        <w:rPr>
                          <w:rFonts w:ascii="Arial" w:hAnsi="Arial" w:cs="Arial"/>
                          <w:b/>
                          <w:color w:val="17365D" w:themeColor="text2" w:themeShade="BF"/>
                          <w:sz w:val="28"/>
                          <w:szCs w:val="28"/>
                        </w:rPr>
                        <w:t>APOYO NACIONAL A LA PRODUCCIÓN Y EMPLEO (ANPE)</w:t>
                      </w:r>
                    </w:p>
                    <w:p w14:paraId="493DF041" w14:textId="77777777" w:rsidR="00A52784" w:rsidRPr="00327523" w:rsidRDefault="00A52784" w:rsidP="00E97F7C">
                      <w:pPr>
                        <w:jc w:val="center"/>
                        <w:rPr>
                          <w:rFonts w:ascii="Arial" w:hAnsi="Arial" w:cs="Arial"/>
                          <w:b/>
                          <w:color w:val="17365D" w:themeColor="text2" w:themeShade="BF"/>
                          <w:sz w:val="32"/>
                          <w:szCs w:val="32"/>
                        </w:rPr>
                      </w:pPr>
                    </w:p>
                    <w:p w14:paraId="6836BD8F" w14:textId="75548EF8" w:rsidR="00A52784" w:rsidRDefault="00A52784" w:rsidP="00E97F7C">
                      <w:pPr>
                        <w:jc w:val="center"/>
                        <w:rPr>
                          <w:rFonts w:ascii="Arial" w:hAnsi="Arial" w:cs="Arial"/>
                          <w:color w:val="000000"/>
                          <w:sz w:val="15"/>
                          <w:szCs w:val="15"/>
                          <w:shd w:val="clear" w:color="auto" w:fill="F3F3F3"/>
                        </w:rPr>
                      </w:pPr>
                      <w:r w:rsidRPr="006B1A11">
                        <w:rPr>
                          <w:rFonts w:ascii="Arial" w:hAnsi="Arial" w:cs="Arial"/>
                          <w:b/>
                          <w:color w:val="17365D" w:themeColor="text2" w:themeShade="BF"/>
                          <w:sz w:val="32"/>
                          <w:szCs w:val="32"/>
                          <w:lang w:val="es-BO"/>
                        </w:rPr>
                        <w:t xml:space="preserve">CUCE: </w:t>
                      </w:r>
                      <w:r w:rsidR="0063695B" w:rsidRPr="0063695B">
                        <w:rPr>
                          <w:rFonts w:ascii="Arial" w:hAnsi="Arial" w:cs="Arial"/>
                          <w:color w:val="000000"/>
                          <w:sz w:val="34"/>
                          <w:szCs w:val="34"/>
                          <w:shd w:val="clear" w:color="auto" w:fill="F3F3F3"/>
                        </w:rPr>
                        <w:t>24-0862-00-1507030-1-</w:t>
                      </w:r>
                      <w:r w:rsidR="00B247DD">
                        <w:rPr>
                          <w:rFonts w:ascii="Arial" w:hAnsi="Arial" w:cs="Arial"/>
                          <w:color w:val="000000"/>
                          <w:sz w:val="34"/>
                          <w:szCs w:val="34"/>
                          <w:shd w:val="clear" w:color="auto" w:fill="F3F3F3"/>
                        </w:rPr>
                        <w:t>2</w:t>
                      </w:r>
                    </w:p>
                    <w:p w14:paraId="17130FE3" w14:textId="77777777" w:rsidR="00A52784" w:rsidRPr="00327523" w:rsidRDefault="00A52784" w:rsidP="00E97F7C">
                      <w:pPr>
                        <w:jc w:val="center"/>
                        <w:rPr>
                          <w:rFonts w:ascii="Arial" w:hAnsi="Arial" w:cs="Arial"/>
                          <w:b/>
                          <w:color w:val="17365D" w:themeColor="text2" w:themeShade="BF"/>
                          <w:sz w:val="32"/>
                          <w:szCs w:val="32"/>
                        </w:rPr>
                      </w:pPr>
                    </w:p>
                    <w:p w14:paraId="51553162" w14:textId="02B07CE1" w:rsidR="00A52784" w:rsidRPr="00613A16" w:rsidRDefault="00A52784" w:rsidP="00E97F7C">
                      <w:pPr>
                        <w:jc w:val="center"/>
                        <w:rPr>
                          <w:rFonts w:ascii="Arial" w:hAnsi="Arial" w:cs="Arial"/>
                          <w:b/>
                          <w:color w:val="17365D" w:themeColor="text2" w:themeShade="BF"/>
                          <w:sz w:val="30"/>
                          <w:szCs w:val="30"/>
                        </w:rPr>
                      </w:pPr>
                      <w:r w:rsidRPr="00613A16">
                        <w:rPr>
                          <w:rFonts w:ascii="Arial" w:hAnsi="Arial" w:cs="Arial"/>
                          <w:sz w:val="30"/>
                          <w:szCs w:val="30"/>
                        </w:rPr>
                        <w:t xml:space="preserve">ADQUISICIÓN DE TONERS PARA </w:t>
                      </w:r>
                      <w:r w:rsidR="0063695B">
                        <w:rPr>
                          <w:rFonts w:ascii="Arial" w:hAnsi="Arial" w:cs="Arial"/>
                          <w:sz w:val="30"/>
                          <w:szCs w:val="30"/>
                        </w:rPr>
                        <w:t xml:space="preserve">IMPRESORAS PARA </w:t>
                      </w:r>
                      <w:r w:rsidRPr="00613A16">
                        <w:rPr>
                          <w:rFonts w:ascii="Arial" w:hAnsi="Arial" w:cs="Arial"/>
                          <w:sz w:val="30"/>
                          <w:szCs w:val="30"/>
                        </w:rPr>
                        <w:t>EL FNDR</w:t>
                      </w:r>
                    </w:p>
                    <w:p w14:paraId="4C54661A" w14:textId="77777777" w:rsidR="00A52784" w:rsidRPr="00327523" w:rsidRDefault="00A52784" w:rsidP="00E97F7C">
                      <w:pPr>
                        <w:jc w:val="center"/>
                        <w:rPr>
                          <w:rFonts w:ascii="Arial" w:hAnsi="Arial" w:cs="Arial"/>
                          <w:b/>
                          <w:color w:val="17365D" w:themeColor="text2" w:themeShade="BF"/>
                          <w:sz w:val="24"/>
                          <w:szCs w:val="24"/>
                        </w:rPr>
                      </w:pPr>
                    </w:p>
                    <w:p w14:paraId="5CDDC3B1" w14:textId="77777777" w:rsidR="00A52784" w:rsidRPr="00327523" w:rsidRDefault="00A52784" w:rsidP="00E97F7C">
                      <w:pPr>
                        <w:jc w:val="center"/>
                        <w:rPr>
                          <w:rFonts w:ascii="Arial" w:hAnsi="Arial" w:cs="Arial"/>
                          <w:b/>
                          <w:color w:val="17365D" w:themeColor="text2" w:themeShade="BF"/>
                          <w:sz w:val="24"/>
                          <w:szCs w:val="24"/>
                        </w:rPr>
                      </w:pPr>
                      <w:r w:rsidRPr="00327523">
                        <w:rPr>
                          <w:rFonts w:ascii="Arial" w:hAnsi="Arial" w:cs="Arial"/>
                          <w:b/>
                          <w:color w:val="17365D" w:themeColor="text2" w:themeShade="BF"/>
                          <w:sz w:val="24"/>
                          <w:szCs w:val="24"/>
                        </w:rPr>
                        <w:t>PRIMERA CONVOCATORIA</w:t>
                      </w:r>
                    </w:p>
                    <w:p w14:paraId="42A94BBF" w14:textId="77777777" w:rsidR="00A52784" w:rsidRPr="00327523" w:rsidRDefault="00A52784" w:rsidP="00E97F7C">
                      <w:pPr>
                        <w:jc w:val="center"/>
                        <w:rPr>
                          <w:rFonts w:ascii="Arial" w:hAnsi="Arial" w:cs="Arial"/>
                          <w:b/>
                          <w:color w:val="17365D" w:themeColor="text2" w:themeShade="BF"/>
                          <w:sz w:val="32"/>
                          <w:szCs w:val="36"/>
                        </w:rPr>
                      </w:pPr>
                    </w:p>
                    <w:p w14:paraId="73CBAE2F" w14:textId="51BCA122" w:rsidR="00A52784" w:rsidRPr="00C065BB" w:rsidRDefault="00A52784" w:rsidP="00E97F7C">
                      <w:pPr>
                        <w:jc w:val="center"/>
                        <w:rPr>
                          <w:rFonts w:ascii="Arial" w:hAnsi="Arial" w:cs="Arial"/>
                          <w:b/>
                          <w:color w:val="17365D" w:themeColor="text2" w:themeShade="BF"/>
                          <w:sz w:val="18"/>
                          <w:szCs w:val="18"/>
                        </w:rPr>
                      </w:pPr>
                      <w:r w:rsidRPr="00C065BB">
                        <w:rPr>
                          <w:rFonts w:ascii="Arial" w:hAnsi="Arial" w:cs="Arial"/>
                          <w:b/>
                          <w:color w:val="17365D" w:themeColor="text2" w:themeShade="BF"/>
                          <w:sz w:val="18"/>
                          <w:szCs w:val="18"/>
                        </w:rPr>
                        <w:t>FNDR-ANPE-0</w:t>
                      </w:r>
                      <w:r w:rsidR="0063695B">
                        <w:rPr>
                          <w:rFonts w:ascii="Arial" w:hAnsi="Arial" w:cs="Arial"/>
                          <w:b/>
                          <w:color w:val="17365D" w:themeColor="text2" w:themeShade="BF"/>
                          <w:sz w:val="18"/>
                          <w:szCs w:val="18"/>
                        </w:rPr>
                        <w:t>11</w:t>
                      </w:r>
                      <w:r>
                        <w:rPr>
                          <w:rFonts w:ascii="Arial" w:hAnsi="Arial" w:cs="Arial"/>
                          <w:b/>
                          <w:color w:val="17365D" w:themeColor="text2" w:themeShade="BF"/>
                          <w:sz w:val="18"/>
                          <w:szCs w:val="18"/>
                        </w:rPr>
                        <w:t>/24</w:t>
                      </w:r>
                    </w:p>
                    <w:p w14:paraId="67E62C12" w14:textId="77777777" w:rsidR="00A52784" w:rsidRPr="00327523" w:rsidRDefault="00A52784" w:rsidP="00E97F7C">
                      <w:pPr>
                        <w:jc w:val="center"/>
                        <w:rPr>
                          <w:rFonts w:ascii="Arial" w:hAnsi="Arial" w:cs="Arial"/>
                          <w:b/>
                          <w:color w:val="17365D" w:themeColor="text2" w:themeShade="BF"/>
                          <w:sz w:val="24"/>
                          <w:szCs w:val="24"/>
                        </w:rPr>
                      </w:pPr>
                    </w:p>
                    <w:p w14:paraId="04359711" w14:textId="77777777" w:rsidR="00A52784" w:rsidRPr="00327523" w:rsidRDefault="00A52784" w:rsidP="00E97F7C">
                      <w:pPr>
                        <w:ind w:right="13"/>
                        <w:jc w:val="center"/>
                        <w:rPr>
                          <w:rFonts w:ascii="Arial" w:hAnsi="Arial" w:cs="Arial"/>
                          <w:b/>
                          <w:color w:val="17365D" w:themeColor="text2" w:themeShade="BF"/>
                          <w:sz w:val="24"/>
                          <w:szCs w:val="24"/>
                        </w:rPr>
                      </w:pPr>
                      <w:r w:rsidRPr="00327523">
                        <w:rPr>
                          <w:rFonts w:ascii="Arial" w:hAnsi="Arial" w:cs="Arial"/>
                          <w:b/>
                          <w:color w:val="17365D" w:themeColor="text2" w:themeShade="BF"/>
                          <w:sz w:val="24"/>
                          <w:szCs w:val="24"/>
                        </w:rPr>
                        <w:t>ESTADO PLURINACIONAL DE BOLIVIA</w:t>
                      </w:r>
                    </w:p>
                    <w:p w14:paraId="16F12991" w14:textId="77777777" w:rsidR="00A52784" w:rsidRPr="00327523" w:rsidRDefault="00A52784" w:rsidP="00E97F7C">
                      <w:pPr>
                        <w:ind w:right="13"/>
                        <w:jc w:val="center"/>
                        <w:rPr>
                          <w:rFonts w:ascii="Arial" w:hAnsi="Arial" w:cs="Arial"/>
                          <w:b/>
                          <w:color w:val="17365D" w:themeColor="text2" w:themeShade="BF"/>
                          <w:sz w:val="24"/>
                          <w:szCs w:val="24"/>
                        </w:rPr>
                      </w:pPr>
                    </w:p>
                    <w:p w14:paraId="3CD4509B" w14:textId="77777777" w:rsidR="00A52784" w:rsidRPr="00327523" w:rsidRDefault="00A52784" w:rsidP="00E97F7C">
                      <w:pPr>
                        <w:ind w:right="13"/>
                        <w:jc w:val="center"/>
                        <w:rPr>
                          <w:rFonts w:ascii="Arial" w:hAnsi="Arial" w:cs="Arial"/>
                          <w:b/>
                          <w:color w:val="17365D" w:themeColor="text2" w:themeShade="BF"/>
                          <w:sz w:val="24"/>
                          <w:szCs w:val="24"/>
                        </w:rPr>
                      </w:pPr>
                    </w:p>
                    <w:p w14:paraId="3825153D" w14:textId="77777777" w:rsidR="00A52784" w:rsidRPr="00327523" w:rsidRDefault="00A52784" w:rsidP="00E97F7C">
                      <w:pPr>
                        <w:ind w:right="13"/>
                        <w:jc w:val="center"/>
                        <w:rPr>
                          <w:rFonts w:ascii="Arial" w:hAnsi="Arial" w:cs="Arial"/>
                          <w:color w:val="17365D" w:themeColor="text2" w:themeShade="BF"/>
                          <w:sz w:val="24"/>
                          <w:szCs w:val="24"/>
                        </w:rPr>
                      </w:pPr>
                      <w:r>
                        <w:rPr>
                          <w:rFonts w:ascii="Arial" w:hAnsi="Arial" w:cs="Arial"/>
                          <w:color w:val="17365D" w:themeColor="text2" w:themeShade="BF"/>
                          <w:sz w:val="24"/>
                          <w:szCs w:val="24"/>
                        </w:rPr>
                        <w:t>2024</w:t>
                      </w:r>
                    </w:p>
                    <w:p w14:paraId="01AC9137" w14:textId="77777777" w:rsidR="00A52784" w:rsidRPr="00327523" w:rsidRDefault="00A52784" w:rsidP="00E97F7C">
                      <w:pPr>
                        <w:ind w:right="13"/>
                        <w:jc w:val="center"/>
                        <w:rPr>
                          <w:rFonts w:ascii="Arial" w:hAnsi="Arial" w:cs="Arial"/>
                          <w:b/>
                          <w:color w:val="17365D" w:themeColor="text2" w:themeShade="BF"/>
                          <w:sz w:val="24"/>
                          <w:szCs w:val="24"/>
                        </w:rPr>
                      </w:pPr>
                      <w:r w:rsidRPr="00327523">
                        <w:rPr>
                          <w:rFonts w:ascii="Arial" w:hAnsi="Arial" w:cs="Arial"/>
                          <w:b/>
                          <w:color w:val="17365D" w:themeColor="text2" w:themeShade="BF"/>
                          <w:sz w:val="24"/>
                          <w:szCs w:val="24"/>
                        </w:rPr>
                        <w:t>LA PAZ - BOLIVIA</w:t>
                      </w:r>
                    </w:p>
                    <w:p w14:paraId="544BAC78" w14:textId="77777777" w:rsidR="00A52784" w:rsidRPr="000E742A" w:rsidRDefault="00A52784" w:rsidP="00E97F7C">
                      <w:pPr>
                        <w:jc w:val="center"/>
                      </w:pPr>
                    </w:p>
                    <w:p w14:paraId="762447FE" w14:textId="77777777" w:rsidR="00A52784" w:rsidRPr="000E742A" w:rsidRDefault="00A52784" w:rsidP="00E97F7C">
                      <w:pPr>
                        <w:jc w:val="center"/>
                      </w:pPr>
                    </w:p>
                    <w:p w14:paraId="68EAC84B" w14:textId="77777777" w:rsidR="00A52784" w:rsidRDefault="00A52784" w:rsidP="00E97F7C"/>
                    <w:p w14:paraId="1212CA2D" w14:textId="77777777" w:rsidR="00A52784" w:rsidRPr="001A6DE2" w:rsidRDefault="00A52784" w:rsidP="00E97F7C">
                      <w:pPr>
                        <w:pStyle w:val="Ttulo1"/>
                        <w:numPr>
                          <w:ilvl w:val="0"/>
                          <w:numId w:val="0"/>
                        </w:numPr>
                        <w:ind w:left="360"/>
                        <w:jc w:val="center"/>
                        <w:rPr>
                          <w:color w:val="244061"/>
                          <w:sz w:val="30"/>
                          <w:szCs w:val="30"/>
                        </w:rPr>
                      </w:pPr>
                    </w:p>
                    <w:p w14:paraId="75E2ED85" w14:textId="77777777" w:rsidR="00A52784" w:rsidRPr="00613A16" w:rsidRDefault="00A52784" w:rsidP="00E97F7C">
                      <w:pPr>
                        <w:pStyle w:val="Ttulo1"/>
                        <w:numPr>
                          <w:ilvl w:val="0"/>
                          <w:numId w:val="0"/>
                        </w:numPr>
                        <w:ind w:left="360"/>
                        <w:jc w:val="center"/>
                        <w:rPr>
                          <w:color w:val="4F6228" w:themeColor="accent3" w:themeShade="80"/>
                          <w:sz w:val="28"/>
                          <w:szCs w:val="28"/>
                          <w:u w:val="none"/>
                        </w:rPr>
                      </w:pPr>
                      <w:r w:rsidRPr="00613A16">
                        <w:rPr>
                          <w:color w:val="4F6228" w:themeColor="accent3" w:themeShade="80"/>
                          <w:sz w:val="28"/>
                          <w:szCs w:val="28"/>
                          <w:u w:val="none"/>
                        </w:rPr>
                        <w:t>MINISTERIO DE planificacion del desarrollo</w:t>
                      </w:r>
                    </w:p>
                    <w:p w14:paraId="1DBF0AF8" w14:textId="77777777" w:rsidR="00A52784" w:rsidRPr="000E742A" w:rsidRDefault="00A52784" w:rsidP="00E97F7C">
                      <w:pPr>
                        <w:jc w:val="center"/>
                        <w:rPr>
                          <w:rFonts w:ascii="Century Gothic" w:hAnsi="Century Gothic"/>
                          <w:b/>
                          <w:sz w:val="36"/>
                          <w:szCs w:val="36"/>
                        </w:rPr>
                      </w:pPr>
                    </w:p>
                    <w:p w14:paraId="4514851D" w14:textId="77777777" w:rsidR="00A52784" w:rsidRPr="000E742A" w:rsidRDefault="00A52784" w:rsidP="00E97F7C">
                      <w:pPr>
                        <w:jc w:val="center"/>
                        <w:rPr>
                          <w:rFonts w:ascii="Century Gothic" w:hAnsi="Century Gothic"/>
                          <w:b/>
                          <w:sz w:val="36"/>
                          <w:szCs w:val="36"/>
                        </w:rPr>
                      </w:pPr>
                    </w:p>
                    <w:p w14:paraId="3F438C24"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779A4604" wp14:editId="747D106B">
                            <wp:extent cx="3486150" cy="1200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1200150"/>
                                    </a:xfrm>
                                    <a:prstGeom prst="rect">
                                      <a:avLst/>
                                    </a:prstGeom>
                                    <a:noFill/>
                                    <a:ln>
                                      <a:noFill/>
                                    </a:ln>
                                  </pic:spPr>
                                </pic:pic>
                              </a:graphicData>
                            </a:graphic>
                          </wp:inline>
                        </w:drawing>
                      </w:r>
                    </w:p>
                    <w:p w14:paraId="1D641C6B" w14:textId="77777777" w:rsidR="00A52784" w:rsidRPr="000E742A" w:rsidRDefault="00A52784" w:rsidP="00E97F7C">
                      <w:pPr>
                        <w:jc w:val="center"/>
                        <w:rPr>
                          <w:rFonts w:ascii="Century Gothic" w:hAnsi="Century Gothic"/>
                          <w:b/>
                          <w:sz w:val="8"/>
                          <w:szCs w:val="36"/>
                        </w:rPr>
                      </w:pPr>
                    </w:p>
                    <w:p w14:paraId="24A2F875" w14:textId="77777777" w:rsidR="00A52784" w:rsidRDefault="00A52784" w:rsidP="00E97F7C">
                      <w:pPr>
                        <w:jc w:val="center"/>
                        <w:rPr>
                          <w:rFonts w:ascii="Century Gothic" w:hAnsi="Century Gothic"/>
                          <w:b/>
                          <w:sz w:val="28"/>
                          <w:szCs w:val="28"/>
                        </w:rPr>
                      </w:pPr>
                    </w:p>
                    <w:p w14:paraId="1B227434" w14:textId="77777777" w:rsidR="00A52784" w:rsidRDefault="00A52784" w:rsidP="00E97F7C">
                      <w:pPr>
                        <w:jc w:val="center"/>
                        <w:rPr>
                          <w:rFonts w:ascii="Century Gothic" w:hAnsi="Century Gothic"/>
                          <w:b/>
                          <w:sz w:val="28"/>
                          <w:szCs w:val="28"/>
                        </w:rPr>
                      </w:pPr>
                    </w:p>
                    <w:p w14:paraId="13D09E40"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DOCUMENTO BASE DE CONTRATACIÓN</w:t>
                      </w:r>
                    </w:p>
                    <w:p w14:paraId="4553A8EF" w14:textId="77777777" w:rsidR="00A52784" w:rsidRPr="00951C41" w:rsidRDefault="00A52784" w:rsidP="00E97F7C">
                      <w:pPr>
                        <w:jc w:val="center"/>
                        <w:rPr>
                          <w:rFonts w:ascii="Century Gothic" w:hAnsi="Century Gothic"/>
                          <w:b/>
                          <w:sz w:val="44"/>
                          <w:szCs w:val="36"/>
                        </w:rPr>
                      </w:pPr>
                      <w:r w:rsidRPr="001F374B">
                        <w:rPr>
                          <w:rFonts w:ascii="Century Gothic" w:hAnsi="Century Gothic"/>
                          <w:b/>
                          <w:sz w:val="28"/>
                          <w:szCs w:val="28"/>
                        </w:rPr>
                        <w:t>DE SERVICIOS GENERALES</w:t>
                      </w:r>
                    </w:p>
                    <w:p w14:paraId="3584AEB1" w14:textId="77777777" w:rsidR="00A52784" w:rsidRPr="00951C41" w:rsidRDefault="00A52784" w:rsidP="00E97F7C">
                      <w:pPr>
                        <w:jc w:val="center"/>
                        <w:rPr>
                          <w:rFonts w:ascii="Century Gothic" w:hAnsi="Century Gothic"/>
                          <w:b/>
                          <w:sz w:val="36"/>
                          <w:szCs w:val="36"/>
                        </w:rPr>
                      </w:pPr>
                    </w:p>
                    <w:p w14:paraId="3E2E9C49"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APOYO NACIONAL A LA PRODUCCIÓN Y EMPLEO</w:t>
                      </w:r>
                      <w:r>
                        <w:rPr>
                          <w:rFonts w:ascii="Century Gothic" w:hAnsi="Century Gothic"/>
                          <w:b/>
                          <w:sz w:val="28"/>
                          <w:szCs w:val="28"/>
                        </w:rPr>
                        <w:t xml:space="preserve"> (ANPE)</w:t>
                      </w:r>
                    </w:p>
                    <w:p w14:paraId="1D2E6A26" w14:textId="77777777" w:rsidR="00A52784" w:rsidRPr="00951C41" w:rsidRDefault="00A52784" w:rsidP="00E97F7C">
                      <w:pPr>
                        <w:jc w:val="center"/>
                        <w:rPr>
                          <w:rFonts w:ascii="Century Gothic" w:hAnsi="Century Gothic"/>
                          <w:b/>
                          <w:sz w:val="32"/>
                          <w:szCs w:val="32"/>
                        </w:rPr>
                      </w:pPr>
                    </w:p>
                    <w:p w14:paraId="18AAEE2D" w14:textId="77777777" w:rsidR="00A52784" w:rsidRPr="00951C41" w:rsidRDefault="00A52784" w:rsidP="00E97F7C">
                      <w:pPr>
                        <w:jc w:val="center"/>
                        <w:rPr>
                          <w:rFonts w:ascii="Century Gothic" w:hAnsi="Century Gothic"/>
                          <w:b/>
                          <w:sz w:val="32"/>
                          <w:szCs w:val="32"/>
                          <w:lang w:val="es-BO"/>
                        </w:rPr>
                      </w:pPr>
                      <w:r w:rsidRPr="00951C41">
                        <w:rPr>
                          <w:rFonts w:ascii="Century Gothic" w:hAnsi="Century Gothic"/>
                          <w:b/>
                          <w:sz w:val="32"/>
                          <w:szCs w:val="32"/>
                          <w:lang w:val="es-BO"/>
                        </w:rPr>
                        <w:t xml:space="preserve">CUCE: </w:t>
                      </w:r>
                      <w:r>
                        <w:rPr>
                          <w:rFonts w:ascii="Century Gothic" w:hAnsi="Century Gothic"/>
                          <w:b/>
                          <w:sz w:val="32"/>
                          <w:szCs w:val="32"/>
                          <w:lang w:val="es-BO"/>
                        </w:rPr>
                        <w:t>22-0862-00-1195200-1-1</w:t>
                      </w:r>
                    </w:p>
                    <w:p w14:paraId="707FFAED" w14:textId="77777777" w:rsidR="00A52784" w:rsidRPr="00951C41" w:rsidRDefault="00A52784" w:rsidP="00E97F7C">
                      <w:pPr>
                        <w:jc w:val="center"/>
                        <w:rPr>
                          <w:rFonts w:ascii="Century Gothic" w:hAnsi="Century Gothic"/>
                          <w:b/>
                          <w:sz w:val="32"/>
                          <w:szCs w:val="32"/>
                        </w:rPr>
                      </w:pPr>
                    </w:p>
                    <w:p w14:paraId="78CA5A58" w14:textId="77777777" w:rsidR="00A52784" w:rsidRPr="001F374B" w:rsidRDefault="00A52784" w:rsidP="00E97F7C">
                      <w:pPr>
                        <w:jc w:val="center"/>
                        <w:rPr>
                          <w:rFonts w:ascii="Calibri" w:hAnsi="Calibri"/>
                          <w:b/>
                          <w:sz w:val="32"/>
                          <w:szCs w:val="32"/>
                          <w:lang w:val="es-BO"/>
                        </w:rPr>
                      </w:pPr>
                      <w:r w:rsidRPr="001F374B">
                        <w:rPr>
                          <w:rFonts w:ascii="Calibri" w:hAnsi="Calibri"/>
                          <w:b/>
                          <w:sz w:val="32"/>
                          <w:szCs w:val="32"/>
                          <w:lang w:val="es-BO"/>
                        </w:rPr>
                        <w:t xml:space="preserve">SERVICIO DE </w:t>
                      </w:r>
                      <w:r>
                        <w:rPr>
                          <w:rFonts w:ascii="Calibri" w:hAnsi="Calibri"/>
                          <w:b/>
                          <w:sz w:val="32"/>
                          <w:szCs w:val="32"/>
                          <w:lang w:val="es-BO"/>
                        </w:rPr>
                        <w:t>INTERNET DEDICADO SIMETRICO               MEDIANTE FIBRA OPTICA GESTION 2022</w:t>
                      </w:r>
                    </w:p>
                    <w:p w14:paraId="05F8D2BD" w14:textId="77777777" w:rsidR="00A52784" w:rsidRPr="001F374B" w:rsidRDefault="00A52784" w:rsidP="00E97F7C">
                      <w:pPr>
                        <w:jc w:val="center"/>
                        <w:rPr>
                          <w:rFonts w:ascii="Century Gothic" w:hAnsi="Century Gothic"/>
                          <w:b/>
                          <w:sz w:val="24"/>
                          <w:szCs w:val="24"/>
                        </w:rPr>
                      </w:pPr>
                      <w:r w:rsidRPr="001F374B">
                        <w:rPr>
                          <w:rFonts w:ascii="Century Gothic" w:hAnsi="Century Gothic"/>
                          <w:b/>
                          <w:sz w:val="24"/>
                          <w:szCs w:val="24"/>
                        </w:rPr>
                        <w:t>PRIMERA CONVOCATORIA</w:t>
                      </w:r>
                    </w:p>
                    <w:p w14:paraId="35B95E60" w14:textId="77777777" w:rsidR="00A52784" w:rsidRPr="00951C41" w:rsidRDefault="00A52784" w:rsidP="00E97F7C">
                      <w:pPr>
                        <w:jc w:val="center"/>
                        <w:rPr>
                          <w:rFonts w:ascii="Century Gothic" w:hAnsi="Century Gothic"/>
                          <w:b/>
                          <w:sz w:val="32"/>
                          <w:szCs w:val="36"/>
                        </w:rPr>
                      </w:pPr>
                    </w:p>
                    <w:p w14:paraId="236647D1" w14:textId="77777777" w:rsidR="00A52784" w:rsidRDefault="00A52784" w:rsidP="00E97F7C">
                      <w:pPr>
                        <w:jc w:val="center"/>
                        <w:rPr>
                          <w:b/>
                        </w:rPr>
                      </w:pPr>
                      <w:r w:rsidRPr="00733735">
                        <w:rPr>
                          <w:b/>
                        </w:rPr>
                        <w:t>FNDR-GGS-SG-ANPE-001/22</w:t>
                      </w:r>
                    </w:p>
                    <w:p w14:paraId="25DDE695" w14:textId="77777777" w:rsidR="00A52784" w:rsidRPr="00951C41" w:rsidRDefault="00A52784" w:rsidP="00E97F7C">
                      <w:pPr>
                        <w:jc w:val="center"/>
                        <w:rPr>
                          <w:rFonts w:ascii="Century Gothic" w:hAnsi="Century Gothic"/>
                          <w:b/>
                          <w:sz w:val="24"/>
                          <w:szCs w:val="24"/>
                        </w:rPr>
                      </w:pPr>
                    </w:p>
                    <w:p w14:paraId="4CE3AACF" w14:textId="77777777" w:rsidR="00A52784" w:rsidRDefault="00A52784" w:rsidP="00E97F7C">
                      <w:pPr>
                        <w:ind w:right="13"/>
                        <w:jc w:val="center"/>
                        <w:rPr>
                          <w:rFonts w:ascii="Century Gothic" w:hAnsi="Century Gothic"/>
                          <w:b/>
                          <w:sz w:val="24"/>
                          <w:szCs w:val="24"/>
                        </w:rPr>
                      </w:pPr>
                      <w:r w:rsidRPr="00951C41">
                        <w:rPr>
                          <w:rFonts w:ascii="Century Gothic" w:hAnsi="Century Gothic"/>
                          <w:b/>
                          <w:sz w:val="24"/>
                          <w:szCs w:val="24"/>
                        </w:rPr>
                        <w:t>ESTADO PLURINACIONAL DE BOLIVIA</w:t>
                      </w:r>
                    </w:p>
                    <w:p w14:paraId="551CA861" w14:textId="77777777" w:rsidR="00A52784" w:rsidRDefault="00A52784" w:rsidP="00E97F7C">
                      <w:pPr>
                        <w:ind w:right="13"/>
                        <w:jc w:val="center"/>
                        <w:rPr>
                          <w:rFonts w:ascii="Century Gothic" w:hAnsi="Century Gothic"/>
                          <w:b/>
                          <w:sz w:val="24"/>
                          <w:szCs w:val="24"/>
                        </w:rPr>
                      </w:pPr>
                    </w:p>
                    <w:p w14:paraId="477481A1" w14:textId="77777777" w:rsidR="00A52784" w:rsidRDefault="00A52784" w:rsidP="00E97F7C">
                      <w:pPr>
                        <w:ind w:right="13"/>
                        <w:jc w:val="center"/>
                        <w:rPr>
                          <w:rFonts w:ascii="Century Gothic" w:hAnsi="Century Gothic"/>
                          <w:b/>
                          <w:sz w:val="24"/>
                          <w:szCs w:val="24"/>
                        </w:rPr>
                      </w:pPr>
                    </w:p>
                    <w:p w14:paraId="5B9DE902" w14:textId="77777777" w:rsidR="00A52784" w:rsidRPr="00F13775" w:rsidRDefault="00A52784" w:rsidP="00E97F7C">
                      <w:pPr>
                        <w:ind w:right="13"/>
                        <w:jc w:val="center"/>
                        <w:rPr>
                          <w:rFonts w:ascii="Calibri" w:hAnsi="Calibri" w:cs="Calibri"/>
                          <w:sz w:val="22"/>
                          <w:szCs w:val="22"/>
                        </w:rPr>
                      </w:pPr>
                      <w:r w:rsidRPr="00F13775">
                        <w:rPr>
                          <w:rFonts w:ascii="Calibri" w:hAnsi="Calibri" w:cs="Calibri"/>
                          <w:sz w:val="22"/>
                          <w:szCs w:val="22"/>
                        </w:rPr>
                        <w:t>FEBRERO 2022</w:t>
                      </w:r>
                    </w:p>
                    <w:p w14:paraId="5400E4AA" w14:textId="77777777" w:rsidR="00A52784" w:rsidRPr="00444F73" w:rsidRDefault="00A52784" w:rsidP="00E97F7C">
                      <w:pPr>
                        <w:ind w:right="13"/>
                        <w:jc w:val="center"/>
                        <w:rPr>
                          <w:rFonts w:ascii="Calibri" w:hAnsi="Calibri" w:cs="Calibri"/>
                          <w:b/>
                          <w:sz w:val="22"/>
                          <w:szCs w:val="22"/>
                        </w:rPr>
                      </w:pPr>
                      <w:r w:rsidRPr="00444F73">
                        <w:rPr>
                          <w:rFonts w:ascii="Calibri" w:hAnsi="Calibri" w:cs="Calibri"/>
                          <w:b/>
                          <w:sz w:val="22"/>
                          <w:szCs w:val="22"/>
                        </w:rPr>
                        <w:t>LA PAZ - BOLIVIA</w:t>
                      </w:r>
                    </w:p>
                    <w:p w14:paraId="41514006" w14:textId="77777777" w:rsidR="00A52784" w:rsidRPr="000E742A" w:rsidRDefault="00A52784" w:rsidP="00E97F7C">
                      <w:pPr>
                        <w:ind w:right="931"/>
                        <w:jc w:val="center"/>
                        <w:rPr>
                          <w:rFonts w:ascii="Century Gothic" w:hAnsi="Century Gothic"/>
                          <w:sz w:val="18"/>
                          <w:szCs w:val="18"/>
                        </w:rPr>
                      </w:pPr>
                    </w:p>
                    <w:p w14:paraId="65120017" w14:textId="77777777" w:rsidR="00A52784" w:rsidRPr="000E742A" w:rsidRDefault="00A52784" w:rsidP="00E97F7C">
                      <w:pPr>
                        <w:ind w:left="567" w:right="931"/>
                        <w:jc w:val="center"/>
                        <w:rPr>
                          <w:rFonts w:ascii="Comic Sans MS" w:hAnsi="Comic Sans MS"/>
                          <w:u w:val="single"/>
                        </w:rPr>
                      </w:pPr>
                    </w:p>
                    <w:p w14:paraId="7E9A715B" w14:textId="77777777" w:rsidR="00A52784" w:rsidRPr="000E742A" w:rsidRDefault="00A52784" w:rsidP="00E97F7C">
                      <w:pPr>
                        <w:jc w:val="center"/>
                      </w:pPr>
                    </w:p>
                    <w:p w14:paraId="05FBABB2" w14:textId="77777777" w:rsidR="00A52784" w:rsidRPr="000E742A" w:rsidRDefault="00A52784" w:rsidP="00E97F7C">
                      <w:pPr>
                        <w:jc w:val="center"/>
                      </w:pPr>
                    </w:p>
                    <w:p w14:paraId="22F6740D" w14:textId="77777777" w:rsidR="00A52784" w:rsidRDefault="00A52784" w:rsidP="00E97F7C"/>
                    <w:p w14:paraId="63CEECE3" w14:textId="77777777" w:rsidR="00A52784" w:rsidRPr="001A6DE2" w:rsidRDefault="00A52784" w:rsidP="00E97F7C">
                      <w:pPr>
                        <w:pStyle w:val="Ttulo1"/>
                        <w:numPr>
                          <w:ilvl w:val="0"/>
                          <w:numId w:val="0"/>
                        </w:numPr>
                        <w:ind w:left="360"/>
                        <w:jc w:val="center"/>
                        <w:rPr>
                          <w:color w:val="244061"/>
                          <w:sz w:val="30"/>
                          <w:szCs w:val="30"/>
                        </w:rPr>
                      </w:pPr>
                    </w:p>
                    <w:p w14:paraId="1462BC53" w14:textId="77777777" w:rsidR="00A52784" w:rsidRPr="00951C41" w:rsidRDefault="00A52784" w:rsidP="00E97F7C">
                      <w:pPr>
                        <w:pStyle w:val="Ttulo1"/>
                        <w:numPr>
                          <w:ilvl w:val="0"/>
                          <w:numId w:val="0"/>
                        </w:numPr>
                        <w:ind w:left="360"/>
                        <w:jc w:val="center"/>
                        <w:rPr>
                          <w:sz w:val="32"/>
                          <w:szCs w:val="32"/>
                        </w:rPr>
                      </w:pPr>
                      <w:r w:rsidRPr="00951C41">
                        <w:rPr>
                          <w:sz w:val="32"/>
                          <w:szCs w:val="32"/>
                        </w:rPr>
                        <w:t>MINISTERIO DE planificacion del desarrollo</w:t>
                      </w:r>
                    </w:p>
                    <w:p w14:paraId="2ADF794C" w14:textId="77777777" w:rsidR="00A52784" w:rsidRPr="000E742A" w:rsidRDefault="00A52784" w:rsidP="00E97F7C">
                      <w:pPr>
                        <w:jc w:val="center"/>
                        <w:rPr>
                          <w:rFonts w:ascii="Century Gothic" w:hAnsi="Century Gothic"/>
                          <w:b/>
                          <w:sz w:val="36"/>
                          <w:szCs w:val="36"/>
                        </w:rPr>
                      </w:pPr>
                    </w:p>
                    <w:p w14:paraId="5A3D147A" w14:textId="77777777" w:rsidR="00A52784" w:rsidRPr="000E742A" w:rsidRDefault="00A52784" w:rsidP="00E97F7C">
                      <w:pPr>
                        <w:jc w:val="center"/>
                        <w:rPr>
                          <w:rFonts w:ascii="Century Gothic" w:hAnsi="Century Gothic"/>
                          <w:b/>
                          <w:sz w:val="36"/>
                          <w:szCs w:val="36"/>
                        </w:rPr>
                      </w:pPr>
                    </w:p>
                    <w:p w14:paraId="74476B2D"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7CEBDA92" wp14:editId="7F2CFD0F">
                            <wp:extent cx="3486150" cy="1200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1200150"/>
                                    </a:xfrm>
                                    <a:prstGeom prst="rect">
                                      <a:avLst/>
                                    </a:prstGeom>
                                    <a:noFill/>
                                    <a:ln>
                                      <a:noFill/>
                                    </a:ln>
                                  </pic:spPr>
                                </pic:pic>
                              </a:graphicData>
                            </a:graphic>
                          </wp:inline>
                        </w:drawing>
                      </w:r>
                    </w:p>
                    <w:p w14:paraId="72E79BE6" w14:textId="77777777" w:rsidR="00A52784" w:rsidRPr="000E742A" w:rsidRDefault="00A52784" w:rsidP="00E97F7C">
                      <w:pPr>
                        <w:jc w:val="center"/>
                        <w:rPr>
                          <w:rFonts w:ascii="Century Gothic" w:hAnsi="Century Gothic"/>
                          <w:b/>
                          <w:sz w:val="8"/>
                          <w:szCs w:val="36"/>
                        </w:rPr>
                      </w:pPr>
                    </w:p>
                    <w:p w14:paraId="3A54BED1" w14:textId="77777777" w:rsidR="00A52784" w:rsidRDefault="00A52784" w:rsidP="00E97F7C">
                      <w:pPr>
                        <w:jc w:val="center"/>
                        <w:rPr>
                          <w:rFonts w:ascii="Century Gothic" w:hAnsi="Century Gothic"/>
                          <w:b/>
                          <w:sz w:val="28"/>
                          <w:szCs w:val="28"/>
                        </w:rPr>
                      </w:pPr>
                    </w:p>
                    <w:p w14:paraId="60291FEE" w14:textId="77777777" w:rsidR="00A52784" w:rsidRDefault="00A52784" w:rsidP="00E97F7C">
                      <w:pPr>
                        <w:jc w:val="center"/>
                        <w:rPr>
                          <w:rFonts w:ascii="Century Gothic" w:hAnsi="Century Gothic"/>
                          <w:b/>
                          <w:sz w:val="28"/>
                          <w:szCs w:val="28"/>
                        </w:rPr>
                      </w:pPr>
                    </w:p>
                    <w:p w14:paraId="24BADCA8"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DOCUMENTO BASE DE CONTRATACIÓN</w:t>
                      </w:r>
                    </w:p>
                    <w:p w14:paraId="2FAFE1CA" w14:textId="77777777" w:rsidR="00A52784" w:rsidRPr="00951C41" w:rsidRDefault="00A52784" w:rsidP="00E97F7C">
                      <w:pPr>
                        <w:jc w:val="center"/>
                        <w:rPr>
                          <w:rFonts w:ascii="Century Gothic" w:hAnsi="Century Gothic"/>
                          <w:b/>
                          <w:sz w:val="44"/>
                          <w:szCs w:val="36"/>
                        </w:rPr>
                      </w:pPr>
                      <w:r w:rsidRPr="001F374B">
                        <w:rPr>
                          <w:rFonts w:ascii="Century Gothic" w:hAnsi="Century Gothic"/>
                          <w:b/>
                          <w:sz w:val="28"/>
                          <w:szCs w:val="28"/>
                        </w:rPr>
                        <w:t>DE SERVICIOS GENERALES</w:t>
                      </w:r>
                    </w:p>
                    <w:p w14:paraId="0975C42C" w14:textId="77777777" w:rsidR="00A52784" w:rsidRPr="00951C41" w:rsidRDefault="00A52784" w:rsidP="00E97F7C">
                      <w:pPr>
                        <w:jc w:val="center"/>
                        <w:rPr>
                          <w:rFonts w:ascii="Century Gothic" w:hAnsi="Century Gothic"/>
                          <w:b/>
                          <w:sz w:val="36"/>
                          <w:szCs w:val="36"/>
                        </w:rPr>
                      </w:pPr>
                    </w:p>
                    <w:p w14:paraId="05F391E5"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APOYO NACIONAL A LA PRODUCCIÓN Y EMPLEO</w:t>
                      </w:r>
                      <w:r>
                        <w:rPr>
                          <w:rFonts w:ascii="Century Gothic" w:hAnsi="Century Gothic"/>
                          <w:b/>
                          <w:sz w:val="28"/>
                          <w:szCs w:val="28"/>
                        </w:rPr>
                        <w:t xml:space="preserve"> (ANPE)</w:t>
                      </w:r>
                    </w:p>
                    <w:p w14:paraId="6C30C3B9" w14:textId="77777777" w:rsidR="00A52784" w:rsidRPr="00951C41" w:rsidRDefault="00A52784" w:rsidP="00E97F7C">
                      <w:pPr>
                        <w:jc w:val="center"/>
                        <w:rPr>
                          <w:rFonts w:ascii="Century Gothic" w:hAnsi="Century Gothic"/>
                          <w:b/>
                          <w:sz w:val="32"/>
                          <w:szCs w:val="32"/>
                        </w:rPr>
                      </w:pPr>
                    </w:p>
                    <w:p w14:paraId="25D17FA1" w14:textId="77777777" w:rsidR="00A52784" w:rsidRPr="00951C41" w:rsidRDefault="00A52784" w:rsidP="00E97F7C">
                      <w:pPr>
                        <w:jc w:val="center"/>
                        <w:rPr>
                          <w:rFonts w:ascii="Century Gothic" w:hAnsi="Century Gothic"/>
                          <w:b/>
                          <w:sz w:val="32"/>
                          <w:szCs w:val="32"/>
                          <w:lang w:val="es-BO"/>
                        </w:rPr>
                      </w:pPr>
                      <w:r w:rsidRPr="00951C41">
                        <w:rPr>
                          <w:rFonts w:ascii="Century Gothic" w:hAnsi="Century Gothic"/>
                          <w:b/>
                          <w:sz w:val="32"/>
                          <w:szCs w:val="32"/>
                          <w:lang w:val="es-BO"/>
                        </w:rPr>
                        <w:t xml:space="preserve">CUCE: </w:t>
                      </w:r>
                      <w:r>
                        <w:rPr>
                          <w:rFonts w:ascii="Century Gothic" w:hAnsi="Century Gothic"/>
                          <w:b/>
                          <w:sz w:val="32"/>
                          <w:szCs w:val="32"/>
                          <w:lang w:val="es-BO"/>
                        </w:rPr>
                        <w:t>22-0862-00-1195200-1-1</w:t>
                      </w:r>
                    </w:p>
                    <w:p w14:paraId="7119FADC" w14:textId="77777777" w:rsidR="00A52784" w:rsidRPr="00951C41" w:rsidRDefault="00A52784" w:rsidP="00E97F7C">
                      <w:pPr>
                        <w:jc w:val="center"/>
                        <w:rPr>
                          <w:rFonts w:ascii="Century Gothic" w:hAnsi="Century Gothic"/>
                          <w:b/>
                          <w:sz w:val="32"/>
                          <w:szCs w:val="32"/>
                        </w:rPr>
                      </w:pPr>
                    </w:p>
                    <w:p w14:paraId="0CB9ACAE" w14:textId="77777777" w:rsidR="00A52784" w:rsidRPr="001F374B" w:rsidRDefault="00A52784" w:rsidP="00E97F7C">
                      <w:pPr>
                        <w:jc w:val="center"/>
                        <w:rPr>
                          <w:rFonts w:ascii="Calibri" w:hAnsi="Calibri"/>
                          <w:b/>
                          <w:sz w:val="32"/>
                          <w:szCs w:val="32"/>
                          <w:lang w:val="es-BO"/>
                        </w:rPr>
                      </w:pPr>
                      <w:r w:rsidRPr="001F374B">
                        <w:rPr>
                          <w:rFonts w:ascii="Calibri" w:hAnsi="Calibri"/>
                          <w:b/>
                          <w:sz w:val="32"/>
                          <w:szCs w:val="32"/>
                          <w:lang w:val="es-BO"/>
                        </w:rPr>
                        <w:t xml:space="preserve">SERVICIO DE </w:t>
                      </w:r>
                      <w:r>
                        <w:rPr>
                          <w:rFonts w:ascii="Calibri" w:hAnsi="Calibri"/>
                          <w:b/>
                          <w:sz w:val="32"/>
                          <w:szCs w:val="32"/>
                          <w:lang w:val="es-BO"/>
                        </w:rPr>
                        <w:t>INTERNET DEDICADO SIMETRICO               MEDIANTE FIBRA OPTICA GESTION 2022</w:t>
                      </w:r>
                    </w:p>
                    <w:p w14:paraId="4A225245" w14:textId="77777777" w:rsidR="00A52784" w:rsidRPr="001F374B" w:rsidRDefault="00A52784" w:rsidP="00E97F7C">
                      <w:pPr>
                        <w:jc w:val="center"/>
                        <w:rPr>
                          <w:rFonts w:ascii="Century Gothic" w:hAnsi="Century Gothic"/>
                          <w:b/>
                          <w:sz w:val="24"/>
                          <w:szCs w:val="24"/>
                        </w:rPr>
                      </w:pPr>
                      <w:r w:rsidRPr="001F374B">
                        <w:rPr>
                          <w:rFonts w:ascii="Century Gothic" w:hAnsi="Century Gothic"/>
                          <w:b/>
                          <w:sz w:val="24"/>
                          <w:szCs w:val="24"/>
                        </w:rPr>
                        <w:t>PRIMERA CONVOCATORIA</w:t>
                      </w:r>
                    </w:p>
                    <w:p w14:paraId="21BB10B6" w14:textId="77777777" w:rsidR="00A52784" w:rsidRPr="00951C41" w:rsidRDefault="00A52784" w:rsidP="00E97F7C">
                      <w:pPr>
                        <w:jc w:val="center"/>
                        <w:rPr>
                          <w:rFonts w:ascii="Century Gothic" w:hAnsi="Century Gothic"/>
                          <w:b/>
                          <w:sz w:val="32"/>
                          <w:szCs w:val="36"/>
                        </w:rPr>
                      </w:pPr>
                    </w:p>
                    <w:p w14:paraId="207CE252" w14:textId="77777777" w:rsidR="00A52784" w:rsidRDefault="00A52784" w:rsidP="00E97F7C">
                      <w:pPr>
                        <w:jc w:val="center"/>
                        <w:rPr>
                          <w:b/>
                        </w:rPr>
                      </w:pPr>
                      <w:r w:rsidRPr="00733735">
                        <w:rPr>
                          <w:b/>
                        </w:rPr>
                        <w:t>FNDR-GGS-SG-ANPE-001/22</w:t>
                      </w:r>
                    </w:p>
                    <w:p w14:paraId="72033336" w14:textId="77777777" w:rsidR="00A52784" w:rsidRPr="00951C41" w:rsidRDefault="00A52784" w:rsidP="00E97F7C">
                      <w:pPr>
                        <w:jc w:val="center"/>
                        <w:rPr>
                          <w:rFonts w:ascii="Century Gothic" w:hAnsi="Century Gothic"/>
                          <w:b/>
                          <w:sz w:val="24"/>
                          <w:szCs w:val="24"/>
                        </w:rPr>
                      </w:pPr>
                    </w:p>
                    <w:p w14:paraId="7FD08D22" w14:textId="77777777" w:rsidR="00A52784" w:rsidRDefault="00A52784" w:rsidP="00E97F7C">
                      <w:pPr>
                        <w:ind w:right="13"/>
                        <w:jc w:val="center"/>
                        <w:rPr>
                          <w:rFonts w:ascii="Century Gothic" w:hAnsi="Century Gothic"/>
                          <w:b/>
                          <w:sz w:val="24"/>
                          <w:szCs w:val="24"/>
                        </w:rPr>
                      </w:pPr>
                      <w:r w:rsidRPr="00951C41">
                        <w:rPr>
                          <w:rFonts w:ascii="Century Gothic" w:hAnsi="Century Gothic"/>
                          <w:b/>
                          <w:sz w:val="24"/>
                          <w:szCs w:val="24"/>
                        </w:rPr>
                        <w:t>ESTADO PLURINACIONAL DE BOLIVIA</w:t>
                      </w:r>
                    </w:p>
                    <w:p w14:paraId="7EC34E8E" w14:textId="77777777" w:rsidR="00A52784" w:rsidRDefault="00A52784" w:rsidP="00E97F7C">
                      <w:pPr>
                        <w:ind w:right="13"/>
                        <w:jc w:val="center"/>
                        <w:rPr>
                          <w:rFonts w:ascii="Century Gothic" w:hAnsi="Century Gothic"/>
                          <w:b/>
                          <w:sz w:val="24"/>
                          <w:szCs w:val="24"/>
                        </w:rPr>
                      </w:pPr>
                    </w:p>
                    <w:p w14:paraId="25A98B82" w14:textId="77777777" w:rsidR="00A52784" w:rsidRDefault="00A52784" w:rsidP="00E97F7C">
                      <w:pPr>
                        <w:ind w:right="13"/>
                        <w:jc w:val="center"/>
                        <w:rPr>
                          <w:rFonts w:ascii="Century Gothic" w:hAnsi="Century Gothic"/>
                          <w:b/>
                          <w:sz w:val="24"/>
                          <w:szCs w:val="24"/>
                        </w:rPr>
                      </w:pPr>
                    </w:p>
                    <w:p w14:paraId="7459BFAF" w14:textId="77777777" w:rsidR="00A52784" w:rsidRPr="00F13775" w:rsidRDefault="00A52784" w:rsidP="00E97F7C">
                      <w:pPr>
                        <w:ind w:right="13"/>
                        <w:jc w:val="center"/>
                        <w:rPr>
                          <w:rFonts w:ascii="Calibri" w:hAnsi="Calibri" w:cs="Calibri"/>
                          <w:sz w:val="22"/>
                          <w:szCs w:val="22"/>
                        </w:rPr>
                      </w:pPr>
                      <w:r w:rsidRPr="00F13775">
                        <w:rPr>
                          <w:rFonts w:ascii="Calibri" w:hAnsi="Calibri" w:cs="Calibri"/>
                          <w:sz w:val="22"/>
                          <w:szCs w:val="22"/>
                        </w:rPr>
                        <w:t>FEBRERO 2022</w:t>
                      </w:r>
                    </w:p>
                    <w:p w14:paraId="321B8507" w14:textId="77777777" w:rsidR="00A52784" w:rsidRPr="00444F73" w:rsidRDefault="00A52784" w:rsidP="00E97F7C">
                      <w:pPr>
                        <w:ind w:right="13"/>
                        <w:jc w:val="center"/>
                        <w:rPr>
                          <w:rFonts w:ascii="Calibri" w:hAnsi="Calibri" w:cs="Calibri"/>
                          <w:b/>
                          <w:sz w:val="22"/>
                          <w:szCs w:val="22"/>
                        </w:rPr>
                      </w:pPr>
                      <w:r w:rsidRPr="00444F73">
                        <w:rPr>
                          <w:rFonts w:ascii="Calibri" w:hAnsi="Calibri" w:cs="Calibri"/>
                          <w:b/>
                          <w:sz w:val="22"/>
                          <w:szCs w:val="22"/>
                        </w:rPr>
                        <w:t>LA PAZ - BOLIVIA</w:t>
                      </w:r>
                    </w:p>
                    <w:p w14:paraId="64CB191C" w14:textId="77777777" w:rsidR="00A52784" w:rsidRPr="000E742A" w:rsidRDefault="00A52784" w:rsidP="00E97F7C">
                      <w:pPr>
                        <w:ind w:right="931"/>
                        <w:jc w:val="center"/>
                        <w:rPr>
                          <w:rFonts w:ascii="Century Gothic" w:hAnsi="Century Gothic"/>
                          <w:sz w:val="18"/>
                          <w:szCs w:val="18"/>
                        </w:rPr>
                      </w:pPr>
                    </w:p>
                    <w:p w14:paraId="5E8F3085" w14:textId="77777777" w:rsidR="00A52784" w:rsidRPr="000E742A" w:rsidRDefault="00A52784" w:rsidP="00E97F7C">
                      <w:pPr>
                        <w:ind w:left="567" w:right="931"/>
                        <w:jc w:val="center"/>
                        <w:rPr>
                          <w:rFonts w:ascii="Comic Sans MS" w:hAnsi="Comic Sans MS"/>
                          <w:u w:val="single"/>
                        </w:rPr>
                      </w:pPr>
                    </w:p>
                    <w:p w14:paraId="364546FE" w14:textId="77777777" w:rsidR="00A52784" w:rsidRPr="000E742A" w:rsidRDefault="00A52784" w:rsidP="00E97F7C">
                      <w:pPr>
                        <w:jc w:val="center"/>
                      </w:pPr>
                    </w:p>
                    <w:p w14:paraId="1AC14E99" w14:textId="77777777" w:rsidR="00A52784" w:rsidRPr="000E742A" w:rsidRDefault="00A52784" w:rsidP="00E97F7C">
                      <w:pPr>
                        <w:jc w:val="center"/>
                      </w:pPr>
                    </w:p>
                    <w:p w14:paraId="04F112A3" w14:textId="77777777" w:rsidR="00A52784" w:rsidRDefault="00A52784" w:rsidP="00E97F7C"/>
                    <w:p w14:paraId="2F649C88" w14:textId="77777777" w:rsidR="00A52784" w:rsidRPr="001A6DE2" w:rsidRDefault="00A52784" w:rsidP="00E97F7C">
                      <w:pPr>
                        <w:pStyle w:val="Ttulo1"/>
                        <w:numPr>
                          <w:ilvl w:val="0"/>
                          <w:numId w:val="0"/>
                        </w:numPr>
                        <w:ind w:left="360"/>
                        <w:jc w:val="center"/>
                        <w:rPr>
                          <w:color w:val="244061"/>
                          <w:sz w:val="30"/>
                          <w:szCs w:val="30"/>
                        </w:rPr>
                      </w:pPr>
                    </w:p>
                    <w:p w14:paraId="41D5D26A" w14:textId="77777777" w:rsidR="00A52784" w:rsidRPr="00951C41" w:rsidRDefault="00A52784" w:rsidP="00E97F7C">
                      <w:pPr>
                        <w:pStyle w:val="Ttulo1"/>
                        <w:numPr>
                          <w:ilvl w:val="0"/>
                          <w:numId w:val="0"/>
                        </w:numPr>
                        <w:ind w:left="360"/>
                        <w:jc w:val="center"/>
                        <w:rPr>
                          <w:sz w:val="32"/>
                          <w:szCs w:val="32"/>
                        </w:rPr>
                      </w:pPr>
                      <w:r w:rsidRPr="00951C41">
                        <w:rPr>
                          <w:sz w:val="32"/>
                          <w:szCs w:val="32"/>
                        </w:rPr>
                        <w:t>MINISTERIO DE planificacion del desarrollo</w:t>
                      </w:r>
                    </w:p>
                    <w:p w14:paraId="42F61183" w14:textId="77777777" w:rsidR="00A52784" w:rsidRPr="000E742A" w:rsidRDefault="00A52784" w:rsidP="00E97F7C">
                      <w:pPr>
                        <w:jc w:val="center"/>
                        <w:rPr>
                          <w:rFonts w:ascii="Century Gothic" w:hAnsi="Century Gothic"/>
                          <w:b/>
                          <w:sz w:val="36"/>
                          <w:szCs w:val="36"/>
                        </w:rPr>
                      </w:pPr>
                    </w:p>
                    <w:p w14:paraId="750AA2BB" w14:textId="77777777" w:rsidR="00A52784" w:rsidRPr="000E742A" w:rsidRDefault="00A52784" w:rsidP="00E97F7C">
                      <w:pPr>
                        <w:jc w:val="center"/>
                        <w:rPr>
                          <w:rFonts w:ascii="Century Gothic" w:hAnsi="Century Gothic"/>
                          <w:b/>
                          <w:sz w:val="36"/>
                          <w:szCs w:val="36"/>
                        </w:rPr>
                      </w:pPr>
                    </w:p>
                    <w:p w14:paraId="3411DF76" w14:textId="77777777" w:rsidR="00A52784" w:rsidRPr="000E742A" w:rsidRDefault="00A52784" w:rsidP="00E97F7C">
                      <w:pPr>
                        <w:jc w:val="center"/>
                        <w:rPr>
                          <w:rFonts w:ascii="Century Gothic" w:hAnsi="Century Gothic"/>
                          <w:b/>
                          <w:sz w:val="36"/>
                          <w:szCs w:val="36"/>
                        </w:rPr>
                      </w:pPr>
                      <w:r w:rsidRPr="00D075AD">
                        <w:rPr>
                          <w:noProof/>
                          <w:lang w:val="es-BO" w:eastAsia="es-BO"/>
                        </w:rPr>
                        <w:drawing>
                          <wp:inline distT="0" distB="0" distL="0" distR="0" wp14:anchorId="7BF5298C" wp14:editId="0747DEDE">
                            <wp:extent cx="34861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1200150"/>
                                    </a:xfrm>
                                    <a:prstGeom prst="rect">
                                      <a:avLst/>
                                    </a:prstGeom>
                                    <a:noFill/>
                                    <a:ln>
                                      <a:noFill/>
                                    </a:ln>
                                  </pic:spPr>
                                </pic:pic>
                              </a:graphicData>
                            </a:graphic>
                          </wp:inline>
                        </w:drawing>
                      </w:r>
                    </w:p>
                    <w:p w14:paraId="2CB691B4" w14:textId="77777777" w:rsidR="00A52784" w:rsidRPr="000E742A" w:rsidRDefault="00A52784" w:rsidP="00E97F7C">
                      <w:pPr>
                        <w:jc w:val="center"/>
                        <w:rPr>
                          <w:rFonts w:ascii="Century Gothic" w:hAnsi="Century Gothic"/>
                          <w:b/>
                          <w:sz w:val="8"/>
                          <w:szCs w:val="36"/>
                        </w:rPr>
                      </w:pPr>
                    </w:p>
                    <w:p w14:paraId="73006614" w14:textId="77777777" w:rsidR="00A52784" w:rsidRDefault="00A52784" w:rsidP="00E97F7C">
                      <w:pPr>
                        <w:jc w:val="center"/>
                        <w:rPr>
                          <w:rFonts w:ascii="Century Gothic" w:hAnsi="Century Gothic"/>
                          <w:b/>
                          <w:sz w:val="28"/>
                          <w:szCs w:val="28"/>
                        </w:rPr>
                      </w:pPr>
                    </w:p>
                    <w:p w14:paraId="7158F63D" w14:textId="77777777" w:rsidR="00A52784" w:rsidRDefault="00A52784" w:rsidP="00E97F7C">
                      <w:pPr>
                        <w:jc w:val="center"/>
                        <w:rPr>
                          <w:rFonts w:ascii="Century Gothic" w:hAnsi="Century Gothic"/>
                          <w:b/>
                          <w:sz w:val="28"/>
                          <w:szCs w:val="28"/>
                        </w:rPr>
                      </w:pPr>
                    </w:p>
                    <w:p w14:paraId="7CEB6E6E"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DOCUMENTO BASE DE CONTRATACIÓN</w:t>
                      </w:r>
                    </w:p>
                    <w:p w14:paraId="6EF85DEE" w14:textId="77777777" w:rsidR="00A52784" w:rsidRPr="00951C41" w:rsidRDefault="00A52784" w:rsidP="00E97F7C">
                      <w:pPr>
                        <w:jc w:val="center"/>
                        <w:rPr>
                          <w:rFonts w:ascii="Century Gothic" w:hAnsi="Century Gothic"/>
                          <w:b/>
                          <w:sz w:val="44"/>
                          <w:szCs w:val="36"/>
                        </w:rPr>
                      </w:pPr>
                      <w:r w:rsidRPr="001F374B">
                        <w:rPr>
                          <w:rFonts w:ascii="Century Gothic" w:hAnsi="Century Gothic"/>
                          <w:b/>
                          <w:sz w:val="28"/>
                          <w:szCs w:val="28"/>
                        </w:rPr>
                        <w:t>DE SERVICIOS GENERALES</w:t>
                      </w:r>
                    </w:p>
                    <w:p w14:paraId="493869EC" w14:textId="77777777" w:rsidR="00A52784" w:rsidRPr="00951C41" w:rsidRDefault="00A52784" w:rsidP="00E97F7C">
                      <w:pPr>
                        <w:jc w:val="center"/>
                        <w:rPr>
                          <w:rFonts w:ascii="Century Gothic" w:hAnsi="Century Gothic"/>
                          <w:b/>
                          <w:sz w:val="36"/>
                          <w:szCs w:val="36"/>
                        </w:rPr>
                      </w:pPr>
                    </w:p>
                    <w:p w14:paraId="14446352" w14:textId="77777777" w:rsidR="00A52784" w:rsidRPr="001F374B" w:rsidRDefault="00A52784" w:rsidP="00E97F7C">
                      <w:pPr>
                        <w:jc w:val="center"/>
                        <w:rPr>
                          <w:rFonts w:ascii="Century Gothic" w:hAnsi="Century Gothic"/>
                          <w:b/>
                          <w:sz w:val="28"/>
                          <w:szCs w:val="28"/>
                        </w:rPr>
                      </w:pPr>
                      <w:r w:rsidRPr="001F374B">
                        <w:rPr>
                          <w:rFonts w:ascii="Century Gothic" w:hAnsi="Century Gothic"/>
                          <w:b/>
                          <w:sz w:val="28"/>
                          <w:szCs w:val="28"/>
                        </w:rPr>
                        <w:t>APOYO NACIONAL A LA PRODUCCIÓN Y EMPLEO</w:t>
                      </w:r>
                      <w:r>
                        <w:rPr>
                          <w:rFonts w:ascii="Century Gothic" w:hAnsi="Century Gothic"/>
                          <w:b/>
                          <w:sz w:val="28"/>
                          <w:szCs w:val="28"/>
                        </w:rPr>
                        <w:t xml:space="preserve"> (ANPE)</w:t>
                      </w:r>
                    </w:p>
                    <w:p w14:paraId="1EA2F970" w14:textId="77777777" w:rsidR="00A52784" w:rsidRPr="00951C41" w:rsidRDefault="00A52784" w:rsidP="00E97F7C">
                      <w:pPr>
                        <w:jc w:val="center"/>
                        <w:rPr>
                          <w:rFonts w:ascii="Century Gothic" w:hAnsi="Century Gothic"/>
                          <w:b/>
                          <w:sz w:val="32"/>
                          <w:szCs w:val="32"/>
                        </w:rPr>
                      </w:pPr>
                    </w:p>
                    <w:p w14:paraId="6D47FD73" w14:textId="77777777" w:rsidR="00A52784" w:rsidRPr="00951C41" w:rsidRDefault="00A52784" w:rsidP="00E97F7C">
                      <w:pPr>
                        <w:jc w:val="center"/>
                        <w:rPr>
                          <w:rFonts w:ascii="Century Gothic" w:hAnsi="Century Gothic"/>
                          <w:b/>
                          <w:sz w:val="32"/>
                          <w:szCs w:val="32"/>
                          <w:lang w:val="es-BO"/>
                        </w:rPr>
                      </w:pPr>
                      <w:r w:rsidRPr="00951C41">
                        <w:rPr>
                          <w:rFonts w:ascii="Century Gothic" w:hAnsi="Century Gothic"/>
                          <w:b/>
                          <w:sz w:val="32"/>
                          <w:szCs w:val="32"/>
                          <w:lang w:val="es-BO"/>
                        </w:rPr>
                        <w:t xml:space="preserve">CUCE: </w:t>
                      </w:r>
                      <w:r>
                        <w:rPr>
                          <w:rFonts w:ascii="Century Gothic" w:hAnsi="Century Gothic"/>
                          <w:b/>
                          <w:sz w:val="32"/>
                          <w:szCs w:val="32"/>
                          <w:lang w:val="es-BO"/>
                        </w:rPr>
                        <w:t>22-0862-00-1195200-1-1</w:t>
                      </w:r>
                    </w:p>
                    <w:p w14:paraId="7DD314B7" w14:textId="77777777" w:rsidR="00A52784" w:rsidRPr="00951C41" w:rsidRDefault="00A52784" w:rsidP="00E97F7C">
                      <w:pPr>
                        <w:jc w:val="center"/>
                        <w:rPr>
                          <w:rFonts w:ascii="Century Gothic" w:hAnsi="Century Gothic"/>
                          <w:b/>
                          <w:sz w:val="32"/>
                          <w:szCs w:val="32"/>
                        </w:rPr>
                      </w:pPr>
                    </w:p>
                    <w:p w14:paraId="25CEBF12" w14:textId="77777777" w:rsidR="00A52784" w:rsidRPr="001F374B" w:rsidRDefault="00A52784" w:rsidP="00E97F7C">
                      <w:pPr>
                        <w:jc w:val="center"/>
                        <w:rPr>
                          <w:rFonts w:ascii="Calibri" w:hAnsi="Calibri"/>
                          <w:b/>
                          <w:sz w:val="32"/>
                          <w:szCs w:val="32"/>
                          <w:lang w:val="es-BO"/>
                        </w:rPr>
                      </w:pPr>
                      <w:r w:rsidRPr="001F374B">
                        <w:rPr>
                          <w:rFonts w:ascii="Calibri" w:hAnsi="Calibri"/>
                          <w:b/>
                          <w:sz w:val="32"/>
                          <w:szCs w:val="32"/>
                          <w:lang w:val="es-BO"/>
                        </w:rPr>
                        <w:t xml:space="preserve">SERVICIO DE </w:t>
                      </w:r>
                      <w:r>
                        <w:rPr>
                          <w:rFonts w:ascii="Calibri" w:hAnsi="Calibri"/>
                          <w:b/>
                          <w:sz w:val="32"/>
                          <w:szCs w:val="32"/>
                          <w:lang w:val="es-BO"/>
                        </w:rPr>
                        <w:t>INTERNET DEDICADO SIMETRICO               MEDIANTE FIBRA OPTICA GESTION 2022</w:t>
                      </w:r>
                    </w:p>
                    <w:p w14:paraId="0784E27F" w14:textId="77777777" w:rsidR="00A52784" w:rsidRPr="001F374B" w:rsidRDefault="00A52784" w:rsidP="00E97F7C">
                      <w:pPr>
                        <w:jc w:val="center"/>
                        <w:rPr>
                          <w:rFonts w:ascii="Century Gothic" w:hAnsi="Century Gothic"/>
                          <w:b/>
                          <w:sz w:val="24"/>
                          <w:szCs w:val="24"/>
                        </w:rPr>
                      </w:pPr>
                      <w:r w:rsidRPr="001F374B">
                        <w:rPr>
                          <w:rFonts w:ascii="Century Gothic" w:hAnsi="Century Gothic"/>
                          <w:b/>
                          <w:sz w:val="24"/>
                          <w:szCs w:val="24"/>
                        </w:rPr>
                        <w:t>PRIMERA CONVOCATORIA</w:t>
                      </w:r>
                    </w:p>
                    <w:p w14:paraId="0FF1C428" w14:textId="77777777" w:rsidR="00A52784" w:rsidRPr="00951C41" w:rsidRDefault="00A52784" w:rsidP="00E97F7C">
                      <w:pPr>
                        <w:jc w:val="center"/>
                        <w:rPr>
                          <w:rFonts w:ascii="Century Gothic" w:hAnsi="Century Gothic"/>
                          <w:b/>
                          <w:sz w:val="32"/>
                          <w:szCs w:val="36"/>
                        </w:rPr>
                      </w:pPr>
                    </w:p>
                    <w:p w14:paraId="48FEF7D7" w14:textId="77777777" w:rsidR="00A52784" w:rsidRDefault="00A52784" w:rsidP="00E97F7C">
                      <w:pPr>
                        <w:jc w:val="center"/>
                        <w:rPr>
                          <w:b/>
                        </w:rPr>
                      </w:pPr>
                      <w:r w:rsidRPr="00733735">
                        <w:rPr>
                          <w:b/>
                        </w:rPr>
                        <w:t>FNDR-GGS-SG-ANPE-001/22</w:t>
                      </w:r>
                    </w:p>
                    <w:p w14:paraId="7876CD9E" w14:textId="77777777" w:rsidR="00A52784" w:rsidRPr="00951C41" w:rsidRDefault="00A52784" w:rsidP="00E97F7C">
                      <w:pPr>
                        <w:jc w:val="center"/>
                        <w:rPr>
                          <w:rFonts w:ascii="Century Gothic" w:hAnsi="Century Gothic"/>
                          <w:b/>
                          <w:sz w:val="24"/>
                          <w:szCs w:val="24"/>
                        </w:rPr>
                      </w:pPr>
                    </w:p>
                    <w:p w14:paraId="00BB106D" w14:textId="77777777" w:rsidR="00A52784" w:rsidRDefault="00A52784" w:rsidP="00E97F7C">
                      <w:pPr>
                        <w:ind w:right="13"/>
                        <w:jc w:val="center"/>
                        <w:rPr>
                          <w:rFonts w:ascii="Century Gothic" w:hAnsi="Century Gothic"/>
                          <w:b/>
                          <w:sz w:val="24"/>
                          <w:szCs w:val="24"/>
                        </w:rPr>
                      </w:pPr>
                      <w:r w:rsidRPr="00951C41">
                        <w:rPr>
                          <w:rFonts w:ascii="Century Gothic" w:hAnsi="Century Gothic"/>
                          <w:b/>
                          <w:sz w:val="24"/>
                          <w:szCs w:val="24"/>
                        </w:rPr>
                        <w:t>ESTADO PLURINACIONAL DE BOLIVIA</w:t>
                      </w:r>
                    </w:p>
                    <w:p w14:paraId="2371D9F9" w14:textId="77777777" w:rsidR="00A52784" w:rsidRDefault="00A52784" w:rsidP="00E97F7C">
                      <w:pPr>
                        <w:ind w:right="13"/>
                        <w:jc w:val="center"/>
                        <w:rPr>
                          <w:rFonts w:ascii="Century Gothic" w:hAnsi="Century Gothic"/>
                          <w:b/>
                          <w:sz w:val="24"/>
                          <w:szCs w:val="24"/>
                        </w:rPr>
                      </w:pPr>
                    </w:p>
                    <w:p w14:paraId="61C3FE06" w14:textId="77777777" w:rsidR="00A52784" w:rsidRDefault="00A52784" w:rsidP="00E97F7C">
                      <w:pPr>
                        <w:ind w:right="13"/>
                        <w:jc w:val="center"/>
                        <w:rPr>
                          <w:rFonts w:ascii="Century Gothic" w:hAnsi="Century Gothic"/>
                          <w:b/>
                          <w:sz w:val="24"/>
                          <w:szCs w:val="24"/>
                        </w:rPr>
                      </w:pPr>
                    </w:p>
                    <w:p w14:paraId="36F505FB" w14:textId="77777777" w:rsidR="00A52784" w:rsidRPr="00F13775" w:rsidRDefault="00A52784" w:rsidP="00E97F7C">
                      <w:pPr>
                        <w:ind w:right="13"/>
                        <w:jc w:val="center"/>
                        <w:rPr>
                          <w:rFonts w:ascii="Calibri" w:hAnsi="Calibri" w:cs="Calibri"/>
                          <w:sz w:val="22"/>
                          <w:szCs w:val="22"/>
                        </w:rPr>
                      </w:pPr>
                      <w:r w:rsidRPr="00F13775">
                        <w:rPr>
                          <w:rFonts w:ascii="Calibri" w:hAnsi="Calibri" w:cs="Calibri"/>
                          <w:sz w:val="22"/>
                          <w:szCs w:val="22"/>
                        </w:rPr>
                        <w:t>FEBRERO 2022</w:t>
                      </w:r>
                    </w:p>
                    <w:p w14:paraId="70F34F96" w14:textId="77777777" w:rsidR="00A52784" w:rsidRPr="00444F73" w:rsidRDefault="00A52784" w:rsidP="00E97F7C">
                      <w:pPr>
                        <w:ind w:right="13"/>
                        <w:jc w:val="center"/>
                        <w:rPr>
                          <w:rFonts w:ascii="Calibri" w:hAnsi="Calibri" w:cs="Calibri"/>
                          <w:b/>
                          <w:sz w:val="22"/>
                          <w:szCs w:val="22"/>
                        </w:rPr>
                      </w:pPr>
                      <w:r w:rsidRPr="00444F73">
                        <w:rPr>
                          <w:rFonts w:ascii="Calibri" w:hAnsi="Calibri" w:cs="Calibri"/>
                          <w:b/>
                          <w:sz w:val="22"/>
                          <w:szCs w:val="22"/>
                        </w:rPr>
                        <w:t>LA PAZ - BOLIVIA</w:t>
                      </w:r>
                    </w:p>
                    <w:p w14:paraId="414132CA" w14:textId="77777777" w:rsidR="00A52784" w:rsidRPr="000E742A" w:rsidRDefault="00A52784" w:rsidP="00E97F7C">
                      <w:pPr>
                        <w:ind w:right="931"/>
                        <w:jc w:val="center"/>
                        <w:rPr>
                          <w:rFonts w:ascii="Century Gothic" w:hAnsi="Century Gothic"/>
                          <w:sz w:val="18"/>
                          <w:szCs w:val="18"/>
                        </w:rPr>
                      </w:pPr>
                    </w:p>
                    <w:p w14:paraId="7D464E9D" w14:textId="77777777" w:rsidR="00A52784" w:rsidRPr="000E742A" w:rsidRDefault="00A52784" w:rsidP="00E97F7C">
                      <w:pPr>
                        <w:ind w:left="567" w:right="931"/>
                        <w:jc w:val="center"/>
                        <w:rPr>
                          <w:rFonts w:ascii="Comic Sans MS" w:hAnsi="Comic Sans MS"/>
                          <w:u w:val="single"/>
                        </w:rPr>
                      </w:pPr>
                    </w:p>
                    <w:p w14:paraId="0D42D812" w14:textId="77777777" w:rsidR="00A52784" w:rsidRPr="000E742A" w:rsidRDefault="00A52784" w:rsidP="00E97F7C">
                      <w:pPr>
                        <w:jc w:val="center"/>
                      </w:pPr>
                    </w:p>
                    <w:p w14:paraId="5867E7E7" w14:textId="77777777" w:rsidR="00A52784" w:rsidRPr="000E742A" w:rsidRDefault="00A52784" w:rsidP="00E97F7C">
                      <w:pPr>
                        <w:jc w:val="center"/>
                      </w:pPr>
                    </w:p>
                  </w:txbxContent>
                </v:textbox>
                <w10:wrap anchorx="margin"/>
              </v:shape>
            </w:pict>
          </mc:Fallback>
        </mc:AlternateContent>
      </w:r>
    </w:p>
    <w:p w14:paraId="589226A9" w14:textId="77777777" w:rsidR="008924DD" w:rsidRPr="00160D99" w:rsidRDefault="00E97F7C" w:rsidP="00E97F7C">
      <w:pPr>
        <w:spacing w:after="160" w:line="256" w:lineRule="auto"/>
        <w:jc w:val="center"/>
      </w:pPr>
      <w:r>
        <w:rPr>
          <w:noProof/>
          <w:lang w:val="es-BO" w:eastAsia="es-BO"/>
        </w:rPr>
        <mc:AlternateContent>
          <mc:Choice Requires="wps">
            <w:drawing>
              <wp:anchor distT="0" distB="0" distL="114300" distR="114300" simplePos="0" relativeHeight="251671552" behindDoc="0" locked="0" layoutInCell="0" allowOverlap="1" wp14:anchorId="5F13E287" wp14:editId="18E63015">
                <wp:simplePos x="0" y="0"/>
                <wp:positionH relativeFrom="page">
                  <wp:posOffset>-140970</wp:posOffset>
                </wp:positionH>
                <wp:positionV relativeFrom="page">
                  <wp:posOffset>9331325</wp:posOffset>
                </wp:positionV>
                <wp:extent cx="8153400" cy="72771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0" cy="727710"/>
                        </a:xfrm>
                        <a:prstGeom prst="rect">
                          <a:avLst/>
                        </a:prstGeom>
                        <a:solidFill>
                          <a:srgbClr val="4F81BD">
                            <a:lumMod val="50000"/>
                            <a:lumOff val="0"/>
                            <a:alpha val="6100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3956B96" w14:textId="77777777" w:rsidR="00A52784" w:rsidRPr="008C6795" w:rsidRDefault="00A52784" w:rsidP="00E97F7C">
                            <w:pPr>
                              <w:ind w:left="567" w:right="930"/>
                              <w:jc w:val="center"/>
                              <w:rPr>
                                <w:rFonts w:ascii="Arial Black" w:hAnsi="Arial Black"/>
                                <w:sz w:val="18"/>
                                <w:szCs w:val="18"/>
                              </w:rPr>
                            </w:pPr>
                            <w:r w:rsidRPr="008C6795">
                              <w:rPr>
                                <w:rFonts w:ascii="Arial Black" w:hAnsi="Arial Black"/>
                                <w:sz w:val="18"/>
                                <w:szCs w:val="18"/>
                              </w:rPr>
                              <w:t>Aprobado Mediante Resolución Ministerial N° 021 de 2 de febrero de 2022</w:t>
                            </w:r>
                          </w:p>
                          <w:p w14:paraId="164D0C72" w14:textId="77777777" w:rsidR="00A52784" w:rsidRPr="008C6795" w:rsidRDefault="00A52784" w:rsidP="00E97F7C">
                            <w:pPr>
                              <w:ind w:left="567" w:right="930"/>
                              <w:jc w:val="center"/>
                              <w:rPr>
                                <w:rFonts w:ascii="Arial Black" w:hAnsi="Arial Black"/>
                                <w:sz w:val="18"/>
                                <w:szCs w:val="18"/>
                              </w:rPr>
                            </w:pPr>
                            <w:r w:rsidRPr="008C6795">
                              <w:rPr>
                                <w:rFonts w:ascii="Arial Black" w:hAnsi="Arial Black"/>
                                <w:sz w:val="18"/>
                                <w:szCs w:val="18"/>
                              </w:rPr>
                              <w:t>Elaborado en el marco del Decreto Supremo N° 181 de 28 de junio de 2009 Normas Básicas del Sistema de Administración de Bienes y Servicios y sus modificaciones</w:t>
                            </w:r>
                          </w:p>
                          <w:p w14:paraId="24E338AC" w14:textId="77777777" w:rsidR="00A52784" w:rsidRDefault="00A52784" w:rsidP="00E97F7C"/>
                          <w:p w14:paraId="3C01EE5C" w14:textId="77777777" w:rsidR="00A52784" w:rsidRDefault="00A52784" w:rsidP="00E97F7C"/>
                          <w:p w14:paraId="31220B07"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Aprobado Mediante Resolución Ministerial N° 751 de 27 de junio de 2018</w:t>
                            </w:r>
                          </w:p>
                          <w:p w14:paraId="020DC996"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Elaborado en base al Decreto Supremo N° 0181 de 28 de junio de 2009 </w:t>
                            </w:r>
                          </w:p>
                          <w:p w14:paraId="65FB4240"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de las Normas Básicas del Sistema de Administración de Bienes y Servicios</w:t>
                            </w:r>
                          </w:p>
                          <w:p w14:paraId="73298B62" w14:textId="77777777" w:rsidR="00A52784" w:rsidRDefault="00A52784" w:rsidP="00E97F7C"/>
                          <w:p w14:paraId="1BD5224B" w14:textId="77777777" w:rsidR="00A52784" w:rsidRDefault="00A52784" w:rsidP="00E97F7C"/>
                          <w:p w14:paraId="5A915C1B"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Aprobado Mediante Resolución Ministerial N° 751 de 27 de junio de 2018</w:t>
                            </w:r>
                          </w:p>
                          <w:p w14:paraId="15874EE1"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Elaborado en base al Decreto Supremo N° 0181 de 28 de junio de 2009 </w:t>
                            </w:r>
                          </w:p>
                          <w:p w14:paraId="02E9C3C4"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de las Normas Básicas del Sistema de Administración de Bienes y Servicios</w:t>
                            </w:r>
                          </w:p>
                          <w:p w14:paraId="5D07E841" w14:textId="77777777" w:rsidR="00A52784" w:rsidRDefault="00A52784" w:rsidP="00E97F7C"/>
                          <w:p w14:paraId="1365EC58" w14:textId="77777777" w:rsidR="00A52784" w:rsidRDefault="00A52784" w:rsidP="00E97F7C"/>
                          <w:p w14:paraId="4828B792"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Aprobado Mediante Resolución Ministerial N° 751 de 27 de junio de 2018</w:t>
                            </w:r>
                          </w:p>
                          <w:p w14:paraId="5D174071"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Elaborado en base al Decreto Supremo N° 0181 de 28 de junio de 2009 </w:t>
                            </w:r>
                          </w:p>
                          <w:p w14:paraId="6010182C"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de las Normas Básicas del Sistema de Administración de Bienes y Servicios</w:t>
                            </w:r>
                          </w:p>
                          <w:p w14:paraId="647C4A1E" w14:textId="77777777" w:rsidR="00A52784" w:rsidRDefault="00A52784" w:rsidP="00E97F7C"/>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F13E287" id="Rectángulo 13" o:spid="_x0000_s1027" style="position:absolute;left:0;text-align:left;margin-left:-11.1pt;margin-top:734.75pt;width:642pt;height:57.3pt;z-index:25167155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" o:allowincell="f" fillcolor="#254061" stroked="f" strokecolor="white [3212]">
                <v:fill opacity="40092f"/>
                <v:textbox inset="6.75pt,3.75pt,6.75pt,3.75pt">
                  <w:txbxContent>
                    <w:p w14:paraId="03956B96" w14:textId="77777777" w:rsidR="00A52784" w:rsidRPr="008C6795" w:rsidRDefault="00A52784" w:rsidP="00E97F7C">
                      <w:pPr>
                        <w:ind w:left="567" w:right="930"/>
                        <w:jc w:val="center"/>
                        <w:rPr>
                          <w:rFonts w:ascii="Arial Black" w:hAnsi="Arial Black"/>
                          <w:sz w:val="18"/>
                          <w:szCs w:val="18"/>
                        </w:rPr>
                      </w:pPr>
                      <w:r w:rsidRPr="008C6795">
                        <w:rPr>
                          <w:rFonts w:ascii="Arial Black" w:hAnsi="Arial Black"/>
                          <w:sz w:val="18"/>
                          <w:szCs w:val="18"/>
                        </w:rPr>
                        <w:t xml:space="preserve">Aprobado Mediante Resolución Ministerial </w:t>
                      </w:r>
                      <w:proofErr w:type="spellStart"/>
                      <w:r w:rsidRPr="008C6795">
                        <w:rPr>
                          <w:rFonts w:ascii="Arial Black" w:hAnsi="Arial Black"/>
                          <w:sz w:val="18"/>
                          <w:szCs w:val="18"/>
                        </w:rPr>
                        <w:t>N°</w:t>
                      </w:r>
                      <w:proofErr w:type="spellEnd"/>
                      <w:r w:rsidRPr="008C6795">
                        <w:rPr>
                          <w:rFonts w:ascii="Arial Black" w:hAnsi="Arial Black"/>
                          <w:sz w:val="18"/>
                          <w:szCs w:val="18"/>
                        </w:rPr>
                        <w:t xml:space="preserve"> 021 de 2 de febrero de 2022</w:t>
                      </w:r>
                    </w:p>
                    <w:p w14:paraId="164D0C72" w14:textId="77777777" w:rsidR="00A52784" w:rsidRPr="008C6795" w:rsidRDefault="00A52784" w:rsidP="00E97F7C">
                      <w:pPr>
                        <w:ind w:left="567" w:right="930"/>
                        <w:jc w:val="center"/>
                        <w:rPr>
                          <w:rFonts w:ascii="Arial Black" w:hAnsi="Arial Black"/>
                          <w:sz w:val="18"/>
                          <w:szCs w:val="18"/>
                        </w:rPr>
                      </w:pPr>
                      <w:r w:rsidRPr="008C6795">
                        <w:rPr>
                          <w:rFonts w:ascii="Arial Black" w:hAnsi="Arial Black"/>
                          <w:sz w:val="18"/>
                          <w:szCs w:val="18"/>
                        </w:rPr>
                        <w:t xml:space="preserve">Elaborado en el marco del Decreto Supremo </w:t>
                      </w:r>
                      <w:proofErr w:type="spellStart"/>
                      <w:r w:rsidRPr="008C6795">
                        <w:rPr>
                          <w:rFonts w:ascii="Arial Black" w:hAnsi="Arial Black"/>
                          <w:sz w:val="18"/>
                          <w:szCs w:val="18"/>
                        </w:rPr>
                        <w:t>N°</w:t>
                      </w:r>
                      <w:proofErr w:type="spellEnd"/>
                      <w:r w:rsidRPr="008C6795">
                        <w:rPr>
                          <w:rFonts w:ascii="Arial Black" w:hAnsi="Arial Black"/>
                          <w:sz w:val="18"/>
                          <w:szCs w:val="18"/>
                        </w:rPr>
                        <w:t xml:space="preserve"> 181 de 28 de junio de 2009 Normas Básicas del Sistema de Administración de Bienes y Servicios y sus modificaciones</w:t>
                      </w:r>
                    </w:p>
                    <w:p w14:paraId="24E338AC" w14:textId="77777777" w:rsidR="00A52784" w:rsidRDefault="00A52784" w:rsidP="00E97F7C"/>
                    <w:p w14:paraId="3C01EE5C" w14:textId="77777777" w:rsidR="00A52784" w:rsidRDefault="00A52784" w:rsidP="00E97F7C"/>
                    <w:p w14:paraId="31220B07"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Aprobado Mediante Resolución Ministerial </w:t>
                      </w:r>
                      <w:proofErr w:type="spellStart"/>
                      <w:r w:rsidRPr="001F0F05">
                        <w:rPr>
                          <w:rFonts w:ascii="Arial Black" w:hAnsi="Arial Black"/>
                          <w:color w:val="B8CCE4"/>
                          <w:szCs w:val="18"/>
                        </w:rPr>
                        <w:t>N°</w:t>
                      </w:r>
                      <w:proofErr w:type="spellEnd"/>
                      <w:r w:rsidRPr="001F0F05">
                        <w:rPr>
                          <w:rFonts w:ascii="Arial Black" w:hAnsi="Arial Black"/>
                          <w:color w:val="B8CCE4"/>
                          <w:szCs w:val="18"/>
                        </w:rPr>
                        <w:t xml:space="preserve"> 751 de 27 de junio de 2018</w:t>
                      </w:r>
                    </w:p>
                    <w:p w14:paraId="020DC996"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Elaborado en base al Decreto Supremo </w:t>
                      </w:r>
                      <w:proofErr w:type="spellStart"/>
                      <w:r w:rsidRPr="001F0F05">
                        <w:rPr>
                          <w:rFonts w:ascii="Arial Black" w:hAnsi="Arial Black"/>
                          <w:color w:val="B8CCE4"/>
                          <w:szCs w:val="18"/>
                        </w:rPr>
                        <w:t>N°</w:t>
                      </w:r>
                      <w:proofErr w:type="spellEnd"/>
                      <w:r w:rsidRPr="001F0F05">
                        <w:rPr>
                          <w:rFonts w:ascii="Arial Black" w:hAnsi="Arial Black"/>
                          <w:color w:val="B8CCE4"/>
                          <w:szCs w:val="18"/>
                        </w:rPr>
                        <w:t xml:space="preserve"> 0181 de 28 de junio de 2009 </w:t>
                      </w:r>
                    </w:p>
                    <w:p w14:paraId="65FB4240"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de las Normas Básicas del Sistema de Administración de Bienes y Servicios</w:t>
                      </w:r>
                    </w:p>
                    <w:p w14:paraId="73298B62" w14:textId="77777777" w:rsidR="00A52784" w:rsidRDefault="00A52784" w:rsidP="00E97F7C"/>
                    <w:p w14:paraId="1BD5224B" w14:textId="77777777" w:rsidR="00A52784" w:rsidRDefault="00A52784" w:rsidP="00E97F7C"/>
                    <w:p w14:paraId="5A915C1B"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Aprobado Mediante Resolución Ministerial </w:t>
                      </w:r>
                      <w:proofErr w:type="spellStart"/>
                      <w:r w:rsidRPr="001F0F05">
                        <w:rPr>
                          <w:rFonts w:ascii="Arial Black" w:hAnsi="Arial Black"/>
                          <w:color w:val="B8CCE4"/>
                          <w:szCs w:val="18"/>
                        </w:rPr>
                        <w:t>N°</w:t>
                      </w:r>
                      <w:proofErr w:type="spellEnd"/>
                      <w:r w:rsidRPr="001F0F05">
                        <w:rPr>
                          <w:rFonts w:ascii="Arial Black" w:hAnsi="Arial Black"/>
                          <w:color w:val="B8CCE4"/>
                          <w:szCs w:val="18"/>
                        </w:rPr>
                        <w:t xml:space="preserve"> 751 de 27 de junio de 2018</w:t>
                      </w:r>
                    </w:p>
                    <w:p w14:paraId="15874EE1"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Elaborado en base al Decreto Supremo </w:t>
                      </w:r>
                      <w:proofErr w:type="spellStart"/>
                      <w:r w:rsidRPr="001F0F05">
                        <w:rPr>
                          <w:rFonts w:ascii="Arial Black" w:hAnsi="Arial Black"/>
                          <w:color w:val="B8CCE4"/>
                          <w:szCs w:val="18"/>
                        </w:rPr>
                        <w:t>N°</w:t>
                      </w:r>
                      <w:proofErr w:type="spellEnd"/>
                      <w:r w:rsidRPr="001F0F05">
                        <w:rPr>
                          <w:rFonts w:ascii="Arial Black" w:hAnsi="Arial Black"/>
                          <w:color w:val="B8CCE4"/>
                          <w:szCs w:val="18"/>
                        </w:rPr>
                        <w:t xml:space="preserve"> 0181 de 28 de junio de 2009 </w:t>
                      </w:r>
                    </w:p>
                    <w:p w14:paraId="02E9C3C4"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de las Normas Básicas del Sistema de Administración de Bienes y Servicios</w:t>
                      </w:r>
                    </w:p>
                    <w:p w14:paraId="5D07E841" w14:textId="77777777" w:rsidR="00A52784" w:rsidRDefault="00A52784" w:rsidP="00E97F7C"/>
                    <w:p w14:paraId="1365EC58" w14:textId="77777777" w:rsidR="00A52784" w:rsidRDefault="00A52784" w:rsidP="00E97F7C"/>
                    <w:p w14:paraId="4828B792"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Aprobado Mediante Resolución Ministerial </w:t>
                      </w:r>
                      <w:proofErr w:type="spellStart"/>
                      <w:r w:rsidRPr="001F0F05">
                        <w:rPr>
                          <w:rFonts w:ascii="Arial Black" w:hAnsi="Arial Black"/>
                          <w:color w:val="B8CCE4"/>
                          <w:szCs w:val="18"/>
                        </w:rPr>
                        <w:t>N°</w:t>
                      </w:r>
                      <w:proofErr w:type="spellEnd"/>
                      <w:r w:rsidRPr="001F0F05">
                        <w:rPr>
                          <w:rFonts w:ascii="Arial Black" w:hAnsi="Arial Black"/>
                          <w:color w:val="B8CCE4"/>
                          <w:szCs w:val="18"/>
                        </w:rPr>
                        <w:t xml:space="preserve"> 751 de 27 de junio de 2018</w:t>
                      </w:r>
                    </w:p>
                    <w:p w14:paraId="5D174071"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 xml:space="preserve">Elaborado en base al Decreto Supremo </w:t>
                      </w:r>
                      <w:proofErr w:type="spellStart"/>
                      <w:r w:rsidRPr="001F0F05">
                        <w:rPr>
                          <w:rFonts w:ascii="Arial Black" w:hAnsi="Arial Black"/>
                          <w:color w:val="B8CCE4"/>
                          <w:szCs w:val="18"/>
                        </w:rPr>
                        <w:t>N°</w:t>
                      </w:r>
                      <w:proofErr w:type="spellEnd"/>
                      <w:r w:rsidRPr="001F0F05">
                        <w:rPr>
                          <w:rFonts w:ascii="Arial Black" w:hAnsi="Arial Black"/>
                          <w:color w:val="B8CCE4"/>
                          <w:szCs w:val="18"/>
                        </w:rPr>
                        <w:t xml:space="preserve"> 0181 de 28 de junio de 2009 </w:t>
                      </w:r>
                    </w:p>
                    <w:p w14:paraId="6010182C" w14:textId="77777777" w:rsidR="00A52784" w:rsidRPr="001F0F05" w:rsidRDefault="00A52784" w:rsidP="00E97F7C">
                      <w:pPr>
                        <w:ind w:left="567" w:right="930"/>
                        <w:jc w:val="center"/>
                        <w:rPr>
                          <w:rFonts w:ascii="Arial Black" w:hAnsi="Arial Black"/>
                          <w:color w:val="B8CCE4"/>
                          <w:szCs w:val="18"/>
                        </w:rPr>
                      </w:pPr>
                      <w:r w:rsidRPr="001F0F05">
                        <w:rPr>
                          <w:rFonts w:ascii="Arial Black" w:hAnsi="Arial Black"/>
                          <w:color w:val="B8CCE4"/>
                          <w:szCs w:val="18"/>
                        </w:rPr>
                        <w:t>de las Normas Básicas del Sistema de Administración de Bienes y Servicios</w:t>
                      </w:r>
                    </w:p>
                    <w:p w14:paraId="647C4A1E" w14:textId="77777777" w:rsidR="00A52784" w:rsidRDefault="00A52784" w:rsidP="00E97F7C"/>
                  </w:txbxContent>
                </v:textbox>
                <w10:wrap anchorx="page" anchory="page"/>
              </v:rect>
            </w:pict>
          </mc:Fallback>
        </mc:AlternateContent>
      </w:r>
      <w:r w:rsidR="00A13414">
        <w:br w:type="page"/>
      </w:r>
      <w:bookmarkEnd w:id="0"/>
      <w:bookmarkEnd w:id="1"/>
    </w:p>
    <w:p w14:paraId="79E20D96"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70303EC8"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05E57246" w14:textId="77777777"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5233C3">
              <w:rPr>
                <w:webHidden/>
              </w:rPr>
              <w:t>3</w:t>
            </w:r>
            <w:r w:rsidR="003D3F01">
              <w:rPr>
                <w:webHidden/>
              </w:rPr>
              <w:fldChar w:fldCharType="end"/>
            </w:r>
          </w:hyperlink>
        </w:p>
        <w:p w14:paraId="4E5DA565" w14:textId="77777777" w:rsidR="003D3F01" w:rsidRDefault="003D3F01">
          <w:pPr>
            <w:pStyle w:val="TDC1"/>
            <w:rPr>
              <w:rFonts w:asciiTheme="minorHAnsi" w:eastAsiaTheme="minorEastAsia" w:hAnsiTheme="minorHAnsi" w:cstheme="minorBidi"/>
              <w:sz w:val="22"/>
              <w:szCs w:val="22"/>
              <w:lang w:val="es-BO" w:eastAsia="es-BO"/>
            </w:rPr>
          </w:pPr>
          <w:hyperlink w:anchor="_Toc94726496" w:history="1">
            <w:r w:rsidRPr="00B72EA8">
              <w:rPr>
                <w:rStyle w:val="Hipervnculo"/>
                <w:lang w:val="es-BO"/>
              </w:rPr>
              <w:t>2.</w:t>
            </w:r>
            <w:r>
              <w:rPr>
                <w:rFonts w:asciiTheme="minorHAnsi" w:eastAsiaTheme="minorEastAsia" w:hAnsiTheme="minorHAnsi" w:cstheme="minorBidi"/>
                <w:sz w:val="22"/>
                <w:szCs w:val="22"/>
                <w:lang w:val="es-BO" w:eastAsia="es-BO"/>
              </w:rPr>
              <w:tab/>
            </w:r>
            <w:r w:rsidRPr="00B72EA8">
              <w:rPr>
                <w:rStyle w:val="Hipervnculo"/>
                <w:lang w:val="es-BO"/>
              </w:rPr>
              <w:t>PROPONENTES ELEGIBLES</w:t>
            </w:r>
            <w:r>
              <w:rPr>
                <w:webHidden/>
              </w:rPr>
              <w:tab/>
            </w:r>
            <w:r>
              <w:rPr>
                <w:webHidden/>
              </w:rPr>
              <w:fldChar w:fldCharType="begin"/>
            </w:r>
            <w:r>
              <w:rPr>
                <w:webHidden/>
              </w:rPr>
              <w:instrText xml:space="preserve"> PAGEREF _Toc94726496 \h </w:instrText>
            </w:r>
            <w:r>
              <w:rPr>
                <w:webHidden/>
              </w:rPr>
            </w:r>
            <w:r>
              <w:rPr>
                <w:webHidden/>
              </w:rPr>
              <w:fldChar w:fldCharType="separate"/>
            </w:r>
            <w:r w:rsidR="005233C3">
              <w:rPr>
                <w:webHidden/>
              </w:rPr>
              <w:t>3</w:t>
            </w:r>
            <w:r>
              <w:rPr>
                <w:webHidden/>
              </w:rPr>
              <w:fldChar w:fldCharType="end"/>
            </w:r>
          </w:hyperlink>
        </w:p>
        <w:p w14:paraId="799EF5D8" w14:textId="77777777" w:rsidR="003D3F01" w:rsidRDefault="003D3F01">
          <w:pPr>
            <w:pStyle w:val="TDC1"/>
            <w:rPr>
              <w:rFonts w:asciiTheme="minorHAnsi" w:eastAsiaTheme="minorEastAsia" w:hAnsiTheme="minorHAnsi" w:cstheme="minorBidi"/>
              <w:sz w:val="22"/>
              <w:szCs w:val="22"/>
              <w:lang w:val="es-BO" w:eastAsia="es-BO"/>
            </w:rPr>
          </w:pPr>
          <w:hyperlink w:anchor="_Toc94726497" w:history="1">
            <w:r w:rsidRPr="00B72EA8">
              <w:rPr>
                <w:rStyle w:val="Hipervnculo"/>
                <w:lang w:val="es-BO"/>
              </w:rPr>
              <w:t>3.</w:t>
            </w:r>
            <w:r>
              <w:rPr>
                <w:rFonts w:asciiTheme="minorHAnsi" w:eastAsiaTheme="minorEastAsia" w:hAnsiTheme="minorHAnsi" w:cstheme="minorBidi"/>
                <w:sz w:val="22"/>
                <w:szCs w:val="22"/>
                <w:lang w:val="es-BO" w:eastAsia="es-BO"/>
              </w:rPr>
              <w:tab/>
            </w:r>
            <w:r w:rsidRPr="00B72EA8">
              <w:rPr>
                <w:rStyle w:val="Hipervnculo"/>
                <w:lang w:val="es-BO"/>
              </w:rPr>
              <w:t>ACTIVIDADES ADMINISTRATIVAS PREVIAS A LA PRESENTACIÓN DE PROPUESTAS</w:t>
            </w:r>
            <w:r>
              <w:rPr>
                <w:webHidden/>
              </w:rPr>
              <w:tab/>
            </w:r>
            <w:r>
              <w:rPr>
                <w:webHidden/>
              </w:rPr>
              <w:fldChar w:fldCharType="begin"/>
            </w:r>
            <w:r>
              <w:rPr>
                <w:webHidden/>
              </w:rPr>
              <w:instrText xml:space="preserve"> PAGEREF _Toc94726497 \h </w:instrText>
            </w:r>
            <w:r>
              <w:rPr>
                <w:webHidden/>
              </w:rPr>
            </w:r>
            <w:r>
              <w:rPr>
                <w:webHidden/>
              </w:rPr>
              <w:fldChar w:fldCharType="separate"/>
            </w:r>
            <w:r w:rsidR="005233C3">
              <w:rPr>
                <w:webHidden/>
              </w:rPr>
              <w:t>3</w:t>
            </w:r>
            <w:r>
              <w:rPr>
                <w:webHidden/>
              </w:rPr>
              <w:fldChar w:fldCharType="end"/>
            </w:r>
          </w:hyperlink>
        </w:p>
        <w:p w14:paraId="624A5DB9" w14:textId="77777777" w:rsidR="003D3F01" w:rsidRDefault="003D3F01">
          <w:pPr>
            <w:pStyle w:val="TDC1"/>
            <w:rPr>
              <w:rFonts w:asciiTheme="minorHAnsi" w:eastAsiaTheme="minorEastAsia" w:hAnsiTheme="minorHAnsi" w:cstheme="minorBidi"/>
              <w:sz w:val="22"/>
              <w:szCs w:val="22"/>
              <w:lang w:val="es-BO" w:eastAsia="es-BO"/>
            </w:rPr>
          </w:pPr>
          <w:hyperlink w:anchor="_Toc94726498" w:history="1">
            <w:r w:rsidRPr="00B72EA8">
              <w:rPr>
                <w:rStyle w:val="Hipervnculo"/>
                <w:lang w:val="es-BO"/>
              </w:rPr>
              <w:t>4.</w:t>
            </w:r>
            <w:r>
              <w:rPr>
                <w:rFonts w:asciiTheme="minorHAnsi" w:eastAsiaTheme="minorEastAsia" w:hAnsiTheme="minorHAnsi" w:cstheme="minorBidi"/>
                <w:sz w:val="22"/>
                <w:szCs w:val="22"/>
                <w:lang w:val="es-BO" w:eastAsia="es-BO"/>
              </w:rPr>
              <w:tab/>
            </w:r>
            <w:r w:rsidRPr="00B72EA8">
              <w:rPr>
                <w:rStyle w:val="Hipervnculo"/>
                <w:lang w:val="es-BO"/>
              </w:rPr>
              <w:t>GARANTÍAS</w:t>
            </w:r>
            <w:r>
              <w:rPr>
                <w:webHidden/>
              </w:rPr>
              <w:tab/>
            </w:r>
            <w:r>
              <w:rPr>
                <w:webHidden/>
              </w:rPr>
              <w:fldChar w:fldCharType="begin"/>
            </w:r>
            <w:r>
              <w:rPr>
                <w:webHidden/>
              </w:rPr>
              <w:instrText xml:space="preserve"> PAGEREF _Toc94726498 \h </w:instrText>
            </w:r>
            <w:r>
              <w:rPr>
                <w:webHidden/>
              </w:rPr>
            </w:r>
            <w:r>
              <w:rPr>
                <w:webHidden/>
              </w:rPr>
              <w:fldChar w:fldCharType="separate"/>
            </w:r>
            <w:r w:rsidR="005233C3">
              <w:rPr>
                <w:webHidden/>
              </w:rPr>
              <w:t>3</w:t>
            </w:r>
            <w:r>
              <w:rPr>
                <w:webHidden/>
              </w:rPr>
              <w:fldChar w:fldCharType="end"/>
            </w:r>
          </w:hyperlink>
        </w:p>
        <w:p w14:paraId="59FA5E98" w14:textId="77777777" w:rsidR="003D3F01" w:rsidRDefault="003D3F01">
          <w:pPr>
            <w:pStyle w:val="TDC1"/>
            <w:rPr>
              <w:rFonts w:asciiTheme="minorHAnsi" w:eastAsiaTheme="minorEastAsia" w:hAnsiTheme="minorHAnsi" w:cstheme="minorBidi"/>
              <w:sz w:val="22"/>
              <w:szCs w:val="22"/>
              <w:lang w:val="es-BO" w:eastAsia="es-BO"/>
            </w:rPr>
          </w:pPr>
          <w:hyperlink w:anchor="_Toc94726499" w:history="1">
            <w:r w:rsidRPr="00B72EA8">
              <w:rPr>
                <w:rStyle w:val="Hipervnculo"/>
                <w:lang w:val="es-BO"/>
              </w:rPr>
              <w:t>5.</w:t>
            </w:r>
            <w:r>
              <w:rPr>
                <w:rFonts w:asciiTheme="minorHAnsi" w:eastAsiaTheme="minorEastAsia" w:hAnsiTheme="minorHAnsi" w:cstheme="minorBidi"/>
                <w:sz w:val="22"/>
                <w:szCs w:val="22"/>
                <w:lang w:val="es-BO" w:eastAsia="es-BO"/>
              </w:rPr>
              <w:tab/>
            </w:r>
            <w:r w:rsidRPr="00B72EA8">
              <w:rPr>
                <w:rStyle w:val="Hipervnculo"/>
                <w:lang w:val="es-BO"/>
              </w:rPr>
              <w:t>DESCALIFICACIÓN DE PROPUESTAS</w:t>
            </w:r>
            <w:r>
              <w:rPr>
                <w:webHidden/>
              </w:rPr>
              <w:tab/>
            </w:r>
            <w:r>
              <w:rPr>
                <w:webHidden/>
              </w:rPr>
              <w:fldChar w:fldCharType="begin"/>
            </w:r>
            <w:r>
              <w:rPr>
                <w:webHidden/>
              </w:rPr>
              <w:instrText xml:space="preserve"> PAGEREF _Toc94726499 \h </w:instrText>
            </w:r>
            <w:r>
              <w:rPr>
                <w:webHidden/>
              </w:rPr>
            </w:r>
            <w:r>
              <w:rPr>
                <w:webHidden/>
              </w:rPr>
              <w:fldChar w:fldCharType="separate"/>
            </w:r>
            <w:r w:rsidR="005233C3">
              <w:rPr>
                <w:webHidden/>
              </w:rPr>
              <w:t>5</w:t>
            </w:r>
            <w:r>
              <w:rPr>
                <w:webHidden/>
              </w:rPr>
              <w:fldChar w:fldCharType="end"/>
            </w:r>
          </w:hyperlink>
        </w:p>
        <w:p w14:paraId="750BC5A2" w14:textId="77777777" w:rsidR="003D3F01" w:rsidRDefault="003D3F01">
          <w:pPr>
            <w:pStyle w:val="TDC1"/>
            <w:rPr>
              <w:rFonts w:asciiTheme="minorHAnsi" w:eastAsiaTheme="minorEastAsia" w:hAnsiTheme="minorHAnsi" w:cstheme="minorBidi"/>
              <w:sz w:val="22"/>
              <w:szCs w:val="22"/>
              <w:lang w:val="es-BO" w:eastAsia="es-BO"/>
            </w:rPr>
          </w:pPr>
          <w:hyperlink w:anchor="_Toc94726500" w:history="1">
            <w:r w:rsidRPr="00B72EA8">
              <w:rPr>
                <w:rStyle w:val="Hipervnculo"/>
                <w:lang w:val="es-BO"/>
              </w:rPr>
              <w:t>6.</w:t>
            </w:r>
            <w:r>
              <w:rPr>
                <w:rFonts w:asciiTheme="minorHAnsi" w:eastAsiaTheme="minorEastAsia" w:hAnsiTheme="minorHAnsi" w:cstheme="minorBidi"/>
                <w:sz w:val="22"/>
                <w:szCs w:val="22"/>
                <w:lang w:val="es-BO" w:eastAsia="es-BO"/>
              </w:rPr>
              <w:tab/>
            </w:r>
            <w:r w:rsidRPr="00B72EA8">
              <w:rPr>
                <w:rStyle w:val="Hipervnculo"/>
                <w:lang w:val="es-BO"/>
              </w:rPr>
              <w:t>CRITERIOS DE SUBSANABILIDAD Y ERRORES NO SUBSANABLES</w:t>
            </w:r>
            <w:r>
              <w:rPr>
                <w:webHidden/>
              </w:rPr>
              <w:tab/>
            </w:r>
            <w:r>
              <w:rPr>
                <w:webHidden/>
              </w:rPr>
              <w:fldChar w:fldCharType="begin"/>
            </w:r>
            <w:r>
              <w:rPr>
                <w:webHidden/>
              </w:rPr>
              <w:instrText xml:space="preserve"> PAGEREF _Toc94726500 \h </w:instrText>
            </w:r>
            <w:r>
              <w:rPr>
                <w:webHidden/>
              </w:rPr>
            </w:r>
            <w:r>
              <w:rPr>
                <w:webHidden/>
              </w:rPr>
              <w:fldChar w:fldCharType="separate"/>
            </w:r>
            <w:r w:rsidR="005233C3">
              <w:rPr>
                <w:webHidden/>
              </w:rPr>
              <w:t>5</w:t>
            </w:r>
            <w:r>
              <w:rPr>
                <w:webHidden/>
              </w:rPr>
              <w:fldChar w:fldCharType="end"/>
            </w:r>
          </w:hyperlink>
        </w:p>
        <w:p w14:paraId="5FA9BE94" w14:textId="77777777" w:rsidR="003D3F01" w:rsidRDefault="003D3F01">
          <w:pPr>
            <w:pStyle w:val="TDC1"/>
            <w:rPr>
              <w:rFonts w:asciiTheme="minorHAnsi" w:eastAsiaTheme="minorEastAsia" w:hAnsiTheme="minorHAnsi" w:cstheme="minorBidi"/>
              <w:sz w:val="22"/>
              <w:szCs w:val="22"/>
              <w:lang w:val="es-BO" w:eastAsia="es-BO"/>
            </w:rPr>
          </w:pPr>
          <w:hyperlink w:anchor="_Toc94726501" w:history="1">
            <w:r w:rsidRPr="00B72EA8">
              <w:rPr>
                <w:rStyle w:val="Hipervnculo"/>
                <w:lang w:val="es-BO"/>
              </w:rPr>
              <w:t>7.</w:t>
            </w:r>
            <w:r>
              <w:rPr>
                <w:rFonts w:asciiTheme="minorHAnsi" w:eastAsiaTheme="minorEastAsia" w:hAnsiTheme="minorHAnsi" w:cstheme="minorBidi"/>
                <w:sz w:val="22"/>
                <w:szCs w:val="22"/>
                <w:lang w:val="es-BO" w:eastAsia="es-BO"/>
              </w:rPr>
              <w:tab/>
            </w:r>
            <w:r w:rsidRPr="00B72EA8">
              <w:rPr>
                <w:rStyle w:val="Hipervnculo"/>
                <w:lang w:val="es-BO"/>
              </w:rPr>
              <w:t>DECLARATORIA DESIERTA</w:t>
            </w:r>
            <w:r>
              <w:rPr>
                <w:webHidden/>
              </w:rPr>
              <w:tab/>
            </w:r>
            <w:r>
              <w:rPr>
                <w:webHidden/>
              </w:rPr>
              <w:fldChar w:fldCharType="begin"/>
            </w:r>
            <w:r>
              <w:rPr>
                <w:webHidden/>
              </w:rPr>
              <w:instrText xml:space="preserve"> PAGEREF _Toc94726501 \h </w:instrText>
            </w:r>
            <w:r>
              <w:rPr>
                <w:webHidden/>
              </w:rPr>
            </w:r>
            <w:r>
              <w:rPr>
                <w:webHidden/>
              </w:rPr>
              <w:fldChar w:fldCharType="separate"/>
            </w:r>
            <w:r w:rsidR="005233C3">
              <w:rPr>
                <w:webHidden/>
              </w:rPr>
              <w:t>6</w:t>
            </w:r>
            <w:r>
              <w:rPr>
                <w:webHidden/>
              </w:rPr>
              <w:fldChar w:fldCharType="end"/>
            </w:r>
          </w:hyperlink>
        </w:p>
        <w:p w14:paraId="0E010ECF" w14:textId="77777777" w:rsidR="003D3F01" w:rsidRDefault="003D3F01">
          <w:pPr>
            <w:pStyle w:val="TDC1"/>
            <w:rPr>
              <w:rFonts w:asciiTheme="minorHAnsi" w:eastAsiaTheme="minorEastAsia" w:hAnsiTheme="minorHAnsi" w:cstheme="minorBidi"/>
              <w:sz w:val="22"/>
              <w:szCs w:val="22"/>
              <w:lang w:val="es-BO" w:eastAsia="es-BO"/>
            </w:rPr>
          </w:pPr>
          <w:hyperlink w:anchor="_Toc94726502" w:history="1">
            <w:r w:rsidRPr="00B72EA8">
              <w:rPr>
                <w:rStyle w:val="Hipervnculo"/>
                <w:lang w:val="es-BO"/>
              </w:rPr>
              <w:t>8.</w:t>
            </w:r>
            <w:r>
              <w:rPr>
                <w:rFonts w:asciiTheme="minorHAnsi" w:eastAsiaTheme="minorEastAsia" w:hAnsiTheme="minorHAnsi" w:cstheme="minorBidi"/>
                <w:sz w:val="22"/>
                <w:szCs w:val="22"/>
                <w:lang w:val="es-BO" w:eastAsia="es-BO"/>
              </w:rPr>
              <w:tab/>
            </w:r>
            <w:r w:rsidRPr="00B72EA8">
              <w:rPr>
                <w:rStyle w:val="Hipervnculo"/>
                <w:lang w:val="es-BO"/>
              </w:rPr>
              <w:t>CANCELACIÓN, SUSPENSIÓN Y ANULACIÓN DEL PROCESO DE CONTRATACIÓN</w:t>
            </w:r>
            <w:r>
              <w:rPr>
                <w:webHidden/>
              </w:rPr>
              <w:tab/>
            </w:r>
            <w:r>
              <w:rPr>
                <w:webHidden/>
              </w:rPr>
              <w:fldChar w:fldCharType="begin"/>
            </w:r>
            <w:r>
              <w:rPr>
                <w:webHidden/>
              </w:rPr>
              <w:instrText xml:space="preserve"> PAGEREF _Toc94726502 \h </w:instrText>
            </w:r>
            <w:r>
              <w:rPr>
                <w:webHidden/>
              </w:rPr>
            </w:r>
            <w:r>
              <w:rPr>
                <w:webHidden/>
              </w:rPr>
              <w:fldChar w:fldCharType="separate"/>
            </w:r>
            <w:r w:rsidR="005233C3">
              <w:rPr>
                <w:webHidden/>
              </w:rPr>
              <w:t>6</w:t>
            </w:r>
            <w:r>
              <w:rPr>
                <w:webHidden/>
              </w:rPr>
              <w:fldChar w:fldCharType="end"/>
            </w:r>
          </w:hyperlink>
        </w:p>
        <w:p w14:paraId="59A1C2E9" w14:textId="77777777" w:rsidR="003D3F01" w:rsidRDefault="003D3F01">
          <w:pPr>
            <w:pStyle w:val="TDC1"/>
            <w:rPr>
              <w:rFonts w:asciiTheme="minorHAnsi" w:eastAsiaTheme="minorEastAsia" w:hAnsiTheme="minorHAnsi" w:cstheme="minorBidi"/>
              <w:sz w:val="22"/>
              <w:szCs w:val="22"/>
              <w:lang w:val="es-BO" w:eastAsia="es-BO"/>
            </w:rPr>
          </w:pPr>
          <w:hyperlink w:anchor="_Toc94726503" w:history="1">
            <w:r w:rsidRPr="00B72EA8">
              <w:rPr>
                <w:rStyle w:val="Hipervnculo"/>
                <w:lang w:val="es-BO"/>
              </w:rPr>
              <w:t>9.</w:t>
            </w:r>
            <w:r>
              <w:rPr>
                <w:rFonts w:asciiTheme="minorHAnsi" w:eastAsiaTheme="minorEastAsia" w:hAnsiTheme="minorHAnsi" w:cstheme="minorBidi"/>
                <w:sz w:val="22"/>
                <w:szCs w:val="22"/>
                <w:lang w:val="es-BO" w:eastAsia="es-BO"/>
              </w:rPr>
              <w:tab/>
            </w:r>
            <w:r w:rsidRPr="00B72EA8">
              <w:rPr>
                <w:rStyle w:val="Hipervnculo"/>
                <w:lang w:val="es-BO"/>
              </w:rPr>
              <w:t>RESOLUCIONES RECURRIBLES</w:t>
            </w:r>
            <w:r>
              <w:rPr>
                <w:webHidden/>
              </w:rPr>
              <w:tab/>
            </w:r>
            <w:r>
              <w:rPr>
                <w:webHidden/>
              </w:rPr>
              <w:fldChar w:fldCharType="begin"/>
            </w:r>
            <w:r>
              <w:rPr>
                <w:webHidden/>
              </w:rPr>
              <w:instrText xml:space="preserve"> PAGEREF _Toc94726503 \h </w:instrText>
            </w:r>
            <w:r>
              <w:rPr>
                <w:webHidden/>
              </w:rPr>
            </w:r>
            <w:r>
              <w:rPr>
                <w:webHidden/>
              </w:rPr>
              <w:fldChar w:fldCharType="separate"/>
            </w:r>
            <w:r w:rsidR="005233C3">
              <w:rPr>
                <w:webHidden/>
              </w:rPr>
              <w:t>6</w:t>
            </w:r>
            <w:r>
              <w:rPr>
                <w:webHidden/>
              </w:rPr>
              <w:fldChar w:fldCharType="end"/>
            </w:r>
          </w:hyperlink>
        </w:p>
        <w:p w14:paraId="2DBF48D3" w14:textId="77777777" w:rsidR="003D3F01" w:rsidRDefault="003D3F01">
          <w:pPr>
            <w:pStyle w:val="TDC1"/>
            <w:rPr>
              <w:rFonts w:asciiTheme="minorHAnsi" w:eastAsiaTheme="minorEastAsia" w:hAnsiTheme="minorHAnsi" w:cstheme="minorBidi"/>
              <w:sz w:val="22"/>
              <w:szCs w:val="22"/>
              <w:lang w:val="es-BO" w:eastAsia="es-BO"/>
            </w:rPr>
          </w:pPr>
          <w:hyperlink w:anchor="_Toc94726504" w:history="1">
            <w:r w:rsidRPr="00B72EA8">
              <w:rPr>
                <w:rStyle w:val="Hipervnculo"/>
                <w:lang w:val="es-BO" w:eastAsia="en-US"/>
              </w:rPr>
              <w:t>10.</w:t>
            </w:r>
            <w:r>
              <w:rPr>
                <w:rFonts w:asciiTheme="minorHAnsi" w:eastAsiaTheme="minorEastAsia" w:hAnsiTheme="minorHAnsi" w:cstheme="minorBidi"/>
                <w:sz w:val="22"/>
                <w:szCs w:val="22"/>
                <w:lang w:val="es-BO" w:eastAsia="es-BO"/>
              </w:rPr>
              <w:tab/>
            </w:r>
            <w:r w:rsidRPr="00B72EA8">
              <w:rPr>
                <w:rStyle w:val="Hipervnculo"/>
                <w:lang w:val="es-BO" w:eastAsia="en-US"/>
              </w:rPr>
              <w:t>PREPARACIÓN DE PROPUESTAS</w:t>
            </w:r>
            <w:r>
              <w:rPr>
                <w:webHidden/>
              </w:rPr>
              <w:tab/>
            </w:r>
            <w:r>
              <w:rPr>
                <w:webHidden/>
              </w:rPr>
              <w:fldChar w:fldCharType="begin"/>
            </w:r>
            <w:r>
              <w:rPr>
                <w:webHidden/>
              </w:rPr>
              <w:instrText xml:space="preserve"> PAGEREF _Toc94726504 \h </w:instrText>
            </w:r>
            <w:r>
              <w:rPr>
                <w:webHidden/>
              </w:rPr>
            </w:r>
            <w:r>
              <w:rPr>
                <w:webHidden/>
              </w:rPr>
              <w:fldChar w:fldCharType="separate"/>
            </w:r>
            <w:r w:rsidR="005233C3">
              <w:rPr>
                <w:webHidden/>
              </w:rPr>
              <w:t>7</w:t>
            </w:r>
            <w:r>
              <w:rPr>
                <w:webHidden/>
              </w:rPr>
              <w:fldChar w:fldCharType="end"/>
            </w:r>
          </w:hyperlink>
        </w:p>
        <w:p w14:paraId="1E599AE0" w14:textId="77777777" w:rsidR="003D3F01" w:rsidRDefault="003D3F01">
          <w:pPr>
            <w:pStyle w:val="TDC1"/>
            <w:rPr>
              <w:rFonts w:asciiTheme="minorHAnsi" w:eastAsiaTheme="minorEastAsia" w:hAnsiTheme="minorHAnsi" w:cstheme="minorBidi"/>
              <w:sz w:val="22"/>
              <w:szCs w:val="22"/>
              <w:lang w:val="es-BO" w:eastAsia="es-BO"/>
            </w:rPr>
          </w:pPr>
          <w:hyperlink w:anchor="_Toc94726505" w:history="1">
            <w:r w:rsidRPr="00B72EA8">
              <w:rPr>
                <w:rStyle w:val="Hipervnculo"/>
                <w:lang w:val="es-BO" w:eastAsia="en-US"/>
              </w:rPr>
              <w:t>11.</w:t>
            </w:r>
            <w:r>
              <w:rPr>
                <w:rFonts w:asciiTheme="minorHAnsi" w:eastAsiaTheme="minorEastAsia" w:hAnsiTheme="minorHAnsi" w:cstheme="minorBidi"/>
                <w:sz w:val="22"/>
                <w:szCs w:val="22"/>
                <w:lang w:val="es-BO" w:eastAsia="es-BO"/>
              </w:rPr>
              <w:tab/>
            </w:r>
            <w:r w:rsidRPr="00B72EA8">
              <w:rPr>
                <w:rStyle w:val="Hipervnculo"/>
                <w:lang w:val="es-BO" w:eastAsia="en-US"/>
              </w:rPr>
              <w:t>DOCUMENTOS de la propuesta</w:t>
            </w:r>
            <w:r>
              <w:rPr>
                <w:webHidden/>
              </w:rPr>
              <w:tab/>
            </w:r>
            <w:r>
              <w:rPr>
                <w:webHidden/>
              </w:rPr>
              <w:fldChar w:fldCharType="begin"/>
            </w:r>
            <w:r>
              <w:rPr>
                <w:webHidden/>
              </w:rPr>
              <w:instrText xml:space="preserve"> PAGEREF _Toc94726505 \h </w:instrText>
            </w:r>
            <w:r>
              <w:rPr>
                <w:webHidden/>
              </w:rPr>
            </w:r>
            <w:r>
              <w:rPr>
                <w:webHidden/>
              </w:rPr>
              <w:fldChar w:fldCharType="separate"/>
            </w:r>
            <w:r w:rsidR="005233C3">
              <w:rPr>
                <w:webHidden/>
              </w:rPr>
              <w:t>7</w:t>
            </w:r>
            <w:r>
              <w:rPr>
                <w:webHidden/>
              </w:rPr>
              <w:fldChar w:fldCharType="end"/>
            </w:r>
          </w:hyperlink>
        </w:p>
        <w:p w14:paraId="6E973D24" w14:textId="77777777" w:rsidR="003D3F01" w:rsidRDefault="003D3F01">
          <w:pPr>
            <w:pStyle w:val="TDC1"/>
            <w:rPr>
              <w:rFonts w:asciiTheme="minorHAnsi" w:eastAsiaTheme="minorEastAsia" w:hAnsiTheme="minorHAnsi" w:cstheme="minorBidi"/>
              <w:sz w:val="22"/>
              <w:szCs w:val="22"/>
              <w:lang w:val="es-BO" w:eastAsia="es-BO"/>
            </w:rPr>
          </w:pPr>
          <w:hyperlink w:anchor="_Toc94726506" w:history="1">
            <w:r w:rsidRPr="00B72EA8">
              <w:rPr>
                <w:rStyle w:val="Hipervnculo"/>
                <w:lang w:val="es-BO" w:eastAsia="en-US"/>
              </w:rPr>
              <w:t>12.</w:t>
            </w:r>
            <w:r>
              <w:rPr>
                <w:rFonts w:asciiTheme="minorHAnsi" w:eastAsiaTheme="minorEastAsia" w:hAnsiTheme="minorHAnsi" w:cstheme="minorBidi"/>
                <w:sz w:val="22"/>
                <w:szCs w:val="22"/>
                <w:lang w:val="es-BO" w:eastAsia="es-BO"/>
              </w:rPr>
              <w:tab/>
            </w:r>
            <w:r w:rsidRPr="00B72EA8">
              <w:rPr>
                <w:rStyle w:val="Hipervnculo"/>
                <w:lang w:val="es-BO" w:eastAsia="en-US"/>
              </w:rPr>
              <w:t>PROPUESTA PARA ADJUDICACIONES POR ÍTEMS o lotes</w:t>
            </w:r>
            <w:r>
              <w:rPr>
                <w:webHidden/>
              </w:rPr>
              <w:tab/>
            </w:r>
            <w:r>
              <w:rPr>
                <w:webHidden/>
              </w:rPr>
              <w:fldChar w:fldCharType="begin"/>
            </w:r>
            <w:r>
              <w:rPr>
                <w:webHidden/>
              </w:rPr>
              <w:instrText xml:space="preserve"> PAGEREF _Toc94726506 \h </w:instrText>
            </w:r>
            <w:r>
              <w:rPr>
                <w:webHidden/>
              </w:rPr>
            </w:r>
            <w:r>
              <w:rPr>
                <w:webHidden/>
              </w:rPr>
              <w:fldChar w:fldCharType="separate"/>
            </w:r>
            <w:r w:rsidR="005233C3">
              <w:rPr>
                <w:webHidden/>
              </w:rPr>
              <w:t>8</w:t>
            </w:r>
            <w:r>
              <w:rPr>
                <w:webHidden/>
              </w:rPr>
              <w:fldChar w:fldCharType="end"/>
            </w:r>
          </w:hyperlink>
        </w:p>
        <w:p w14:paraId="3B119001" w14:textId="77777777" w:rsidR="003D3F01" w:rsidRDefault="003D3F01">
          <w:pPr>
            <w:pStyle w:val="TDC1"/>
            <w:rPr>
              <w:rFonts w:asciiTheme="minorHAnsi" w:eastAsiaTheme="minorEastAsia" w:hAnsiTheme="minorHAnsi" w:cstheme="minorBidi"/>
              <w:sz w:val="22"/>
              <w:szCs w:val="22"/>
              <w:lang w:val="es-BO" w:eastAsia="es-BO"/>
            </w:rPr>
          </w:pPr>
          <w:hyperlink w:anchor="_Toc94726507" w:history="1">
            <w:r w:rsidRPr="00B72EA8">
              <w:rPr>
                <w:rStyle w:val="Hipervnculo"/>
                <w:lang w:val="es-BO"/>
              </w:rPr>
              <w:t>13.</w:t>
            </w:r>
            <w:r>
              <w:rPr>
                <w:rFonts w:asciiTheme="minorHAnsi" w:eastAsiaTheme="minorEastAsia" w:hAnsiTheme="minorHAnsi" w:cstheme="minorBidi"/>
                <w:sz w:val="22"/>
                <w:szCs w:val="22"/>
                <w:lang w:val="es-BO" w:eastAsia="es-BO"/>
              </w:rPr>
              <w:tab/>
            </w:r>
            <w:r w:rsidRPr="00B72EA8">
              <w:rPr>
                <w:rStyle w:val="Hipervnculo"/>
                <w:lang w:val="es-BO" w:eastAsia="en-US"/>
              </w:rPr>
              <w:t>PRESENTACIÓN DE PROPUESTAS</w:t>
            </w:r>
            <w:r>
              <w:rPr>
                <w:webHidden/>
              </w:rPr>
              <w:tab/>
            </w:r>
            <w:r>
              <w:rPr>
                <w:webHidden/>
              </w:rPr>
              <w:fldChar w:fldCharType="begin"/>
            </w:r>
            <w:r>
              <w:rPr>
                <w:webHidden/>
              </w:rPr>
              <w:instrText xml:space="preserve"> PAGEREF _Toc94726507 \h </w:instrText>
            </w:r>
            <w:r>
              <w:rPr>
                <w:webHidden/>
              </w:rPr>
            </w:r>
            <w:r>
              <w:rPr>
                <w:webHidden/>
              </w:rPr>
              <w:fldChar w:fldCharType="separate"/>
            </w:r>
            <w:r w:rsidR="005233C3">
              <w:rPr>
                <w:webHidden/>
              </w:rPr>
              <w:t>8</w:t>
            </w:r>
            <w:r>
              <w:rPr>
                <w:webHidden/>
              </w:rPr>
              <w:fldChar w:fldCharType="end"/>
            </w:r>
          </w:hyperlink>
        </w:p>
        <w:p w14:paraId="2BCE4F01" w14:textId="77777777" w:rsidR="003D3F01" w:rsidRDefault="003D3F01">
          <w:pPr>
            <w:pStyle w:val="TDC1"/>
            <w:rPr>
              <w:rFonts w:asciiTheme="minorHAnsi" w:eastAsiaTheme="minorEastAsia" w:hAnsiTheme="minorHAnsi" w:cstheme="minorBidi"/>
              <w:sz w:val="22"/>
              <w:szCs w:val="22"/>
              <w:lang w:val="es-BO" w:eastAsia="es-BO"/>
            </w:rPr>
          </w:pPr>
          <w:hyperlink w:anchor="_Toc94726510" w:history="1">
            <w:r w:rsidRPr="00B72EA8">
              <w:rPr>
                <w:rStyle w:val="Hipervnculo"/>
                <w:lang w:val="es-BO" w:eastAsia="en-US"/>
              </w:rPr>
              <w:t>14.</w:t>
            </w:r>
            <w:r>
              <w:rPr>
                <w:rFonts w:asciiTheme="minorHAnsi" w:eastAsiaTheme="minorEastAsia" w:hAnsiTheme="minorHAnsi" w:cstheme="minorBidi"/>
                <w:sz w:val="22"/>
                <w:szCs w:val="22"/>
                <w:lang w:val="es-BO" w:eastAsia="es-BO"/>
              </w:rPr>
              <w:tab/>
            </w:r>
            <w:r w:rsidRPr="00B72EA8">
              <w:rPr>
                <w:rStyle w:val="Hipervnculo"/>
                <w:lang w:val="es-BO" w:eastAsia="en-US"/>
              </w:rPr>
              <w:t>SUBASTA ELECTRÓNICA</w:t>
            </w:r>
            <w:r>
              <w:rPr>
                <w:webHidden/>
              </w:rPr>
              <w:tab/>
            </w:r>
            <w:r>
              <w:rPr>
                <w:webHidden/>
              </w:rPr>
              <w:fldChar w:fldCharType="begin"/>
            </w:r>
            <w:r>
              <w:rPr>
                <w:webHidden/>
              </w:rPr>
              <w:instrText xml:space="preserve"> PAGEREF _Toc94726510 \h </w:instrText>
            </w:r>
            <w:r>
              <w:rPr>
                <w:webHidden/>
              </w:rPr>
            </w:r>
            <w:r>
              <w:rPr>
                <w:webHidden/>
              </w:rPr>
              <w:fldChar w:fldCharType="separate"/>
            </w:r>
            <w:r w:rsidR="005233C3">
              <w:rPr>
                <w:webHidden/>
              </w:rPr>
              <w:t>9</w:t>
            </w:r>
            <w:r>
              <w:rPr>
                <w:webHidden/>
              </w:rPr>
              <w:fldChar w:fldCharType="end"/>
            </w:r>
          </w:hyperlink>
        </w:p>
        <w:p w14:paraId="24B9AEA2" w14:textId="77777777" w:rsidR="003D3F01" w:rsidRDefault="003D3F01">
          <w:pPr>
            <w:pStyle w:val="TDC1"/>
            <w:rPr>
              <w:rFonts w:asciiTheme="minorHAnsi" w:eastAsiaTheme="minorEastAsia" w:hAnsiTheme="minorHAnsi" w:cstheme="minorBidi"/>
              <w:sz w:val="22"/>
              <w:szCs w:val="22"/>
              <w:lang w:val="es-BO" w:eastAsia="es-BO"/>
            </w:rPr>
          </w:pPr>
          <w:hyperlink w:anchor="_Toc94726512" w:history="1">
            <w:r w:rsidRPr="00B72EA8">
              <w:rPr>
                <w:rStyle w:val="Hipervnculo"/>
                <w:lang w:val="es-BO" w:eastAsia="en-US"/>
              </w:rPr>
              <w:t>15.</w:t>
            </w:r>
            <w:r>
              <w:rPr>
                <w:rFonts w:asciiTheme="minorHAnsi" w:eastAsiaTheme="minorEastAsia" w:hAnsiTheme="minorHAnsi" w:cstheme="minorBidi"/>
                <w:sz w:val="22"/>
                <w:szCs w:val="22"/>
                <w:lang w:val="es-BO" w:eastAsia="es-BO"/>
              </w:rPr>
              <w:tab/>
            </w:r>
            <w:r w:rsidRPr="00B72EA8">
              <w:rPr>
                <w:rStyle w:val="Hipervnculo"/>
                <w:lang w:val="es-BO" w:eastAsia="en-US"/>
              </w:rPr>
              <w:t>APERTURA DE PROPUESTAS</w:t>
            </w:r>
            <w:r>
              <w:rPr>
                <w:webHidden/>
              </w:rPr>
              <w:tab/>
            </w:r>
            <w:r>
              <w:rPr>
                <w:webHidden/>
              </w:rPr>
              <w:fldChar w:fldCharType="begin"/>
            </w:r>
            <w:r>
              <w:rPr>
                <w:webHidden/>
              </w:rPr>
              <w:instrText xml:space="preserve"> PAGEREF _Toc94726512 \h </w:instrText>
            </w:r>
            <w:r>
              <w:rPr>
                <w:webHidden/>
              </w:rPr>
            </w:r>
            <w:r>
              <w:rPr>
                <w:webHidden/>
              </w:rPr>
              <w:fldChar w:fldCharType="separate"/>
            </w:r>
            <w:r w:rsidR="005233C3">
              <w:rPr>
                <w:webHidden/>
              </w:rPr>
              <w:t>10</w:t>
            </w:r>
            <w:r>
              <w:rPr>
                <w:webHidden/>
              </w:rPr>
              <w:fldChar w:fldCharType="end"/>
            </w:r>
          </w:hyperlink>
        </w:p>
        <w:p w14:paraId="026D4B75" w14:textId="77777777" w:rsidR="003D3F01" w:rsidRDefault="003D3F01">
          <w:pPr>
            <w:pStyle w:val="TDC1"/>
            <w:rPr>
              <w:rFonts w:asciiTheme="minorHAnsi" w:eastAsiaTheme="minorEastAsia" w:hAnsiTheme="minorHAnsi" w:cstheme="minorBidi"/>
              <w:sz w:val="22"/>
              <w:szCs w:val="22"/>
              <w:lang w:val="es-BO" w:eastAsia="es-BO"/>
            </w:rPr>
          </w:pPr>
          <w:hyperlink w:anchor="_Toc94726513" w:history="1">
            <w:r w:rsidRPr="00B72EA8">
              <w:rPr>
                <w:rStyle w:val="Hipervnculo"/>
                <w:iCs/>
                <w:lang w:val="es-BO"/>
              </w:rPr>
              <w:t>16.</w:t>
            </w:r>
            <w:r>
              <w:rPr>
                <w:rFonts w:asciiTheme="minorHAnsi" w:eastAsiaTheme="minorEastAsia" w:hAnsiTheme="minorHAnsi" w:cstheme="minorBidi"/>
                <w:sz w:val="22"/>
                <w:szCs w:val="22"/>
                <w:lang w:val="es-BO" w:eastAsia="es-BO"/>
              </w:rPr>
              <w:tab/>
            </w:r>
            <w:r w:rsidRPr="00B72EA8">
              <w:rPr>
                <w:rStyle w:val="Hipervnculo"/>
                <w:iCs/>
                <w:lang w:val="es-BO"/>
              </w:rPr>
              <w:t>EVALUACIÓN DE PROPUESTAS</w:t>
            </w:r>
            <w:r>
              <w:rPr>
                <w:webHidden/>
              </w:rPr>
              <w:tab/>
            </w:r>
            <w:r>
              <w:rPr>
                <w:webHidden/>
              </w:rPr>
              <w:fldChar w:fldCharType="begin"/>
            </w:r>
            <w:r>
              <w:rPr>
                <w:webHidden/>
              </w:rPr>
              <w:instrText xml:space="preserve"> PAGEREF _Toc94726513 \h </w:instrText>
            </w:r>
            <w:r>
              <w:rPr>
                <w:webHidden/>
              </w:rPr>
            </w:r>
            <w:r>
              <w:rPr>
                <w:webHidden/>
              </w:rPr>
              <w:fldChar w:fldCharType="separate"/>
            </w:r>
            <w:r w:rsidR="005233C3">
              <w:rPr>
                <w:webHidden/>
              </w:rPr>
              <w:t>12</w:t>
            </w:r>
            <w:r>
              <w:rPr>
                <w:webHidden/>
              </w:rPr>
              <w:fldChar w:fldCharType="end"/>
            </w:r>
          </w:hyperlink>
        </w:p>
        <w:p w14:paraId="35F4695F" w14:textId="77777777" w:rsidR="003D3F01" w:rsidRDefault="003D3F01">
          <w:pPr>
            <w:pStyle w:val="TDC1"/>
            <w:rPr>
              <w:rFonts w:asciiTheme="minorHAnsi" w:eastAsiaTheme="minorEastAsia" w:hAnsiTheme="minorHAnsi" w:cstheme="minorBidi"/>
              <w:sz w:val="22"/>
              <w:szCs w:val="22"/>
              <w:lang w:val="es-BO" w:eastAsia="es-BO"/>
            </w:rPr>
          </w:pPr>
          <w:hyperlink w:anchor="_Toc94726514" w:history="1">
            <w:r w:rsidRPr="00B72EA8">
              <w:rPr>
                <w:rStyle w:val="Hipervnculo"/>
                <w:lang w:val="es-BO"/>
              </w:rPr>
              <w:t>17.</w:t>
            </w:r>
            <w:r>
              <w:rPr>
                <w:rFonts w:asciiTheme="minorHAnsi" w:eastAsiaTheme="minorEastAsia" w:hAnsiTheme="minorHAnsi" w:cstheme="minorBidi"/>
                <w:sz w:val="22"/>
                <w:szCs w:val="22"/>
                <w:lang w:val="es-BO" w:eastAsia="es-BO"/>
              </w:rPr>
              <w:tab/>
            </w:r>
            <w:r w:rsidRPr="00B72EA8">
              <w:rPr>
                <w:rStyle w:val="Hipervnculo"/>
                <w:lang w:val="es-BO"/>
              </w:rPr>
              <w:t>EVALUACIÓN PRELIMINAR</w:t>
            </w:r>
            <w:r>
              <w:rPr>
                <w:webHidden/>
              </w:rPr>
              <w:tab/>
            </w:r>
            <w:r>
              <w:rPr>
                <w:webHidden/>
              </w:rPr>
              <w:fldChar w:fldCharType="begin"/>
            </w:r>
            <w:r>
              <w:rPr>
                <w:webHidden/>
              </w:rPr>
              <w:instrText xml:space="preserve"> PAGEREF _Toc94726514 \h </w:instrText>
            </w:r>
            <w:r>
              <w:rPr>
                <w:webHidden/>
              </w:rPr>
            </w:r>
            <w:r>
              <w:rPr>
                <w:webHidden/>
              </w:rPr>
              <w:fldChar w:fldCharType="separate"/>
            </w:r>
            <w:r w:rsidR="005233C3">
              <w:rPr>
                <w:webHidden/>
              </w:rPr>
              <w:t>12</w:t>
            </w:r>
            <w:r>
              <w:rPr>
                <w:webHidden/>
              </w:rPr>
              <w:fldChar w:fldCharType="end"/>
            </w:r>
          </w:hyperlink>
        </w:p>
        <w:p w14:paraId="7C7B3F3F" w14:textId="77777777" w:rsidR="003D3F01" w:rsidRDefault="003D3F01">
          <w:pPr>
            <w:pStyle w:val="TDC1"/>
            <w:rPr>
              <w:rFonts w:asciiTheme="minorHAnsi" w:eastAsiaTheme="minorEastAsia" w:hAnsiTheme="minorHAnsi" w:cstheme="minorBidi"/>
              <w:sz w:val="22"/>
              <w:szCs w:val="22"/>
              <w:lang w:val="es-BO" w:eastAsia="es-BO"/>
            </w:rPr>
          </w:pPr>
          <w:hyperlink w:anchor="_Toc94726515" w:history="1">
            <w:r w:rsidRPr="00B72EA8">
              <w:rPr>
                <w:rStyle w:val="Hipervnculo"/>
                <w:lang w:val="es-BO"/>
              </w:rPr>
              <w:t>18.</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PRECIO EVALUADO MÁS BAJO</w:t>
            </w:r>
            <w:r>
              <w:rPr>
                <w:webHidden/>
              </w:rPr>
              <w:tab/>
            </w:r>
            <w:r>
              <w:rPr>
                <w:webHidden/>
              </w:rPr>
              <w:fldChar w:fldCharType="begin"/>
            </w:r>
            <w:r>
              <w:rPr>
                <w:webHidden/>
              </w:rPr>
              <w:instrText xml:space="preserve"> PAGEREF _Toc94726515 \h </w:instrText>
            </w:r>
            <w:r>
              <w:rPr>
                <w:webHidden/>
              </w:rPr>
            </w:r>
            <w:r>
              <w:rPr>
                <w:webHidden/>
              </w:rPr>
              <w:fldChar w:fldCharType="separate"/>
            </w:r>
            <w:r w:rsidR="005233C3">
              <w:rPr>
                <w:webHidden/>
              </w:rPr>
              <w:t>12</w:t>
            </w:r>
            <w:r>
              <w:rPr>
                <w:webHidden/>
              </w:rPr>
              <w:fldChar w:fldCharType="end"/>
            </w:r>
          </w:hyperlink>
        </w:p>
        <w:p w14:paraId="1F364DA6" w14:textId="77777777" w:rsidR="003D3F01" w:rsidRDefault="003D3F01">
          <w:pPr>
            <w:pStyle w:val="TDC1"/>
            <w:rPr>
              <w:rFonts w:asciiTheme="minorHAnsi" w:eastAsiaTheme="minorEastAsia" w:hAnsiTheme="minorHAnsi" w:cstheme="minorBidi"/>
              <w:sz w:val="22"/>
              <w:szCs w:val="22"/>
              <w:lang w:val="es-BO" w:eastAsia="es-BO"/>
            </w:rPr>
          </w:pPr>
          <w:hyperlink w:anchor="_Toc94726516" w:history="1">
            <w:r w:rsidRPr="00B72EA8">
              <w:rPr>
                <w:rStyle w:val="Hipervnculo"/>
                <w:lang w:val="es-BO"/>
              </w:rPr>
              <w:t>19.</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 PROPUESTA TÉCNICA Y COSTO</w:t>
            </w:r>
            <w:r>
              <w:rPr>
                <w:webHidden/>
              </w:rPr>
              <w:tab/>
            </w:r>
            <w:r>
              <w:rPr>
                <w:webHidden/>
              </w:rPr>
              <w:fldChar w:fldCharType="begin"/>
            </w:r>
            <w:r>
              <w:rPr>
                <w:webHidden/>
              </w:rPr>
              <w:instrText xml:space="preserve"> PAGEREF _Toc94726516 \h </w:instrText>
            </w:r>
            <w:r>
              <w:rPr>
                <w:webHidden/>
              </w:rPr>
            </w:r>
            <w:r>
              <w:rPr>
                <w:webHidden/>
              </w:rPr>
              <w:fldChar w:fldCharType="separate"/>
            </w:r>
            <w:r w:rsidR="005233C3">
              <w:rPr>
                <w:webHidden/>
              </w:rPr>
              <w:t>13</w:t>
            </w:r>
            <w:r>
              <w:rPr>
                <w:webHidden/>
              </w:rPr>
              <w:fldChar w:fldCharType="end"/>
            </w:r>
          </w:hyperlink>
        </w:p>
        <w:p w14:paraId="014D933A" w14:textId="77777777" w:rsidR="003D3F01" w:rsidRDefault="003D3F01">
          <w:pPr>
            <w:pStyle w:val="TDC1"/>
            <w:rPr>
              <w:rFonts w:asciiTheme="minorHAnsi" w:eastAsiaTheme="minorEastAsia" w:hAnsiTheme="minorHAnsi" w:cstheme="minorBidi"/>
              <w:sz w:val="22"/>
              <w:szCs w:val="22"/>
              <w:lang w:val="es-BO" w:eastAsia="es-BO"/>
            </w:rPr>
          </w:pPr>
          <w:hyperlink w:anchor="_Toc94726517" w:history="1">
            <w:r w:rsidRPr="00B72EA8">
              <w:rPr>
                <w:rStyle w:val="Hipervnculo"/>
                <w:lang w:val="es-BO"/>
              </w:rPr>
              <w:t>20.</w:t>
            </w:r>
            <w:r>
              <w:rPr>
                <w:rFonts w:asciiTheme="minorHAnsi" w:eastAsiaTheme="minorEastAsia" w:hAnsiTheme="minorHAnsi" w:cstheme="minorBidi"/>
                <w:sz w:val="22"/>
                <w:szCs w:val="22"/>
                <w:lang w:val="es-BO" w:eastAsia="es-BO"/>
              </w:rPr>
              <w:tab/>
            </w:r>
            <w:r w:rsidRPr="00B72EA8">
              <w:rPr>
                <w:rStyle w:val="Hipervnculo"/>
                <w:lang w:val="es-BO"/>
              </w:rPr>
              <w:t>MÉTODO DE SELECCIÓN Y ADJUDICACIÓN CALIDAD</w:t>
            </w:r>
            <w:r>
              <w:rPr>
                <w:webHidden/>
              </w:rPr>
              <w:tab/>
            </w:r>
            <w:r>
              <w:rPr>
                <w:webHidden/>
              </w:rPr>
              <w:fldChar w:fldCharType="begin"/>
            </w:r>
            <w:r>
              <w:rPr>
                <w:webHidden/>
              </w:rPr>
              <w:instrText xml:space="preserve"> PAGEREF _Toc94726517 \h </w:instrText>
            </w:r>
            <w:r>
              <w:rPr>
                <w:webHidden/>
              </w:rPr>
            </w:r>
            <w:r>
              <w:rPr>
                <w:webHidden/>
              </w:rPr>
              <w:fldChar w:fldCharType="separate"/>
            </w:r>
            <w:r w:rsidR="005233C3">
              <w:rPr>
                <w:webHidden/>
              </w:rPr>
              <w:t>13</w:t>
            </w:r>
            <w:r>
              <w:rPr>
                <w:webHidden/>
              </w:rPr>
              <w:fldChar w:fldCharType="end"/>
            </w:r>
          </w:hyperlink>
        </w:p>
        <w:p w14:paraId="1815DB35" w14:textId="77777777" w:rsidR="003D3F01" w:rsidRDefault="003D3F01">
          <w:pPr>
            <w:pStyle w:val="TDC1"/>
            <w:rPr>
              <w:rFonts w:asciiTheme="minorHAnsi" w:eastAsiaTheme="minorEastAsia" w:hAnsiTheme="minorHAnsi" w:cstheme="minorBidi"/>
              <w:sz w:val="22"/>
              <w:szCs w:val="22"/>
              <w:lang w:val="es-BO" w:eastAsia="es-BO"/>
            </w:rPr>
          </w:pPr>
          <w:hyperlink w:anchor="_Toc94726518" w:history="1">
            <w:r w:rsidRPr="00B72EA8">
              <w:rPr>
                <w:rStyle w:val="Hipervnculo"/>
                <w:lang w:val="es-BO"/>
              </w:rPr>
              <w:t>21.</w:t>
            </w:r>
            <w:r>
              <w:rPr>
                <w:rFonts w:asciiTheme="minorHAnsi" w:eastAsiaTheme="minorEastAsia" w:hAnsiTheme="minorHAnsi" w:cstheme="minorBidi"/>
                <w:sz w:val="22"/>
                <w:szCs w:val="22"/>
                <w:lang w:val="es-BO" w:eastAsia="es-BO"/>
              </w:rPr>
              <w:tab/>
            </w:r>
            <w:r w:rsidRPr="00B72EA8">
              <w:rPr>
                <w:rStyle w:val="Hipervnculo"/>
                <w:lang w:val="es-BO"/>
              </w:rPr>
              <w:t>CONTENIDO DEL INFORME DE EVALUACIÓN Y RECOMENDACIÓN</w:t>
            </w:r>
            <w:r>
              <w:rPr>
                <w:webHidden/>
              </w:rPr>
              <w:tab/>
            </w:r>
            <w:r>
              <w:rPr>
                <w:webHidden/>
              </w:rPr>
              <w:fldChar w:fldCharType="begin"/>
            </w:r>
            <w:r>
              <w:rPr>
                <w:webHidden/>
              </w:rPr>
              <w:instrText xml:space="preserve"> PAGEREF _Toc94726518 \h </w:instrText>
            </w:r>
            <w:r>
              <w:rPr>
                <w:webHidden/>
              </w:rPr>
            </w:r>
            <w:r>
              <w:rPr>
                <w:webHidden/>
              </w:rPr>
              <w:fldChar w:fldCharType="separate"/>
            </w:r>
            <w:r w:rsidR="005233C3">
              <w:rPr>
                <w:webHidden/>
              </w:rPr>
              <w:t>13</w:t>
            </w:r>
            <w:r>
              <w:rPr>
                <w:webHidden/>
              </w:rPr>
              <w:fldChar w:fldCharType="end"/>
            </w:r>
          </w:hyperlink>
        </w:p>
        <w:p w14:paraId="19875082" w14:textId="77777777" w:rsidR="003D3F01" w:rsidRDefault="003D3F01">
          <w:pPr>
            <w:pStyle w:val="TDC1"/>
            <w:rPr>
              <w:rFonts w:asciiTheme="minorHAnsi" w:eastAsiaTheme="minorEastAsia" w:hAnsiTheme="minorHAnsi" w:cstheme="minorBidi"/>
              <w:sz w:val="22"/>
              <w:szCs w:val="22"/>
              <w:lang w:val="es-BO" w:eastAsia="es-BO"/>
            </w:rPr>
          </w:pPr>
          <w:hyperlink w:anchor="_Toc94726519" w:history="1">
            <w:r w:rsidRPr="00B72EA8">
              <w:rPr>
                <w:rStyle w:val="Hipervnculo"/>
                <w:lang w:val="es-BO"/>
              </w:rPr>
              <w:t>22.</w:t>
            </w:r>
            <w:r>
              <w:rPr>
                <w:rFonts w:asciiTheme="minorHAnsi" w:eastAsiaTheme="minorEastAsia" w:hAnsiTheme="minorHAnsi" w:cstheme="minorBidi"/>
                <w:sz w:val="22"/>
                <w:szCs w:val="22"/>
                <w:lang w:val="es-BO" w:eastAsia="es-BO"/>
              </w:rPr>
              <w:tab/>
            </w:r>
            <w:r w:rsidRPr="00B72EA8">
              <w:rPr>
                <w:rStyle w:val="Hipervnculo"/>
                <w:lang w:val="es-BO"/>
              </w:rPr>
              <w:t>ADJUDICACIÓN O DECLARATORIA DESIERTA</w:t>
            </w:r>
            <w:r>
              <w:rPr>
                <w:webHidden/>
              </w:rPr>
              <w:tab/>
            </w:r>
            <w:r>
              <w:rPr>
                <w:webHidden/>
              </w:rPr>
              <w:fldChar w:fldCharType="begin"/>
            </w:r>
            <w:r>
              <w:rPr>
                <w:webHidden/>
              </w:rPr>
              <w:instrText xml:space="preserve"> PAGEREF _Toc94726519 \h </w:instrText>
            </w:r>
            <w:r>
              <w:rPr>
                <w:webHidden/>
              </w:rPr>
            </w:r>
            <w:r>
              <w:rPr>
                <w:webHidden/>
              </w:rPr>
              <w:fldChar w:fldCharType="separate"/>
            </w:r>
            <w:r w:rsidR="005233C3">
              <w:rPr>
                <w:webHidden/>
              </w:rPr>
              <w:t>13</w:t>
            </w:r>
            <w:r>
              <w:rPr>
                <w:webHidden/>
              </w:rPr>
              <w:fldChar w:fldCharType="end"/>
            </w:r>
          </w:hyperlink>
        </w:p>
        <w:p w14:paraId="77283871" w14:textId="77777777" w:rsidR="003D3F01" w:rsidRDefault="003D3F01">
          <w:pPr>
            <w:pStyle w:val="TDC1"/>
            <w:rPr>
              <w:rFonts w:asciiTheme="minorHAnsi" w:eastAsiaTheme="minorEastAsia" w:hAnsiTheme="minorHAnsi" w:cstheme="minorBidi"/>
              <w:sz w:val="22"/>
              <w:szCs w:val="22"/>
              <w:lang w:val="es-BO" w:eastAsia="es-BO"/>
            </w:rPr>
          </w:pPr>
          <w:hyperlink w:anchor="_Toc94726520" w:history="1">
            <w:r w:rsidRPr="00B72EA8">
              <w:rPr>
                <w:rStyle w:val="Hipervnculo"/>
                <w:lang w:val="es-BO"/>
              </w:rPr>
              <w:t>23.</w:t>
            </w:r>
            <w:r>
              <w:rPr>
                <w:rFonts w:asciiTheme="minorHAnsi" w:eastAsiaTheme="minorEastAsia" w:hAnsiTheme="minorHAnsi" w:cstheme="minorBidi"/>
                <w:sz w:val="22"/>
                <w:szCs w:val="22"/>
                <w:lang w:val="es-BO" w:eastAsia="es-BO"/>
              </w:rPr>
              <w:tab/>
            </w:r>
            <w:r w:rsidRPr="00B72EA8">
              <w:rPr>
                <w:rStyle w:val="Hipervnculo"/>
                <w:lang w:val="es-BO"/>
              </w:rPr>
              <w:t>FORMALIZACIÓN DE LA CONTRATACIÓN</w:t>
            </w:r>
            <w:r>
              <w:rPr>
                <w:webHidden/>
              </w:rPr>
              <w:tab/>
            </w:r>
            <w:r>
              <w:rPr>
                <w:webHidden/>
              </w:rPr>
              <w:fldChar w:fldCharType="begin"/>
            </w:r>
            <w:r>
              <w:rPr>
                <w:webHidden/>
              </w:rPr>
              <w:instrText xml:space="preserve"> PAGEREF _Toc94726520 \h </w:instrText>
            </w:r>
            <w:r>
              <w:rPr>
                <w:webHidden/>
              </w:rPr>
            </w:r>
            <w:r>
              <w:rPr>
                <w:webHidden/>
              </w:rPr>
              <w:fldChar w:fldCharType="separate"/>
            </w:r>
            <w:r w:rsidR="005233C3">
              <w:rPr>
                <w:webHidden/>
              </w:rPr>
              <w:t>14</w:t>
            </w:r>
            <w:r>
              <w:rPr>
                <w:webHidden/>
              </w:rPr>
              <w:fldChar w:fldCharType="end"/>
            </w:r>
          </w:hyperlink>
        </w:p>
        <w:p w14:paraId="5D0A4BDC" w14:textId="77777777" w:rsidR="003D3F01" w:rsidRDefault="003D3F01">
          <w:pPr>
            <w:pStyle w:val="TDC1"/>
            <w:rPr>
              <w:rFonts w:asciiTheme="minorHAnsi" w:eastAsiaTheme="minorEastAsia" w:hAnsiTheme="minorHAnsi" w:cstheme="minorBidi"/>
              <w:sz w:val="22"/>
              <w:szCs w:val="22"/>
              <w:lang w:val="es-BO" w:eastAsia="es-BO"/>
            </w:rPr>
          </w:pPr>
          <w:hyperlink w:anchor="_Toc94726521" w:history="1">
            <w:r w:rsidRPr="00B72EA8">
              <w:rPr>
                <w:rStyle w:val="Hipervnculo"/>
                <w:lang w:val="es-BO"/>
              </w:rPr>
              <w:t>24.</w:t>
            </w:r>
            <w:r>
              <w:rPr>
                <w:rFonts w:asciiTheme="minorHAnsi" w:eastAsiaTheme="minorEastAsia" w:hAnsiTheme="minorHAnsi" w:cstheme="minorBidi"/>
                <w:sz w:val="22"/>
                <w:szCs w:val="22"/>
                <w:lang w:val="es-BO" w:eastAsia="es-BO"/>
              </w:rPr>
              <w:tab/>
            </w:r>
            <w:r w:rsidRPr="00B72EA8">
              <w:rPr>
                <w:rStyle w:val="Hipervnculo"/>
                <w:lang w:val="es-BO"/>
              </w:rPr>
              <w:t>MODIFICACIONES AL CONTRATO</w:t>
            </w:r>
            <w:r>
              <w:rPr>
                <w:webHidden/>
              </w:rPr>
              <w:tab/>
            </w:r>
            <w:r>
              <w:rPr>
                <w:webHidden/>
              </w:rPr>
              <w:fldChar w:fldCharType="begin"/>
            </w:r>
            <w:r>
              <w:rPr>
                <w:webHidden/>
              </w:rPr>
              <w:instrText xml:space="preserve"> PAGEREF _Toc94726521 \h </w:instrText>
            </w:r>
            <w:r>
              <w:rPr>
                <w:webHidden/>
              </w:rPr>
            </w:r>
            <w:r>
              <w:rPr>
                <w:webHidden/>
              </w:rPr>
              <w:fldChar w:fldCharType="separate"/>
            </w:r>
            <w:r w:rsidR="005233C3">
              <w:rPr>
                <w:webHidden/>
              </w:rPr>
              <w:t>15</w:t>
            </w:r>
            <w:r>
              <w:rPr>
                <w:webHidden/>
              </w:rPr>
              <w:fldChar w:fldCharType="end"/>
            </w:r>
          </w:hyperlink>
        </w:p>
        <w:p w14:paraId="6F0D2271" w14:textId="77777777" w:rsidR="003D3F01" w:rsidRDefault="003D3F01">
          <w:pPr>
            <w:pStyle w:val="TDC1"/>
            <w:rPr>
              <w:rFonts w:asciiTheme="minorHAnsi" w:eastAsiaTheme="minorEastAsia" w:hAnsiTheme="minorHAnsi" w:cstheme="minorBidi"/>
              <w:sz w:val="22"/>
              <w:szCs w:val="22"/>
              <w:lang w:val="es-BO" w:eastAsia="es-BO"/>
            </w:rPr>
          </w:pPr>
          <w:hyperlink w:anchor="_Toc94726522" w:history="1">
            <w:r w:rsidRPr="00B72EA8">
              <w:rPr>
                <w:rStyle w:val="Hipervnculo"/>
                <w:bCs/>
                <w:lang w:val="es-BO" w:eastAsia="x-none"/>
              </w:rPr>
              <w:t>25.</w:t>
            </w:r>
            <w:r>
              <w:rPr>
                <w:rFonts w:asciiTheme="minorHAnsi" w:eastAsiaTheme="minorEastAsia" w:hAnsiTheme="minorHAnsi" w:cstheme="minorBidi"/>
                <w:sz w:val="22"/>
                <w:szCs w:val="22"/>
                <w:lang w:val="es-BO" w:eastAsia="es-BO"/>
              </w:rPr>
              <w:tab/>
            </w:r>
            <w:r w:rsidRPr="00B72EA8">
              <w:rPr>
                <w:rStyle w:val="Hipervnculo"/>
                <w:bCs/>
                <w:lang w:val="es-BO" w:eastAsia="x-none"/>
              </w:rPr>
              <w:t>SUBCONTRATACIÓN</w:t>
            </w:r>
            <w:r>
              <w:rPr>
                <w:webHidden/>
              </w:rPr>
              <w:tab/>
            </w:r>
            <w:r>
              <w:rPr>
                <w:webHidden/>
              </w:rPr>
              <w:fldChar w:fldCharType="begin"/>
            </w:r>
            <w:r>
              <w:rPr>
                <w:webHidden/>
              </w:rPr>
              <w:instrText xml:space="preserve"> PAGEREF _Toc94726522 \h </w:instrText>
            </w:r>
            <w:r>
              <w:rPr>
                <w:webHidden/>
              </w:rPr>
            </w:r>
            <w:r>
              <w:rPr>
                <w:webHidden/>
              </w:rPr>
              <w:fldChar w:fldCharType="separate"/>
            </w:r>
            <w:r w:rsidR="005233C3">
              <w:rPr>
                <w:webHidden/>
              </w:rPr>
              <w:t>15</w:t>
            </w:r>
            <w:r>
              <w:rPr>
                <w:webHidden/>
              </w:rPr>
              <w:fldChar w:fldCharType="end"/>
            </w:r>
          </w:hyperlink>
        </w:p>
        <w:p w14:paraId="65EF3BFD" w14:textId="77777777" w:rsidR="003D3F01" w:rsidRDefault="003D3F01">
          <w:pPr>
            <w:pStyle w:val="TDC1"/>
            <w:rPr>
              <w:rFonts w:asciiTheme="minorHAnsi" w:eastAsiaTheme="minorEastAsia" w:hAnsiTheme="minorHAnsi" w:cstheme="minorBidi"/>
              <w:sz w:val="22"/>
              <w:szCs w:val="22"/>
              <w:lang w:val="es-BO" w:eastAsia="es-BO"/>
            </w:rPr>
          </w:pPr>
          <w:hyperlink w:anchor="_Toc94726523" w:history="1">
            <w:r w:rsidRPr="00B72EA8">
              <w:rPr>
                <w:rStyle w:val="Hipervnculo"/>
                <w:lang w:val="es-BO"/>
              </w:rPr>
              <w:t>26.</w:t>
            </w:r>
            <w:r>
              <w:rPr>
                <w:rFonts w:asciiTheme="minorHAnsi" w:eastAsiaTheme="minorEastAsia" w:hAnsiTheme="minorHAnsi" w:cstheme="minorBidi"/>
                <w:sz w:val="22"/>
                <w:szCs w:val="22"/>
                <w:lang w:val="es-BO" w:eastAsia="es-BO"/>
              </w:rPr>
              <w:tab/>
            </w:r>
            <w:r w:rsidRPr="00B72EA8">
              <w:rPr>
                <w:rStyle w:val="Hipervnculo"/>
                <w:lang w:val="es-BO"/>
              </w:rPr>
              <w:t>ENTREGA DE BIENES</w:t>
            </w:r>
            <w:r>
              <w:rPr>
                <w:webHidden/>
              </w:rPr>
              <w:tab/>
            </w:r>
            <w:r>
              <w:rPr>
                <w:webHidden/>
              </w:rPr>
              <w:fldChar w:fldCharType="begin"/>
            </w:r>
            <w:r>
              <w:rPr>
                <w:webHidden/>
              </w:rPr>
              <w:instrText xml:space="preserve"> PAGEREF _Toc94726523 \h </w:instrText>
            </w:r>
            <w:r>
              <w:rPr>
                <w:webHidden/>
              </w:rPr>
            </w:r>
            <w:r>
              <w:rPr>
                <w:webHidden/>
              </w:rPr>
              <w:fldChar w:fldCharType="separate"/>
            </w:r>
            <w:r w:rsidR="005233C3">
              <w:rPr>
                <w:webHidden/>
              </w:rPr>
              <w:t>15</w:t>
            </w:r>
            <w:r>
              <w:rPr>
                <w:webHidden/>
              </w:rPr>
              <w:fldChar w:fldCharType="end"/>
            </w:r>
          </w:hyperlink>
        </w:p>
        <w:p w14:paraId="25DD4B54" w14:textId="77777777" w:rsidR="003D3F01" w:rsidRDefault="003D3F01">
          <w:pPr>
            <w:pStyle w:val="TDC1"/>
            <w:rPr>
              <w:rFonts w:asciiTheme="minorHAnsi" w:eastAsiaTheme="minorEastAsia" w:hAnsiTheme="minorHAnsi" w:cstheme="minorBidi"/>
              <w:sz w:val="22"/>
              <w:szCs w:val="22"/>
              <w:lang w:val="es-BO" w:eastAsia="es-BO"/>
            </w:rPr>
          </w:pPr>
          <w:hyperlink w:anchor="_Toc94726524" w:history="1">
            <w:r w:rsidRPr="00B72EA8">
              <w:rPr>
                <w:rStyle w:val="Hipervnculo"/>
                <w:lang w:val="es-BO"/>
              </w:rPr>
              <w:t>27.</w:t>
            </w:r>
            <w:r>
              <w:rPr>
                <w:rFonts w:asciiTheme="minorHAnsi" w:eastAsiaTheme="minorEastAsia" w:hAnsiTheme="minorHAnsi" w:cstheme="minorBidi"/>
                <w:sz w:val="22"/>
                <w:szCs w:val="22"/>
                <w:lang w:val="es-BO" w:eastAsia="es-BO"/>
              </w:rPr>
              <w:tab/>
            </w:r>
            <w:r w:rsidRPr="00B72EA8">
              <w:rPr>
                <w:rStyle w:val="Hipervnculo"/>
                <w:lang w:val="es-BO"/>
              </w:rPr>
              <w:t>CIERRE DEL CONTRATO Y PAGO</w:t>
            </w:r>
            <w:r>
              <w:rPr>
                <w:webHidden/>
              </w:rPr>
              <w:tab/>
            </w:r>
            <w:r>
              <w:rPr>
                <w:webHidden/>
              </w:rPr>
              <w:fldChar w:fldCharType="begin"/>
            </w:r>
            <w:r>
              <w:rPr>
                <w:webHidden/>
              </w:rPr>
              <w:instrText xml:space="preserve"> PAGEREF _Toc94726524 \h </w:instrText>
            </w:r>
            <w:r>
              <w:rPr>
                <w:webHidden/>
              </w:rPr>
            </w:r>
            <w:r>
              <w:rPr>
                <w:webHidden/>
              </w:rPr>
              <w:fldChar w:fldCharType="separate"/>
            </w:r>
            <w:r w:rsidR="005233C3">
              <w:rPr>
                <w:webHidden/>
              </w:rPr>
              <w:t>15</w:t>
            </w:r>
            <w:r>
              <w:rPr>
                <w:webHidden/>
              </w:rPr>
              <w:fldChar w:fldCharType="end"/>
            </w:r>
          </w:hyperlink>
        </w:p>
        <w:p w14:paraId="359F9701" w14:textId="77777777" w:rsidR="003D3F01" w:rsidRDefault="003D3F01">
          <w:pPr>
            <w:pStyle w:val="TDC1"/>
            <w:rPr>
              <w:rFonts w:asciiTheme="minorHAnsi" w:eastAsiaTheme="minorEastAsia" w:hAnsiTheme="minorHAnsi" w:cstheme="minorBidi"/>
              <w:sz w:val="22"/>
              <w:szCs w:val="22"/>
              <w:lang w:val="es-BO" w:eastAsia="es-BO"/>
            </w:rPr>
          </w:pPr>
          <w:hyperlink w:anchor="_Toc94726525" w:history="1">
            <w:r w:rsidRPr="00B72EA8">
              <w:rPr>
                <w:rStyle w:val="Hipervnculo"/>
                <w:lang w:val="es-BO"/>
              </w:rPr>
              <w:t>28.</w:t>
            </w:r>
            <w:r>
              <w:rPr>
                <w:rFonts w:asciiTheme="minorHAnsi" w:eastAsiaTheme="minorEastAsia" w:hAnsiTheme="minorHAnsi" w:cstheme="minorBidi"/>
                <w:sz w:val="22"/>
                <w:szCs w:val="22"/>
                <w:lang w:val="es-BO" w:eastAsia="es-BO"/>
              </w:rPr>
              <w:tab/>
            </w:r>
            <w:r w:rsidRPr="00B72EA8">
              <w:rPr>
                <w:rStyle w:val="Hipervnculo"/>
                <w:lang w:val="es-BO"/>
              </w:rPr>
              <w:t>CONVOCATORIA Y DATOS GENERALES DE LA CONTRATACIÓN</w:t>
            </w:r>
            <w:r>
              <w:rPr>
                <w:webHidden/>
              </w:rPr>
              <w:tab/>
            </w:r>
            <w:r>
              <w:rPr>
                <w:webHidden/>
              </w:rPr>
              <w:fldChar w:fldCharType="begin"/>
            </w:r>
            <w:r>
              <w:rPr>
                <w:webHidden/>
              </w:rPr>
              <w:instrText xml:space="preserve"> PAGEREF _Toc94726525 \h </w:instrText>
            </w:r>
            <w:r>
              <w:rPr>
                <w:webHidden/>
              </w:rPr>
            </w:r>
            <w:r>
              <w:rPr>
                <w:webHidden/>
              </w:rPr>
              <w:fldChar w:fldCharType="separate"/>
            </w:r>
            <w:r w:rsidR="005233C3">
              <w:rPr>
                <w:webHidden/>
              </w:rPr>
              <w:t>17</w:t>
            </w:r>
            <w:r>
              <w:rPr>
                <w:webHidden/>
              </w:rPr>
              <w:fldChar w:fldCharType="end"/>
            </w:r>
          </w:hyperlink>
        </w:p>
        <w:p w14:paraId="4670D1C3" w14:textId="77777777" w:rsidR="003D3F01" w:rsidRDefault="003D3F01">
          <w:pPr>
            <w:pStyle w:val="TDC1"/>
            <w:rPr>
              <w:rFonts w:asciiTheme="minorHAnsi" w:eastAsiaTheme="minorEastAsia" w:hAnsiTheme="minorHAnsi" w:cstheme="minorBidi"/>
              <w:sz w:val="22"/>
              <w:szCs w:val="22"/>
              <w:lang w:val="es-BO" w:eastAsia="es-BO"/>
            </w:rPr>
          </w:pPr>
          <w:hyperlink w:anchor="_Toc94726526" w:history="1">
            <w:r w:rsidRPr="00B72EA8">
              <w:rPr>
                <w:rStyle w:val="Hipervnculo"/>
                <w:lang w:val="es-BO"/>
              </w:rPr>
              <w:t>29.</w:t>
            </w:r>
            <w:r>
              <w:rPr>
                <w:rFonts w:asciiTheme="minorHAnsi" w:eastAsiaTheme="minorEastAsia" w:hAnsiTheme="minorHAnsi" w:cstheme="minorBidi"/>
                <w:sz w:val="22"/>
                <w:szCs w:val="22"/>
                <w:lang w:val="es-BO" w:eastAsia="es-BO"/>
              </w:rPr>
              <w:tab/>
            </w:r>
            <w:r w:rsidRPr="00B72EA8">
              <w:rPr>
                <w:rStyle w:val="Hipervnculo"/>
                <w:lang w:val="es-BO"/>
              </w:rPr>
              <w:t>CRONOGRAMA DE PLAZOS</w:t>
            </w:r>
            <w:r>
              <w:rPr>
                <w:webHidden/>
              </w:rPr>
              <w:tab/>
            </w:r>
            <w:r>
              <w:rPr>
                <w:webHidden/>
              </w:rPr>
              <w:fldChar w:fldCharType="begin"/>
            </w:r>
            <w:r>
              <w:rPr>
                <w:webHidden/>
              </w:rPr>
              <w:instrText xml:space="preserve"> PAGEREF _Toc94726526 \h </w:instrText>
            </w:r>
            <w:r>
              <w:rPr>
                <w:webHidden/>
              </w:rPr>
            </w:r>
            <w:r>
              <w:rPr>
                <w:webHidden/>
              </w:rPr>
              <w:fldChar w:fldCharType="separate"/>
            </w:r>
            <w:r w:rsidR="005233C3">
              <w:rPr>
                <w:webHidden/>
              </w:rPr>
              <w:t>18</w:t>
            </w:r>
            <w:r>
              <w:rPr>
                <w:webHidden/>
              </w:rPr>
              <w:fldChar w:fldCharType="end"/>
            </w:r>
          </w:hyperlink>
        </w:p>
        <w:p w14:paraId="712BFBDB" w14:textId="77777777" w:rsidR="003D3F01" w:rsidRDefault="003D3F01">
          <w:pPr>
            <w:pStyle w:val="TDC1"/>
            <w:rPr>
              <w:rFonts w:asciiTheme="minorHAnsi" w:eastAsiaTheme="minorEastAsia" w:hAnsiTheme="minorHAnsi" w:cstheme="minorBidi"/>
              <w:sz w:val="22"/>
              <w:szCs w:val="22"/>
              <w:lang w:val="es-BO" w:eastAsia="es-BO"/>
            </w:rPr>
          </w:pPr>
          <w:hyperlink w:anchor="_Toc94726527" w:history="1">
            <w:r w:rsidRPr="00B72EA8">
              <w:rPr>
                <w:rStyle w:val="Hipervnculo"/>
                <w:lang w:val="es-BO"/>
              </w:rPr>
              <w:t>30.</w:t>
            </w:r>
            <w:r>
              <w:rPr>
                <w:rFonts w:asciiTheme="minorHAnsi" w:eastAsiaTheme="minorEastAsia" w:hAnsiTheme="minorHAnsi" w:cstheme="minorBidi"/>
                <w:sz w:val="22"/>
                <w:szCs w:val="22"/>
                <w:lang w:val="es-BO" w:eastAsia="es-BO"/>
              </w:rPr>
              <w:tab/>
            </w:r>
            <w:r w:rsidRPr="00B72EA8">
              <w:rPr>
                <w:rStyle w:val="Hipervnculo"/>
                <w:lang w:val="es-BO"/>
              </w:rPr>
              <w:t>ESPECIFICACIONES TÉCNICAS Y CONDICIONES TÉCNICAS REQUERIDAS DEL BIEN</w:t>
            </w:r>
            <w:r>
              <w:rPr>
                <w:webHidden/>
              </w:rPr>
              <w:tab/>
            </w:r>
            <w:r>
              <w:rPr>
                <w:webHidden/>
              </w:rPr>
              <w:fldChar w:fldCharType="begin"/>
            </w:r>
            <w:r>
              <w:rPr>
                <w:webHidden/>
              </w:rPr>
              <w:instrText xml:space="preserve"> PAGEREF _Toc94726527 \h </w:instrText>
            </w:r>
            <w:r>
              <w:rPr>
                <w:webHidden/>
              </w:rPr>
            </w:r>
            <w:r>
              <w:rPr>
                <w:webHidden/>
              </w:rPr>
              <w:fldChar w:fldCharType="separate"/>
            </w:r>
            <w:r w:rsidR="005233C3">
              <w:rPr>
                <w:webHidden/>
              </w:rPr>
              <w:t>19</w:t>
            </w:r>
            <w:r>
              <w:rPr>
                <w:webHidden/>
              </w:rPr>
              <w:fldChar w:fldCharType="end"/>
            </w:r>
          </w:hyperlink>
        </w:p>
        <w:p w14:paraId="3F69EE7B" w14:textId="7777777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5DEEAA24" w14:textId="77777777" w:rsidR="0092262A" w:rsidRPr="009956C4" w:rsidRDefault="00A72FB0">
      <w:pPr>
        <w:rPr>
          <w:rFonts w:cs="Arial"/>
          <w:sz w:val="18"/>
          <w:szCs w:val="18"/>
          <w:lang w:val="es-BO"/>
        </w:rPr>
      </w:pPr>
      <w:r w:rsidRPr="009956C4">
        <w:rPr>
          <w:rFonts w:cs="Arial"/>
          <w:sz w:val="18"/>
          <w:szCs w:val="18"/>
          <w:lang w:val="es-BO"/>
        </w:rPr>
        <w:br w:type="page"/>
      </w:r>
    </w:p>
    <w:p w14:paraId="28020F88"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721A8FD2"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000C6D12" w14:textId="77777777" w:rsidR="00674005" w:rsidRPr="009956C4" w:rsidRDefault="00674005" w:rsidP="00530A16">
      <w:pPr>
        <w:jc w:val="center"/>
        <w:rPr>
          <w:rFonts w:cs="Arial"/>
          <w:b/>
          <w:sz w:val="18"/>
          <w:szCs w:val="18"/>
          <w:lang w:val="es-BO"/>
        </w:rPr>
      </w:pPr>
    </w:p>
    <w:p w14:paraId="77C0EFBA" w14:textId="77777777" w:rsidR="00674005" w:rsidRPr="009956C4" w:rsidRDefault="00674005" w:rsidP="00674005">
      <w:pPr>
        <w:jc w:val="center"/>
        <w:rPr>
          <w:rFonts w:cs="Arial"/>
          <w:b/>
          <w:sz w:val="18"/>
          <w:szCs w:val="18"/>
        </w:rPr>
      </w:pPr>
      <w:r w:rsidRPr="009956C4">
        <w:rPr>
          <w:rFonts w:cs="Arial"/>
          <w:b/>
          <w:sz w:val="18"/>
          <w:szCs w:val="18"/>
        </w:rPr>
        <w:t>SECCIÓN I</w:t>
      </w:r>
    </w:p>
    <w:p w14:paraId="3FB9A882" w14:textId="77777777" w:rsidR="00674005" w:rsidRPr="009956C4" w:rsidRDefault="00674005" w:rsidP="00674005">
      <w:pPr>
        <w:jc w:val="center"/>
        <w:rPr>
          <w:rFonts w:cs="Arial"/>
          <w:b/>
          <w:sz w:val="18"/>
          <w:szCs w:val="18"/>
        </w:rPr>
      </w:pPr>
      <w:r w:rsidRPr="009956C4">
        <w:rPr>
          <w:rFonts w:cs="Arial"/>
          <w:b/>
          <w:sz w:val="18"/>
          <w:szCs w:val="18"/>
        </w:rPr>
        <w:t>GENERALIDADES</w:t>
      </w:r>
    </w:p>
    <w:p w14:paraId="5082671B" w14:textId="77777777" w:rsidR="00674005" w:rsidRPr="009956C4" w:rsidRDefault="00674005" w:rsidP="00530A16">
      <w:pPr>
        <w:jc w:val="center"/>
        <w:rPr>
          <w:rFonts w:cs="Arial"/>
          <w:b/>
          <w:sz w:val="18"/>
          <w:szCs w:val="18"/>
          <w:lang w:val="es-BO"/>
        </w:rPr>
      </w:pPr>
    </w:p>
    <w:p w14:paraId="35BA5585"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486F9992" w14:textId="77777777" w:rsidR="00291BC9" w:rsidRPr="009956C4" w:rsidRDefault="00291BC9" w:rsidP="00530A16">
      <w:pPr>
        <w:rPr>
          <w:rFonts w:cs="Arial"/>
          <w:sz w:val="18"/>
          <w:szCs w:val="18"/>
          <w:lang w:val="es-BO"/>
        </w:rPr>
      </w:pPr>
    </w:p>
    <w:p w14:paraId="7C635019" w14:textId="77777777"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0904DC07" w14:textId="77777777" w:rsidR="005113EF" w:rsidRPr="009956C4" w:rsidRDefault="005113EF" w:rsidP="00530A16">
      <w:pPr>
        <w:jc w:val="both"/>
        <w:rPr>
          <w:rFonts w:cs="Arial"/>
          <w:sz w:val="18"/>
          <w:szCs w:val="18"/>
          <w:lang w:val="es-BO"/>
        </w:rPr>
      </w:pPr>
    </w:p>
    <w:p w14:paraId="1A799F49"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46E06379" w14:textId="77777777" w:rsidR="005113EF" w:rsidRPr="009956C4" w:rsidRDefault="005113EF" w:rsidP="003953B0">
      <w:pPr>
        <w:tabs>
          <w:tab w:val="num" w:pos="709"/>
        </w:tabs>
        <w:ind w:left="709" w:hanging="709"/>
        <w:jc w:val="both"/>
        <w:rPr>
          <w:rFonts w:cs="Arial"/>
          <w:b/>
          <w:sz w:val="18"/>
          <w:szCs w:val="18"/>
          <w:lang w:val="es-BO" w:eastAsia="en-US"/>
        </w:rPr>
      </w:pPr>
    </w:p>
    <w:p w14:paraId="2954FC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3C633D3A" w14:textId="77777777" w:rsidR="00AE16EC" w:rsidRPr="009956C4" w:rsidRDefault="00AE16EC" w:rsidP="00530A16">
      <w:pPr>
        <w:jc w:val="both"/>
        <w:rPr>
          <w:rFonts w:cs="Arial"/>
          <w:sz w:val="18"/>
          <w:szCs w:val="18"/>
          <w:lang w:val="es-BO" w:eastAsia="en-US"/>
        </w:rPr>
      </w:pPr>
    </w:p>
    <w:p w14:paraId="4630BD0D" w14:textId="77777777" w:rsidR="00AE16EC" w:rsidRPr="00CE15FD" w:rsidRDefault="002071C1" w:rsidP="007875E6">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56D1738A" w14:textId="77777777" w:rsidR="00F603D7" w:rsidRPr="00CE15FD" w:rsidRDefault="00E352BE" w:rsidP="007875E6">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3C4A4A7A" w14:textId="77777777" w:rsidR="005B0870" w:rsidRPr="00CE15FD" w:rsidRDefault="005B0870" w:rsidP="007875E6">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0917FFE4" w14:textId="77777777" w:rsidR="00F842C6" w:rsidRPr="009956C4" w:rsidRDefault="0024258D" w:rsidP="007875E6">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78C091EF" w14:textId="77777777" w:rsidR="00F842C6" w:rsidRPr="009956C4" w:rsidRDefault="0024258D" w:rsidP="007875E6">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0EAB824D" w14:textId="77777777" w:rsidR="00F842C6" w:rsidRPr="00451160" w:rsidRDefault="0024258D" w:rsidP="007875E6">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64B27CD7" w14:textId="77777777" w:rsidR="00E37EF4" w:rsidRPr="00451160" w:rsidRDefault="00E37EF4" w:rsidP="007875E6">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2E6C3F24" w14:textId="77777777" w:rsidR="00415DF1" w:rsidRPr="009956C4" w:rsidRDefault="00415DF1" w:rsidP="007875E6">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09BF054C" w14:textId="77777777" w:rsidR="00EF1DF8" w:rsidRPr="009956C4" w:rsidRDefault="00EF1DF8" w:rsidP="007875E6">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003AF773" w14:textId="77777777" w:rsidR="00A72FB0" w:rsidRPr="009956C4" w:rsidRDefault="00A72FB0" w:rsidP="00530A16">
      <w:pPr>
        <w:jc w:val="both"/>
        <w:rPr>
          <w:rFonts w:cs="Arial"/>
          <w:sz w:val="18"/>
          <w:szCs w:val="18"/>
          <w:lang w:val="es-BO"/>
        </w:rPr>
      </w:pPr>
    </w:p>
    <w:p w14:paraId="7133AB26"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6639CFBC" w14:textId="77777777" w:rsidR="009F500D" w:rsidRPr="009956C4" w:rsidRDefault="009F500D" w:rsidP="00160D99">
      <w:pPr>
        <w:tabs>
          <w:tab w:val="num" w:pos="567"/>
        </w:tabs>
        <w:jc w:val="both"/>
        <w:rPr>
          <w:rFonts w:cs="Arial"/>
          <w:b/>
          <w:i/>
          <w:sz w:val="18"/>
          <w:szCs w:val="18"/>
          <w:lang w:val="es-BO"/>
        </w:rPr>
      </w:pPr>
    </w:p>
    <w:p w14:paraId="52E33BFB" w14:textId="77777777" w:rsidR="00F2253F" w:rsidRPr="009956C4" w:rsidRDefault="00F2253F" w:rsidP="00516563">
      <w:pPr>
        <w:tabs>
          <w:tab w:val="num" w:pos="567"/>
        </w:tabs>
        <w:ind w:left="567" w:hanging="567"/>
        <w:jc w:val="both"/>
        <w:rPr>
          <w:rFonts w:cs="Arial"/>
          <w:sz w:val="18"/>
          <w:szCs w:val="18"/>
          <w:lang w:val="es-BO"/>
        </w:rPr>
      </w:pPr>
    </w:p>
    <w:p w14:paraId="72810078" w14:textId="77777777"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160D99">
        <w:rPr>
          <w:rFonts w:ascii="Verdana" w:hAnsi="Verdana"/>
          <w:sz w:val="18"/>
          <w:szCs w:val="18"/>
          <w:u w:val="none"/>
          <w:lang w:val="es-BO"/>
        </w:rPr>
        <w:t xml:space="preserve"> </w:t>
      </w:r>
      <w:r w:rsidR="0029784E" w:rsidRPr="00160D99">
        <w:rPr>
          <w:rFonts w:ascii="Verdana" w:hAnsi="Verdana"/>
          <w:sz w:val="18"/>
          <w:szCs w:val="18"/>
          <w:highlight w:val="yellow"/>
          <w:u w:val="none"/>
          <w:lang w:val="es-BO"/>
        </w:rPr>
        <w:t>(No corresponde)</w:t>
      </w:r>
    </w:p>
    <w:p w14:paraId="59FBF833" w14:textId="77777777" w:rsidR="0074460B" w:rsidRPr="009956C4" w:rsidRDefault="0074460B" w:rsidP="00160D99">
      <w:pPr>
        <w:jc w:val="both"/>
        <w:rPr>
          <w:rFonts w:cs="Arial"/>
          <w:sz w:val="18"/>
          <w:szCs w:val="18"/>
          <w:lang w:val="es-BO"/>
        </w:rPr>
      </w:pPr>
    </w:p>
    <w:p w14:paraId="326D9911" w14:textId="77777777" w:rsidR="00F2253F" w:rsidRPr="009956C4" w:rsidRDefault="00F2253F" w:rsidP="00E644EE">
      <w:pPr>
        <w:ind w:left="1276"/>
        <w:jc w:val="both"/>
        <w:rPr>
          <w:rFonts w:cs="Arial"/>
          <w:sz w:val="18"/>
          <w:szCs w:val="18"/>
          <w:lang w:val="es-BO"/>
        </w:rPr>
      </w:pPr>
    </w:p>
    <w:p w14:paraId="3195E12A"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160D99">
        <w:rPr>
          <w:rFonts w:ascii="Verdana" w:hAnsi="Verdana" w:cs="Arial"/>
          <w:sz w:val="18"/>
          <w:szCs w:val="18"/>
          <w:u w:val="none"/>
          <w:lang w:val="es-BO"/>
        </w:rPr>
        <w:t xml:space="preserve"> </w:t>
      </w:r>
      <w:r w:rsidR="00160D99" w:rsidRPr="00160D99">
        <w:rPr>
          <w:rFonts w:ascii="Verdana" w:hAnsi="Verdana"/>
          <w:sz w:val="18"/>
          <w:szCs w:val="18"/>
          <w:highlight w:val="yellow"/>
          <w:u w:val="none"/>
          <w:lang w:val="es-BO"/>
        </w:rPr>
        <w:t>(No corresponde)</w:t>
      </w:r>
    </w:p>
    <w:p w14:paraId="5DEBE6BE" w14:textId="77777777" w:rsidR="002F02AD" w:rsidRPr="009956C4" w:rsidRDefault="002F02AD" w:rsidP="00516563">
      <w:pPr>
        <w:ind w:left="1134" w:hanging="567"/>
        <w:jc w:val="both"/>
        <w:rPr>
          <w:rFonts w:cs="Arial"/>
          <w:sz w:val="18"/>
          <w:szCs w:val="18"/>
          <w:lang w:val="es-BO"/>
        </w:rPr>
      </w:pPr>
    </w:p>
    <w:p w14:paraId="3DFFE2BC" w14:textId="77777777" w:rsidR="00F2253F" w:rsidRPr="009956C4" w:rsidRDefault="00F2253F" w:rsidP="00160D99">
      <w:pPr>
        <w:jc w:val="both"/>
        <w:rPr>
          <w:rFonts w:cs="Arial"/>
          <w:sz w:val="18"/>
          <w:szCs w:val="18"/>
          <w:lang w:val="es-BO"/>
        </w:rPr>
      </w:pPr>
      <w:r w:rsidRPr="009956C4">
        <w:rPr>
          <w:rFonts w:cs="Arial"/>
          <w:sz w:val="18"/>
          <w:szCs w:val="18"/>
          <w:lang w:val="es-BO"/>
        </w:rPr>
        <w:tab/>
      </w:r>
    </w:p>
    <w:p w14:paraId="1CAA2CBA" w14:textId="77777777"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160D99">
        <w:rPr>
          <w:rFonts w:ascii="Verdana" w:hAnsi="Verdana" w:cs="Arial"/>
          <w:sz w:val="18"/>
          <w:szCs w:val="18"/>
          <w:u w:val="none"/>
          <w:lang w:val="es-BO"/>
        </w:rPr>
        <w:t xml:space="preserve"> </w:t>
      </w:r>
      <w:r w:rsidR="00160D99" w:rsidRPr="00160D99">
        <w:rPr>
          <w:rFonts w:ascii="Verdana" w:hAnsi="Verdana"/>
          <w:sz w:val="18"/>
          <w:szCs w:val="18"/>
          <w:highlight w:val="yellow"/>
          <w:u w:val="none"/>
          <w:lang w:val="es-BO"/>
        </w:rPr>
        <w:t>(No corresponde)</w:t>
      </w:r>
    </w:p>
    <w:p w14:paraId="47829AA9" w14:textId="77777777" w:rsidR="002F02AD" w:rsidRPr="009956C4" w:rsidRDefault="002F02AD" w:rsidP="00516563">
      <w:pPr>
        <w:ind w:left="1134" w:hanging="567"/>
        <w:jc w:val="both"/>
        <w:rPr>
          <w:rFonts w:cs="Arial"/>
          <w:sz w:val="18"/>
          <w:szCs w:val="18"/>
          <w:lang w:val="es-BO"/>
        </w:rPr>
      </w:pPr>
    </w:p>
    <w:p w14:paraId="78741CFC" w14:textId="77777777" w:rsidR="00684991" w:rsidRPr="00451160" w:rsidRDefault="00684991" w:rsidP="00530A16">
      <w:pPr>
        <w:tabs>
          <w:tab w:val="num" w:pos="1134"/>
        </w:tabs>
        <w:ind w:hanging="567"/>
        <w:jc w:val="both"/>
        <w:rPr>
          <w:rFonts w:cs="Arial"/>
          <w:sz w:val="18"/>
          <w:szCs w:val="18"/>
          <w:lang w:val="es-BO"/>
        </w:rPr>
      </w:pPr>
    </w:p>
    <w:p w14:paraId="1988D65A"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3193F644" w14:textId="77777777" w:rsidR="00A72FB0" w:rsidRPr="00451160" w:rsidRDefault="00A72FB0" w:rsidP="00C24A33">
      <w:pPr>
        <w:pStyle w:val="Ttulo1"/>
        <w:numPr>
          <w:ilvl w:val="0"/>
          <w:numId w:val="0"/>
        </w:numPr>
        <w:ind w:left="360"/>
        <w:rPr>
          <w:rFonts w:cs="Arial"/>
          <w:sz w:val="18"/>
          <w:szCs w:val="18"/>
          <w:lang w:val="es-BO"/>
        </w:rPr>
      </w:pPr>
    </w:p>
    <w:p w14:paraId="145B51B1"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0E59B59E" w14:textId="77777777" w:rsidR="00674005" w:rsidRPr="00451160" w:rsidRDefault="00674005" w:rsidP="00140365">
      <w:pPr>
        <w:ind w:left="567"/>
        <w:jc w:val="both"/>
        <w:rPr>
          <w:rFonts w:cs="Arial"/>
          <w:sz w:val="18"/>
          <w:szCs w:val="18"/>
        </w:rPr>
      </w:pPr>
    </w:p>
    <w:p w14:paraId="2299185C"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66485078" w14:textId="77777777" w:rsidR="00674005" w:rsidRPr="00451160" w:rsidRDefault="00674005" w:rsidP="00726E88">
      <w:pPr>
        <w:ind w:left="567"/>
        <w:jc w:val="both"/>
        <w:rPr>
          <w:rFonts w:cs="Arial"/>
          <w:sz w:val="18"/>
          <w:szCs w:val="18"/>
        </w:rPr>
      </w:pPr>
    </w:p>
    <w:p w14:paraId="7F43FDA2"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6E661B39" w14:textId="77777777" w:rsidR="00A72FB0" w:rsidRPr="00451160" w:rsidRDefault="00A72FB0" w:rsidP="00530A16">
      <w:pPr>
        <w:ind w:hanging="711"/>
        <w:jc w:val="both"/>
        <w:rPr>
          <w:rFonts w:cs="Arial"/>
          <w:sz w:val="18"/>
          <w:szCs w:val="18"/>
          <w:lang w:val="es-BO"/>
        </w:rPr>
      </w:pPr>
    </w:p>
    <w:p w14:paraId="5E2F3EC9" w14:textId="77777777" w:rsidR="00726E88" w:rsidRPr="009956C4" w:rsidRDefault="00F25EE8" w:rsidP="007875E6">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55888035" w14:textId="77777777" w:rsidR="00726E88" w:rsidRPr="009956C4" w:rsidRDefault="00726E88" w:rsidP="00E644EE">
      <w:pPr>
        <w:ind w:left="1843" w:hanging="567"/>
        <w:jc w:val="both"/>
        <w:rPr>
          <w:rFonts w:cs="Arial"/>
          <w:b/>
          <w:sz w:val="18"/>
          <w:szCs w:val="18"/>
          <w:lang w:val="es-BO"/>
        </w:rPr>
      </w:pPr>
    </w:p>
    <w:p w14:paraId="70AB4D43" w14:textId="77777777" w:rsidR="004F00DA" w:rsidRPr="009956C4" w:rsidRDefault="00BA5EF4" w:rsidP="006C381B">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w:t>
      </w:r>
      <w:r w:rsidR="00696220" w:rsidRPr="009956C4">
        <w:rPr>
          <w:rFonts w:cs="Arial"/>
          <w:sz w:val="18"/>
          <w:szCs w:val="18"/>
          <w:lang w:val="es-BO"/>
        </w:rPr>
        <w:lastRenderedPageBreak/>
        <w:t>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76C005A3" w14:textId="77777777" w:rsidR="00F04312" w:rsidRPr="009956C4" w:rsidRDefault="00F04312" w:rsidP="00E644EE">
      <w:pPr>
        <w:ind w:left="1843" w:hanging="567"/>
        <w:jc w:val="both"/>
        <w:rPr>
          <w:rFonts w:cs="Arial"/>
          <w:sz w:val="18"/>
          <w:szCs w:val="18"/>
          <w:lang w:val="es-BO"/>
        </w:rPr>
      </w:pPr>
    </w:p>
    <w:p w14:paraId="3FA5399F" w14:textId="77777777" w:rsidR="00A72FB0" w:rsidRPr="009956C4" w:rsidRDefault="00A72FB0"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40A068E5" w14:textId="77777777" w:rsidR="00F25EE8" w:rsidRPr="009956C4" w:rsidRDefault="00F25EE8" w:rsidP="00E644EE">
      <w:pPr>
        <w:ind w:left="1843" w:hanging="567"/>
        <w:jc w:val="both"/>
        <w:rPr>
          <w:rFonts w:cs="Arial"/>
          <w:sz w:val="18"/>
          <w:szCs w:val="18"/>
          <w:lang w:val="es-BO"/>
        </w:rPr>
      </w:pPr>
    </w:p>
    <w:p w14:paraId="64E4F4C0" w14:textId="7777777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E8E689B" w14:textId="77777777" w:rsidR="005A2D83" w:rsidRPr="009956C4" w:rsidRDefault="005A2D83" w:rsidP="00E644EE">
      <w:pPr>
        <w:ind w:left="1843"/>
        <w:jc w:val="both"/>
        <w:rPr>
          <w:rFonts w:cs="Arial"/>
          <w:sz w:val="18"/>
          <w:szCs w:val="18"/>
          <w:lang w:val="es-BO"/>
        </w:rPr>
      </w:pPr>
    </w:p>
    <w:p w14:paraId="784FC9A3" w14:textId="7777777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27F76F6C" w14:textId="77777777" w:rsidR="000F41EA" w:rsidRPr="009956C4" w:rsidRDefault="000F41EA" w:rsidP="00E644EE">
      <w:pPr>
        <w:ind w:left="1843" w:hanging="567"/>
        <w:jc w:val="both"/>
        <w:rPr>
          <w:rFonts w:cs="Arial"/>
          <w:sz w:val="18"/>
          <w:szCs w:val="18"/>
          <w:lang w:val="es-BO"/>
        </w:rPr>
      </w:pPr>
    </w:p>
    <w:p w14:paraId="5A7A49CA" w14:textId="77777777" w:rsidR="000F41EA" w:rsidRPr="009956C4" w:rsidRDefault="000F41EA"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206DB622" w14:textId="77777777" w:rsidR="000F41EA" w:rsidRPr="009956C4" w:rsidRDefault="000F41EA" w:rsidP="00E644EE">
      <w:pPr>
        <w:tabs>
          <w:tab w:val="num" w:pos="1701"/>
        </w:tabs>
        <w:ind w:left="1843" w:hanging="567"/>
        <w:jc w:val="both"/>
        <w:rPr>
          <w:rFonts w:cs="Arial"/>
          <w:sz w:val="18"/>
          <w:szCs w:val="18"/>
          <w:lang w:val="es-BO"/>
        </w:rPr>
      </w:pPr>
    </w:p>
    <w:p w14:paraId="2BF0F179" w14:textId="77777777" w:rsidR="00A72FB0" w:rsidRPr="009956C4" w:rsidRDefault="00A72FB0" w:rsidP="007875E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556C6E7F" w14:textId="77777777" w:rsidR="00FE49C0" w:rsidRPr="009956C4" w:rsidRDefault="00FE49C0" w:rsidP="00530A16">
      <w:pPr>
        <w:jc w:val="both"/>
        <w:rPr>
          <w:rFonts w:cs="Arial"/>
          <w:sz w:val="18"/>
          <w:szCs w:val="18"/>
          <w:lang w:val="es-BO"/>
        </w:rPr>
      </w:pPr>
    </w:p>
    <w:p w14:paraId="3BD7D92D"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62B3616C" w14:textId="77777777" w:rsidR="00561143" w:rsidRPr="009956C4" w:rsidRDefault="00561143" w:rsidP="00530A16">
      <w:pPr>
        <w:jc w:val="both"/>
        <w:rPr>
          <w:rFonts w:cs="Arial"/>
          <w:sz w:val="18"/>
          <w:szCs w:val="18"/>
          <w:lang w:val="es-BO"/>
        </w:rPr>
      </w:pPr>
    </w:p>
    <w:p w14:paraId="16AD506B" w14:textId="77777777"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11F2C6BB" w14:textId="77777777" w:rsidR="00561143" w:rsidRPr="00451160" w:rsidRDefault="00561143" w:rsidP="00726E88">
      <w:pPr>
        <w:ind w:left="1134"/>
        <w:jc w:val="both"/>
        <w:rPr>
          <w:rFonts w:cs="Arial"/>
          <w:sz w:val="18"/>
          <w:szCs w:val="18"/>
          <w:lang w:val="es-BO"/>
        </w:rPr>
      </w:pPr>
    </w:p>
    <w:p w14:paraId="29BEADB4" w14:textId="77777777" w:rsidR="00B43181" w:rsidRPr="00451160" w:rsidRDefault="00B43181" w:rsidP="007875E6">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131AADF5" w14:textId="77777777" w:rsidR="00C24A33" w:rsidRPr="00451160" w:rsidRDefault="00B43181" w:rsidP="007875E6">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01904223" w14:textId="77777777" w:rsidR="000530F3" w:rsidRPr="00451160" w:rsidRDefault="00EB1C1F" w:rsidP="007875E6">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1645D9B0" w14:textId="77777777" w:rsidR="00B11D51" w:rsidRPr="00451160" w:rsidRDefault="00EB1C1F" w:rsidP="007875E6">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10BCE56C" w14:textId="77777777" w:rsidR="00B13FC1" w:rsidRPr="00451160" w:rsidRDefault="00B13FC1" w:rsidP="00B13FC1">
      <w:pPr>
        <w:ind w:left="1843"/>
        <w:jc w:val="both"/>
        <w:rPr>
          <w:rFonts w:cs="Arial"/>
          <w:sz w:val="18"/>
          <w:szCs w:val="18"/>
          <w:lang w:val="es-BO"/>
        </w:rPr>
      </w:pPr>
    </w:p>
    <w:p w14:paraId="39BA0CDB"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318BFAA0" w14:textId="77777777" w:rsidR="00561143" w:rsidRPr="00451160" w:rsidRDefault="00561143" w:rsidP="00530A16">
      <w:pPr>
        <w:jc w:val="both"/>
        <w:rPr>
          <w:rFonts w:cs="Arial"/>
          <w:sz w:val="18"/>
          <w:szCs w:val="18"/>
          <w:lang w:val="es-BO"/>
        </w:rPr>
      </w:pPr>
    </w:p>
    <w:p w14:paraId="621A8BD0" w14:textId="77777777"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2F72938A" w14:textId="77777777" w:rsidR="00561143" w:rsidRPr="00451160" w:rsidRDefault="00561143" w:rsidP="009F138A">
      <w:pPr>
        <w:ind w:left="1134"/>
        <w:jc w:val="both"/>
        <w:rPr>
          <w:rFonts w:cs="Arial"/>
          <w:sz w:val="18"/>
          <w:szCs w:val="18"/>
          <w:lang w:val="es-BO"/>
        </w:rPr>
      </w:pPr>
    </w:p>
    <w:p w14:paraId="5992DAF7" w14:textId="77777777" w:rsidR="00B86D68"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71E71AA8" w14:textId="77777777" w:rsidR="00B86D68"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49F69292" w14:textId="77777777" w:rsidR="00AA53E2"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1361C87A"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954B734"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32051949" w14:textId="77777777" w:rsidR="00561143" w:rsidRPr="00451160" w:rsidRDefault="0099368D" w:rsidP="007875E6">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08A7E5BB" w14:textId="77777777" w:rsidR="00561143" w:rsidRPr="00451160" w:rsidRDefault="00561143" w:rsidP="00530A16">
      <w:pPr>
        <w:ind w:hanging="705"/>
        <w:jc w:val="both"/>
        <w:rPr>
          <w:rFonts w:cs="Arial"/>
          <w:sz w:val="18"/>
          <w:szCs w:val="18"/>
          <w:lang w:val="es-BO"/>
        </w:rPr>
      </w:pPr>
    </w:p>
    <w:p w14:paraId="2C24F31A" w14:textId="77777777"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208F00D1"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291F19A2" w14:textId="77777777"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29272F2C" w14:textId="77777777" w:rsidR="0013017D" w:rsidRPr="009956C4" w:rsidRDefault="0013017D" w:rsidP="0013017D">
      <w:pPr>
        <w:rPr>
          <w:lang w:val="es-BO"/>
        </w:rPr>
      </w:pPr>
    </w:p>
    <w:p w14:paraId="5F498439" w14:textId="77777777"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2262655C" w14:textId="77777777" w:rsidR="00AA53E2" w:rsidRPr="009956C4" w:rsidRDefault="00AA53E2" w:rsidP="00530A16">
      <w:pPr>
        <w:jc w:val="both"/>
        <w:rPr>
          <w:rFonts w:cs="Arial"/>
          <w:b/>
          <w:sz w:val="18"/>
          <w:szCs w:val="18"/>
          <w:lang w:val="es-BO"/>
        </w:rPr>
      </w:pPr>
    </w:p>
    <w:p w14:paraId="33D74E6B"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5E82A19" w14:textId="77777777" w:rsidR="008A18E4" w:rsidRPr="009956C4" w:rsidRDefault="008A18E4" w:rsidP="00530A16">
      <w:pPr>
        <w:tabs>
          <w:tab w:val="left" w:pos="1560"/>
        </w:tabs>
        <w:jc w:val="both"/>
        <w:rPr>
          <w:rFonts w:cs="Arial"/>
          <w:sz w:val="18"/>
          <w:szCs w:val="18"/>
          <w:lang w:val="es-BO"/>
        </w:rPr>
      </w:pPr>
    </w:p>
    <w:p w14:paraId="16A3E903" w14:textId="77777777" w:rsidR="00005D7A" w:rsidRPr="009956C4" w:rsidRDefault="00005D7A" w:rsidP="007875E6">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292EC918"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02E56F9F" w14:textId="77777777" w:rsidR="008A18E4" w:rsidRPr="00E04C15" w:rsidRDefault="008A18E4" w:rsidP="007875E6">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36F7C855" w14:textId="77777777" w:rsidR="008A18E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5ACD26BE"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0B542AE8"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36FEBEA1"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65E3F0BD"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74978316"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738CC991" w14:textId="77777777" w:rsidR="008A18E4" w:rsidRPr="009956C4" w:rsidRDefault="008A18E4" w:rsidP="007875E6">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B1DB323" w14:textId="77777777" w:rsidR="008A18E4" w:rsidRPr="009956C4" w:rsidRDefault="008A18E4" w:rsidP="009F138A">
      <w:pPr>
        <w:tabs>
          <w:tab w:val="left" w:pos="1560"/>
        </w:tabs>
        <w:ind w:left="1560" w:hanging="426"/>
        <w:jc w:val="both"/>
        <w:rPr>
          <w:rFonts w:cs="Arial"/>
          <w:sz w:val="18"/>
          <w:szCs w:val="18"/>
          <w:lang w:val="es-BO"/>
        </w:rPr>
      </w:pPr>
    </w:p>
    <w:p w14:paraId="3D6E4279"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49F8E011"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BB8CA49"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2B3531C1" w14:textId="77777777" w:rsidR="008A18E4" w:rsidRPr="009956C4" w:rsidRDefault="008A18E4" w:rsidP="00530A16">
      <w:pPr>
        <w:jc w:val="both"/>
        <w:rPr>
          <w:rFonts w:cs="Arial"/>
          <w:b/>
          <w:sz w:val="18"/>
          <w:szCs w:val="18"/>
          <w:lang w:val="es-BO"/>
        </w:rPr>
      </w:pPr>
    </w:p>
    <w:p w14:paraId="32C28DDC"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6CC8F51B" w14:textId="77777777" w:rsidR="008A18E4" w:rsidRPr="009956C4" w:rsidRDefault="008A18E4" w:rsidP="00530A16">
      <w:pPr>
        <w:jc w:val="both"/>
        <w:rPr>
          <w:rFonts w:cs="Arial"/>
          <w:sz w:val="18"/>
          <w:szCs w:val="18"/>
          <w:lang w:val="es-BO"/>
        </w:rPr>
      </w:pPr>
    </w:p>
    <w:p w14:paraId="746FF1E2"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59F6CA8" w14:textId="77777777" w:rsidR="00882B75" w:rsidRPr="009956C4" w:rsidRDefault="00ED3664"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50181EC1"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4860B505" w14:textId="77777777" w:rsidR="00882B75" w:rsidRPr="009956C4" w:rsidRDefault="00882B75" w:rsidP="007875E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410D51AA" w14:textId="77777777" w:rsidR="00882B75" w:rsidRPr="009956C4" w:rsidRDefault="00882B75" w:rsidP="00882B75">
      <w:pPr>
        <w:ind w:left="1134"/>
        <w:jc w:val="both"/>
        <w:rPr>
          <w:rFonts w:cs="Arial"/>
          <w:sz w:val="18"/>
          <w:szCs w:val="18"/>
          <w:lang w:val="es-BO"/>
        </w:rPr>
      </w:pPr>
    </w:p>
    <w:p w14:paraId="3702C039"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7F951FE6" w14:textId="77777777" w:rsidR="008A18E4" w:rsidRPr="009956C4" w:rsidRDefault="008A18E4" w:rsidP="002C7E3B">
      <w:pPr>
        <w:ind w:left="1134"/>
        <w:jc w:val="both"/>
        <w:rPr>
          <w:rFonts w:cs="Arial"/>
          <w:sz w:val="18"/>
          <w:szCs w:val="18"/>
          <w:lang w:val="es-BO"/>
        </w:rPr>
      </w:pPr>
    </w:p>
    <w:p w14:paraId="16F5A88D"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694FF593" w14:textId="77777777" w:rsidR="008A18E4" w:rsidRPr="009956C4" w:rsidRDefault="008A18E4" w:rsidP="002C7E3B">
      <w:pPr>
        <w:ind w:left="1134"/>
        <w:jc w:val="both"/>
        <w:rPr>
          <w:rFonts w:cs="Arial"/>
          <w:sz w:val="18"/>
          <w:szCs w:val="18"/>
          <w:lang w:val="es-BO"/>
        </w:rPr>
      </w:pPr>
    </w:p>
    <w:p w14:paraId="3B8CE5C3"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2757501E" w14:textId="77777777" w:rsidR="008A18E4" w:rsidRPr="009956C4" w:rsidRDefault="008A18E4" w:rsidP="00530A16">
      <w:pPr>
        <w:ind w:hanging="567"/>
        <w:jc w:val="both"/>
        <w:rPr>
          <w:rFonts w:cs="Arial"/>
          <w:sz w:val="18"/>
          <w:szCs w:val="18"/>
          <w:lang w:val="es-BO"/>
        </w:rPr>
      </w:pPr>
    </w:p>
    <w:p w14:paraId="5BA9666A"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0CCAD058" w14:textId="77777777" w:rsidR="008A18E4" w:rsidRPr="009956C4" w:rsidRDefault="008A18E4" w:rsidP="00530A16">
      <w:pPr>
        <w:ind w:hanging="708"/>
        <w:jc w:val="both"/>
        <w:rPr>
          <w:rFonts w:cs="Arial"/>
          <w:sz w:val="18"/>
          <w:szCs w:val="18"/>
          <w:lang w:val="es-BO"/>
        </w:rPr>
      </w:pPr>
    </w:p>
    <w:p w14:paraId="5BA77FA8" w14:textId="77777777" w:rsidR="005E4DAB" w:rsidRPr="009956C4" w:rsidRDefault="005E4DAB"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3D93902" w14:textId="77777777" w:rsidR="005E4DAB" w:rsidRPr="009956C4" w:rsidRDefault="005E4DAB" w:rsidP="007D24F0">
      <w:pPr>
        <w:tabs>
          <w:tab w:val="left" w:pos="1276"/>
          <w:tab w:val="left" w:pos="1843"/>
        </w:tabs>
        <w:ind w:left="2574"/>
        <w:jc w:val="both"/>
        <w:rPr>
          <w:rFonts w:cs="Arial"/>
          <w:sz w:val="18"/>
          <w:szCs w:val="18"/>
          <w:lang w:val="es-BO"/>
        </w:rPr>
      </w:pPr>
    </w:p>
    <w:p w14:paraId="7F6CC78E" w14:textId="77777777" w:rsidR="008A18E4" w:rsidRPr="009956C4" w:rsidRDefault="000B1ED1"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0B309DE2"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63258DFD"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32C5072A" w14:textId="77777777" w:rsidR="008A18E4" w:rsidRPr="009956C4" w:rsidRDefault="0023480F"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BB0B172"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54943E6D"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62BB789"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662CD7BC" w14:textId="77777777" w:rsidR="008A18E4" w:rsidRPr="009956C4" w:rsidRDefault="008A18E4" w:rsidP="007875E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15D46C0"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52700C77"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2F9B0D78" w14:textId="77777777" w:rsidR="00C52D1D" w:rsidRPr="009956C4" w:rsidRDefault="00C52D1D" w:rsidP="00530A16">
      <w:pPr>
        <w:rPr>
          <w:rFonts w:cs="Arial"/>
          <w:b/>
          <w:sz w:val="18"/>
          <w:szCs w:val="18"/>
          <w:lang w:val="es-BO"/>
        </w:rPr>
      </w:pPr>
    </w:p>
    <w:p w14:paraId="6A607F12"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12F7C483" w14:textId="77777777" w:rsidR="00EA202D" w:rsidRPr="009956C4" w:rsidRDefault="00EA202D" w:rsidP="00530A16">
      <w:pPr>
        <w:ind w:hanging="15"/>
        <w:jc w:val="both"/>
        <w:rPr>
          <w:rFonts w:cs="Arial"/>
          <w:sz w:val="18"/>
          <w:szCs w:val="18"/>
          <w:lang w:val="es-BO"/>
        </w:rPr>
      </w:pPr>
    </w:p>
    <w:p w14:paraId="463A8971"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4EB78233" w14:textId="77777777" w:rsidR="00C52D1D" w:rsidRPr="009956C4" w:rsidRDefault="00C52D1D" w:rsidP="00E644EE">
      <w:pPr>
        <w:tabs>
          <w:tab w:val="num" w:pos="567"/>
        </w:tabs>
        <w:ind w:left="567" w:hanging="567"/>
        <w:jc w:val="both"/>
        <w:rPr>
          <w:rFonts w:cs="Arial"/>
          <w:b/>
          <w:sz w:val="18"/>
          <w:szCs w:val="18"/>
          <w:lang w:val="es-BO"/>
        </w:rPr>
      </w:pPr>
    </w:p>
    <w:p w14:paraId="710AC9AC" w14:textId="77777777"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45E7C1F2" w14:textId="77777777" w:rsidR="00C52D1D" w:rsidRPr="009956C4" w:rsidRDefault="00C52D1D" w:rsidP="002545E0">
      <w:pPr>
        <w:tabs>
          <w:tab w:val="num" w:pos="567"/>
        </w:tabs>
        <w:jc w:val="both"/>
        <w:rPr>
          <w:rFonts w:cs="Arial"/>
          <w:sz w:val="18"/>
          <w:szCs w:val="18"/>
          <w:lang w:val="es-BO"/>
        </w:rPr>
      </w:pPr>
    </w:p>
    <w:p w14:paraId="6708417F"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42C58425" w14:textId="77777777" w:rsidR="00C52D1D" w:rsidRPr="009956C4" w:rsidRDefault="00C52D1D" w:rsidP="003953B0">
      <w:pPr>
        <w:tabs>
          <w:tab w:val="num" w:pos="709"/>
        </w:tabs>
        <w:ind w:left="709" w:hanging="709"/>
        <w:rPr>
          <w:sz w:val="18"/>
          <w:szCs w:val="18"/>
          <w:lang w:val="es-BO"/>
        </w:rPr>
      </w:pPr>
    </w:p>
    <w:p w14:paraId="2E6B6592"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69245B9E" w14:textId="77777777" w:rsidR="005E4DAB" w:rsidRPr="009956C4" w:rsidRDefault="005E4DAB" w:rsidP="00E644EE">
      <w:pPr>
        <w:tabs>
          <w:tab w:val="num" w:pos="567"/>
        </w:tabs>
        <w:ind w:left="567" w:hanging="567"/>
        <w:jc w:val="both"/>
        <w:rPr>
          <w:rFonts w:cs="Arial"/>
          <w:sz w:val="18"/>
          <w:szCs w:val="18"/>
          <w:lang w:val="es-BO"/>
        </w:rPr>
      </w:pPr>
    </w:p>
    <w:p w14:paraId="32DBA47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2F419B43"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02EE2300" w14:textId="77777777" w:rsidR="009A24B4" w:rsidRPr="009956C4" w:rsidRDefault="009A24B4" w:rsidP="003953B0">
      <w:pPr>
        <w:tabs>
          <w:tab w:val="num" w:pos="709"/>
        </w:tabs>
        <w:ind w:left="709" w:hanging="709"/>
        <w:jc w:val="both"/>
        <w:rPr>
          <w:rFonts w:cs="Arial"/>
          <w:sz w:val="18"/>
          <w:szCs w:val="18"/>
          <w:lang w:val="es-BO"/>
        </w:rPr>
      </w:pPr>
    </w:p>
    <w:p w14:paraId="04C15952"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088C599D" w14:textId="77777777" w:rsidR="005E4DAB" w:rsidRPr="009956C4" w:rsidRDefault="005E4DAB" w:rsidP="005E4DAB">
      <w:pPr>
        <w:jc w:val="both"/>
        <w:rPr>
          <w:rFonts w:cs="Arial"/>
          <w:b/>
          <w:sz w:val="18"/>
          <w:szCs w:val="18"/>
        </w:rPr>
      </w:pPr>
    </w:p>
    <w:p w14:paraId="0B5696B3" w14:textId="77777777"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13DFFDDE" w14:textId="77777777" w:rsidR="005E4DAB" w:rsidRPr="009956C4" w:rsidRDefault="005E4DAB" w:rsidP="002545E0">
      <w:pPr>
        <w:pStyle w:val="Ttulo1"/>
        <w:numPr>
          <w:ilvl w:val="0"/>
          <w:numId w:val="0"/>
        </w:numPr>
        <w:ind w:left="567"/>
        <w:rPr>
          <w:rFonts w:cs="Arial"/>
          <w:sz w:val="18"/>
          <w:szCs w:val="18"/>
          <w:u w:val="none"/>
          <w:lang w:val="es-ES" w:eastAsia="en-US"/>
        </w:rPr>
      </w:pPr>
    </w:p>
    <w:p w14:paraId="131ADA00" w14:textId="777777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0829EA9D" w14:textId="77777777" w:rsidR="00AA53E2" w:rsidRPr="009956C4" w:rsidRDefault="00AA53E2" w:rsidP="00530A16">
      <w:pPr>
        <w:jc w:val="both"/>
        <w:rPr>
          <w:rFonts w:cs="Arial"/>
          <w:b/>
          <w:sz w:val="18"/>
          <w:szCs w:val="18"/>
          <w:lang w:val="es-BO" w:eastAsia="en-US"/>
        </w:rPr>
      </w:pPr>
    </w:p>
    <w:p w14:paraId="4B1A3222" w14:textId="77777777"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4702212C" w14:textId="77777777" w:rsidR="005F6CBA" w:rsidRDefault="005F6CBA" w:rsidP="00530A16">
      <w:pPr>
        <w:jc w:val="both"/>
        <w:rPr>
          <w:rFonts w:cs="Arial"/>
          <w:b/>
          <w:sz w:val="18"/>
          <w:szCs w:val="18"/>
          <w:lang w:val="es-BO" w:eastAsia="en-US"/>
        </w:rPr>
      </w:pPr>
    </w:p>
    <w:p w14:paraId="37BF7CD6"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4824EE24" w14:textId="77777777" w:rsidR="00AA53E2" w:rsidRPr="009956C4" w:rsidRDefault="00AA53E2" w:rsidP="00530A16">
      <w:pPr>
        <w:jc w:val="both"/>
        <w:rPr>
          <w:rFonts w:cs="Arial"/>
          <w:sz w:val="18"/>
          <w:szCs w:val="18"/>
          <w:lang w:val="es-BO"/>
        </w:rPr>
      </w:pPr>
    </w:p>
    <w:p w14:paraId="4BD0B118" w14:textId="77777777" w:rsidR="00B014E9" w:rsidRPr="009956C4"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2026D3A4" w14:textId="77777777" w:rsidR="00B54A77" w:rsidRPr="009956C4"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0C91FFF7" w14:textId="77777777" w:rsidR="00B014E9" w:rsidRPr="009956C4" w:rsidRDefault="007F3834" w:rsidP="007875E6">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581561D9" w14:textId="77777777" w:rsidR="00C163C4" w:rsidRPr="00451160" w:rsidRDefault="000C3121" w:rsidP="007875E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4757A7BC" w14:textId="77777777" w:rsidR="00B014E9" w:rsidRDefault="00802E0B" w:rsidP="007875E6">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08CAB257" w14:textId="77777777" w:rsidR="008E6AFF" w:rsidRPr="00451160" w:rsidRDefault="008E6AFF" w:rsidP="008E6AFF">
      <w:pPr>
        <w:ind w:left="1843"/>
        <w:jc w:val="both"/>
        <w:rPr>
          <w:rFonts w:cs="Arial"/>
          <w:sz w:val="18"/>
          <w:szCs w:val="18"/>
          <w:lang w:val="es-BO"/>
        </w:rPr>
      </w:pPr>
    </w:p>
    <w:p w14:paraId="63285B51"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E44169B" w14:textId="77777777" w:rsidR="00BB404C" w:rsidRPr="00451160" w:rsidRDefault="00BB404C" w:rsidP="00BB404C">
      <w:pPr>
        <w:tabs>
          <w:tab w:val="num" w:pos="1276"/>
          <w:tab w:val="num" w:pos="2160"/>
        </w:tabs>
        <w:ind w:left="1276" w:hanging="567"/>
        <w:jc w:val="both"/>
        <w:rPr>
          <w:rFonts w:cs="Arial"/>
          <w:sz w:val="18"/>
          <w:szCs w:val="18"/>
          <w:lang w:val="es-BO"/>
        </w:rPr>
      </w:pPr>
    </w:p>
    <w:p w14:paraId="35240C87"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4301772D" w14:textId="77777777" w:rsidR="00F233F1" w:rsidRPr="00451160" w:rsidRDefault="00F233F1" w:rsidP="00530A16">
      <w:pPr>
        <w:jc w:val="both"/>
        <w:rPr>
          <w:rFonts w:cs="Arial"/>
          <w:sz w:val="18"/>
          <w:szCs w:val="18"/>
          <w:lang w:val="es-BO"/>
        </w:rPr>
      </w:pPr>
    </w:p>
    <w:p w14:paraId="2A45D4E9" w14:textId="77777777" w:rsidR="00F233F1"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5405C722" w14:textId="77777777" w:rsidR="007411A4"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7CB5510B" w14:textId="77777777" w:rsidR="00F35155" w:rsidRPr="009956C4" w:rsidRDefault="00F35155" w:rsidP="007875E6">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52F31033" w14:textId="77777777" w:rsidR="008B76D4" w:rsidRPr="00451160" w:rsidRDefault="000C3121" w:rsidP="007875E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51C16272" w14:textId="77777777" w:rsidR="00B014E9" w:rsidRPr="00451160" w:rsidRDefault="00802E0B" w:rsidP="007875E6">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2EA9B2A" w14:textId="77777777" w:rsidR="00F233F1" w:rsidRPr="00451160" w:rsidRDefault="00F233F1" w:rsidP="00E644EE">
      <w:pPr>
        <w:ind w:left="2552"/>
        <w:jc w:val="both"/>
        <w:rPr>
          <w:rFonts w:cs="Arial"/>
          <w:sz w:val="18"/>
          <w:szCs w:val="18"/>
          <w:lang w:val="es-BO"/>
        </w:rPr>
      </w:pPr>
    </w:p>
    <w:p w14:paraId="7D4F555F"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678B29C7" w14:textId="77777777" w:rsidR="00F233F1" w:rsidRPr="00451160" w:rsidRDefault="00F233F1" w:rsidP="00530A16">
      <w:pPr>
        <w:jc w:val="both"/>
        <w:rPr>
          <w:rFonts w:cs="Arial"/>
          <w:sz w:val="18"/>
          <w:szCs w:val="18"/>
          <w:lang w:val="es-BO"/>
        </w:rPr>
      </w:pPr>
    </w:p>
    <w:p w14:paraId="60CEA968" w14:textId="77777777"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7345ED1E" w14:textId="77777777" w:rsidR="00F233F1" w:rsidRPr="009956C4" w:rsidRDefault="00F233F1" w:rsidP="00530A16">
      <w:pPr>
        <w:pStyle w:val="Prrafodelista"/>
        <w:ind w:left="0"/>
        <w:jc w:val="both"/>
        <w:rPr>
          <w:rFonts w:ascii="Verdana" w:hAnsi="Verdana" w:cs="Arial"/>
          <w:sz w:val="18"/>
          <w:szCs w:val="18"/>
          <w:lang w:val="es-BO"/>
        </w:rPr>
      </w:pPr>
    </w:p>
    <w:p w14:paraId="5CA69F25" w14:textId="77777777"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7F342308" w14:textId="77777777" w:rsidR="00372543" w:rsidRPr="009956C4" w:rsidRDefault="00372543" w:rsidP="00372543">
      <w:pPr>
        <w:rPr>
          <w:lang w:val="es-BO"/>
        </w:rPr>
      </w:pPr>
    </w:p>
    <w:p w14:paraId="0E30ECE2" w14:textId="77777777"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05FC6110" w14:textId="77777777" w:rsidR="00372543" w:rsidRPr="009956C4" w:rsidRDefault="00372543" w:rsidP="00C82EEA">
      <w:pPr>
        <w:jc w:val="both"/>
        <w:rPr>
          <w:sz w:val="18"/>
          <w:lang w:val="es-BO"/>
        </w:rPr>
      </w:pPr>
    </w:p>
    <w:p w14:paraId="3E2456D0" w14:textId="77777777"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132345A7" w14:textId="77777777" w:rsidR="00372543" w:rsidRPr="009956C4" w:rsidRDefault="00372543" w:rsidP="002545E0">
      <w:pPr>
        <w:rPr>
          <w:lang w:val="es-BO"/>
        </w:rPr>
      </w:pPr>
    </w:p>
    <w:p w14:paraId="4B33D436"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E60EC78" w14:textId="77777777"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75C6AB3" w14:textId="77777777" w:rsidR="00372543" w:rsidRPr="009956C4" w:rsidRDefault="00372543" w:rsidP="002545E0">
      <w:pPr>
        <w:rPr>
          <w:lang w:val="es-BO"/>
        </w:rPr>
      </w:pPr>
    </w:p>
    <w:p w14:paraId="7F7603DB"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6D7ED68D" w14:textId="77777777" w:rsidR="00777ABB" w:rsidRPr="009956C4" w:rsidRDefault="00777ABB" w:rsidP="002545E0">
      <w:pPr>
        <w:rPr>
          <w:lang w:val="es-BO"/>
        </w:rPr>
      </w:pPr>
    </w:p>
    <w:p w14:paraId="35F9D1F0" w14:textId="7777777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4BF7C19F" w14:textId="77777777" w:rsidR="00777ABB" w:rsidRPr="009956C4" w:rsidRDefault="00777ABB" w:rsidP="00777ABB">
      <w:pPr>
        <w:pStyle w:val="Prrafodelista"/>
        <w:ind w:left="567"/>
        <w:jc w:val="both"/>
        <w:rPr>
          <w:rFonts w:ascii="Verdana" w:hAnsi="Verdana"/>
          <w:b/>
          <w:sz w:val="18"/>
          <w:szCs w:val="18"/>
          <w:lang w:val="es-BO"/>
        </w:rPr>
      </w:pPr>
    </w:p>
    <w:p w14:paraId="7ACBDE01"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7A10C61E" w14:textId="77777777" w:rsidR="00777ABB" w:rsidRPr="009956C4" w:rsidRDefault="00777ABB" w:rsidP="002545E0">
      <w:pPr>
        <w:pStyle w:val="Ttulo3"/>
        <w:numPr>
          <w:ilvl w:val="0"/>
          <w:numId w:val="0"/>
        </w:numPr>
        <w:ind w:left="2127"/>
        <w:jc w:val="both"/>
        <w:rPr>
          <w:rFonts w:ascii="Verdana" w:hAnsi="Verdana"/>
          <w:sz w:val="18"/>
          <w:szCs w:val="18"/>
        </w:rPr>
      </w:pPr>
    </w:p>
    <w:p w14:paraId="708D738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7D968511" w14:textId="77777777" w:rsidR="00777ABB" w:rsidRPr="009956C4" w:rsidRDefault="00777ABB" w:rsidP="002545E0">
      <w:pPr>
        <w:pStyle w:val="Ttulo3"/>
        <w:numPr>
          <w:ilvl w:val="0"/>
          <w:numId w:val="0"/>
        </w:numPr>
        <w:ind w:left="2127"/>
        <w:jc w:val="both"/>
        <w:rPr>
          <w:rFonts w:ascii="Verdana" w:hAnsi="Verdana"/>
          <w:sz w:val="18"/>
          <w:szCs w:val="18"/>
        </w:rPr>
      </w:pPr>
    </w:p>
    <w:p w14:paraId="127BDAD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3486E862" w14:textId="77777777" w:rsidR="00777ABB" w:rsidRPr="009956C4" w:rsidRDefault="00777ABB" w:rsidP="002545E0">
      <w:pPr>
        <w:pStyle w:val="Ttulo3"/>
        <w:numPr>
          <w:ilvl w:val="0"/>
          <w:numId w:val="0"/>
        </w:numPr>
        <w:ind w:left="2127"/>
        <w:jc w:val="both"/>
        <w:rPr>
          <w:rFonts w:ascii="Verdana" w:hAnsi="Verdana"/>
          <w:sz w:val="18"/>
          <w:szCs w:val="18"/>
        </w:rPr>
      </w:pPr>
    </w:p>
    <w:p w14:paraId="368DCA9F"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78A3197D" w14:textId="77777777" w:rsidR="00777ABB" w:rsidRPr="009956C4" w:rsidRDefault="00777ABB" w:rsidP="002545E0">
      <w:pPr>
        <w:pStyle w:val="Ttulo3"/>
        <w:numPr>
          <w:ilvl w:val="0"/>
          <w:numId w:val="0"/>
        </w:numPr>
        <w:ind w:left="2127"/>
        <w:jc w:val="both"/>
        <w:rPr>
          <w:rFonts w:ascii="Verdana" w:hAnsi="Verdana"/>
          <w:sz w:val="18"/>
          <w:szCs w:val="18"/>
        </w:rPr>
      </w:pPr>
    </w:p>
    <w:p w14:paraId="2415C78C" w14:textId="77777777"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72951881" w14:textId="77777777" w:rsidR="00BC0FBF" w:rsidRPr="009956C4" w:rsidRDefault="00BC0FBF" w:rsidP="002545E0">
      <w:pPr>
        <w:rPr>
          <w:lang w:val="es-MX"/>
        </w:rPr>
      </w:pPr>
    </w:p>
    <w:p w14:paraId="5CD9F41D" w14:textId="77777777"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3076E210" w14:textId="77777777" w:rsidR="0018047E" w:rsidRPr="005B7569" w:rsidRDefault="0018047E" w:rsidP="007D24F0"/>
    <w:p w14:paraId="5BCB5E5F" w14:textId="77777777"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3F04532" w14:textId="777777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39B4B1B" w14:textId="77777777"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79D30A4" w14:textId="77777777" w:rsidR="00777ABB" w:rsidRPr="009956C4" w:rsidRDefault="00777ABB" w:rsidP="00777ABB">
      <w:pPr>
        <w:pStyle w:val="Prrafodelista"/>
        <w:ind w:left="2127"/>
        <w:jc w:val="both"/>
        <w:rPr>
          <w:rFonts w:ascii="Verdana" w:hAnsi="Verdana" w:cs="Arial"/>
          <w:sz w:val="18"/>
          <w:szCs w:val="18"/>
          <w:lang w:val="es-BO"/>
        </w:rPr>
      </w:pPr>
    </w:p>
    <w:p w14:paraId="345FB149"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56210FB7" w14:textId="77777777" w:rsidR="00B640EC" w:rsidRPr="009956C4" w:rsidRDefault="00B640EC" w:rsidP="00C95789">
      <w:pPr>
        <w:pStyle w:val="Ttulo3"/>
        <w:numPr>
          <w:ilvl w:val="0"/>
          <w:numId w:val="0"/>
        </w:numPr>
        <w:jc w:val="both"/>
        <w:rPr>
          <w:rFonts w:ascii="Verdana" w:hAnsi="Verdana"/>
          <w:sz w:val="18"/>
          <w:szCs w:val="18"/>
          <w:u w:val="none"/>
        </w:rPr>
      </w:pPr>
    </w:p>
    <w:p w14:paraId="4D64C349" w14:textId="77777777"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DA49F43" w14:textId="77777777" w:rsidR="006F2C5F" w:rsidRPr="007D24F0" w:rsidRDefault="006F2C5F" w:rsidP="007D24F0"/>
    <w:p w14:paraId="1F7E9BB8" w14:textId="77777777" w:rsidR="00B640EC" w:rsidRPr="009956C4" w:rsidRDefault="00B640EC" w:rsidP="007875E6">
      <w:pPr>
        <w:pStyle w:val="Ttulo"/>
        <w:numPr>
          <w:ilvl w:val="0"/>
          <w:numId w:val="43"/>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5728952B" w14:textId="77777777" w:rsidR="00B640EC" w:rsidRPr="009956C4" w:rsidRDefault="00B640EC" w:rsidP="007875E6">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4AEF7CB8" w14:textId="77777777"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60908079"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229D95CC" w14:textId="77777777" w:rsidR="00777ABB" w:rsidRPr="009956C4" w:rsidRDefault="00777ABB" w:rsidP="002545E0">
      <w:pPr>
        <w:pStyle w:val="Ttulo3"/>
        <w:numPr>
          <w:ilvl w:val="0"/>
          <w:numId w:val="0"/>
        </w:numPr>
        <w:ind w:left="2127"/>
        <w:jc w:val="both"/>
        <w:rPr>
          <w:rFonts w:ascii="Verdana" w:hAnsi="Verdana"/>
          <w:sz w:val="18"/>
          <w:szCs w:val="18"/>
        </w:rPr>
      </w:pPr>
    </w:p>
    <w:p w14:paraId="128885E9" w14:textId="77777777" w:rsidR="00EF7579" w:rsidRDefault="00777ABB" w:rsidP="00160D99">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1A85E41C" w14:textId="77777777" w:rsidR="005B7569" w:rsidRPr="005B7569" w:rsidRDefault="005B7569" w:rsidP="005B7569">
      <w:pPr>
        <w:rPr>
          <w:lang w:val="es-MX"/>
        </w:rPr>
      </w:pPr>
    </w:p>
    <w:p w14:paraId="1D8CBCF2" w14:textId="77777777" w:rsidR="000D5E29" w:rsidRDefault="00777ABB" w:rsidP="00160D99">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B396149" w14:textId="77777777" w:rsidR="005B7569" w:rsidRPr="005B7569" w:rsidRDefault="005B7569" w:rsidP="005B7569">
      <w:pPr>
        <w:rPr>
          <w:lang w:val="es-BO"/>
        </w:rPr>
      </w:pPr>
    </w:p>
    <w:p w14:paraId="23561167"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37E654C4" w14:textId="77777777" w:rsidR="00777ABB" w:rsidRPr="009956C4" w:rsidRDefault="00777ABB" w:rsidP="002545E0">
      <w:pPr>
        <w:pStyle w:val="Ttulo3"/>
        <w:numPr>
          <w:ilvl w:val="0"/>
          <w:numId w:val="0"/>
        </w:numPr>
        <w:ind w:left="2127"/>
        <w:jc w:val="both"/>
        <w:rPr>
          <w:rFonts w:ascii="Verdana" w:hAnsi="Verdana"/>
          <w:sz w:val="18"/>
          <w:szCs w:val="18"/>
        </w:rPr>
      </w:pPr>
    </w:p>
    <w:p w14:paraId="1A4EAD76"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57613B91" w14:textId="77777777" w:rsidR="00777ABB" w:rsidRPr="009956C4" w:rsidRDefault="00777ABB" w:rsidP="002545E0">
      <w:pPr>
        <w:pStyle w:val="Ttulo3"/>
        <w:numPr>
          <w:ilvl w:val="0"/>
          <w:numId w:val="0"/>
        </w:numPr>
        <w:ind w:left="2127"/>
        <w:jc w:val="both"/>
        <w:rPr>
          <w:sz w:val="18"/>
          <w:szCs w:val="18"/>
        </w:rPr>
      </w:pPr>
    </w:p>
    <w:p w14:paraId="48371041" w14:textId="77777777"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03775AA5" w14:textId="77777777" w:rsidR="00777ABB" w:rsidRPr="009956C4" w:rsidRDefault="00777ABB" w:rsidP="002545E0">
      <w:pPr>
        <w:pStyle w:val="Ttulo3"/>
        <w:numPr>
          <w:ilvl w:val="0"/>
          <w:numId w:val="0"/>
        </w:numPr>
        <w:ind w:left="2127"/>
        <w:jc w:val="both"/>
        <w:rPr>
          <w:rFonts w:ascii="Verdana" w:hAnsi="Verdana"/>
          <w:sz w:val="18"/>
          <w:szCs w:val="18"/>
        </w:rPr>
      </w:pPr>
    </w:p>
    <w:p w14:paraId="14DD14E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0078AFA7" w14:textId="77777777" w:rsidR="00777ABB" w:rsidRPr="009956C4" w:rsidRDefault="00777ABB" w:rsidP="002545E0">
      <w:pPr>
        <w:pStyle w:val="Ttulo3"/>
        <w:numPr>
          <w:ilvl w:val="0"/>
          <w:numId w:val="0"/>
        </w:numPr>
        <w:ind w:left="2127"/>
        <w:jc w:val="both"/>
        <w:rPr>
          <w:rFonts w:ascii="Verdana" w:hAnsi="Verdana"/>
          <w:sz w:val="18"/>
          <w:szCs w:val="18"/>
        </w:rPr>
      </w:pPr>
    </w:p>
    <w:p w14:paraId="30F74E3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1A7F944E" w14:textId="77777777" w:rsidR="00EF7579" w:rsidRPr="009956C4" w:rsidRDefault="00EF7579" w:rsidP="002545E0">
      <w:pPr>
        <w:rPr>
          <w:lang w:val="es-MX"/>
        </w:rPr>
      </w:pPr>
    </w:p>
    <w:p w14:paraId="2B6945E6" w14:textId="77777777" w:rsidR="00777ABB" w:rsidRPr="0009616F" w:rsidRDefault="00777ABB" w:rsidP="0009616F">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0AB4450" w14:textId="77777777" w:rsidR="00777ABB" w:rsidRPr="009956C4" w:rsidRDefault="00777ABB" w:rsidP="00777ABB">
      <w:pPr>
        <w:tabs>
          <w:tab w:val="left" w:pos="567"/>
        </w:tabs>
        <w:ind w:left="1276"/>
        <w:jc w:val="both"/>
        <w:rPr>
          <w:b/>
          <w:sz w:val="18"/>
          <w:szCs w:val="18"/>
          <w:lang w:val="es-BO"/>
        </w:rPr>
      </w:pPr>
    </w:p>
    <w:p w14:paraId="4568724A"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52F54C13" w14:textId="77777777" w:rsidR="00777ABB" w:rsidRPr="009956C4" w:rsidRDefault="00777ABB" w:rsidP="00777ABB">
      <w:pPr>
        <w:tabs>
          <w:tab w:val="left" w:pos="567"/>
        </w:tabs>
        <w:ind w:left="1276"/>
        <w:jc w:val="both"/>
        <w:rPr>
          <w:b/>
          <w:sz w:val="18"/>
          <w:szCs w:val="18"/>
          <w:lang w:val="es-BO"/>
        </w:rPr>
      </w:pPr>
    </w:p>
    <w:p w14:paraId="277451AA" w14:textId="77777777"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346DBBA7" w14:textId="77777777" w:rsidR="00777ABB" w:rsidRPr="009956C4" w:rsidRDefault="00777ABB" w:rsidP="00777ABB">
      <w:pPr>
        <w:tabs>
          <w:tab w:val="left" w:pos="567"/>
        </w:tabs>
        <w:ind w:left="1276"/>
        <w:jc w:val="both"/>
        <w:rPr>
          <w:sz w:val="18"/>
          <w:szCs w:val="18"/>
          <w:lang w:val="es-BO"/>
        </w:rPr>
      </w:pPr>
    </w:p>
    <w:p w14:paraId="70C4C7C9"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48316D38" w14:textId="77777777" w:rsidR="00777ABB" w:rsidRPr="009956C4" w:rsidRDefault="00777ABB" w:rsidP="00777ABB">
      <w:pPr>
        <w:tabs>
          <w:tab w:val="left" w:pos="567"/>
        </w:tabs>
        <w:ind w:left="1276"/>
        <w:jc w:val="both"/>
        <w:rPr>
          <w:sz w:val="18"/>
          <w:szCs w:val="18"/>
          <w:lang w:val="es-BO"/>
        </w:rPr>
      </w:pPr>
    </w:p>
    <w:p w14:paraId="2B37D948"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18977421" w14:textId="77777777" w:rsidR="00777ABB" w:rsidRPr="009956C4" w:rsidRDefault="00777ABB" w:rsidP="00777ABB">
      <w:pPr>
        <w:tabs>
          <w:tab w:val="left" w:pos="567"/>
        </w:tabs>
        <w:ind w:left="1276"/>
        <w:jc w:val="both"/>
        <w:rPr>
          <w:b/>
          <w:i/>
          <w:sz w:val="18"/>
          <w:szCs w:val="18"/>
          <w:lang w:val="es-BO"/>
        </w:rPr>
      </w:pPr>
    </w:p>
    <w:p w14:paraId="054EC8B8"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3A76ED32" w14:textId="77777777" w:rsidR="00777ABB" w:rsidRPr="009956C4" w:rsidRDefault="00777ABB" w:rsidP="00777ABB">
      <w:pPr>
        <w:tabs>
          <w:tab w:val="left" w:pos="567"/>
        </w:tabs>
        <w:ind w:left="1276"/>
        <w:jc w:val="both"/>
        <w:rPr>
          <w:b/>
          <w:i/>
          <w:sz w:val="18"/>
          <w:szCs w:val="18"/>
          <w:lang w:val="es-BO"/>
        </w:rPr>
      </w:pPr>
    </w:p>
    <w:p w14:paraId="7F76736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7E3600E5" w14:textId="77777777" w:rsidR="00777ABB" w:rsidRPr="009956C4" w:rsidRDefault="00777ABB" w:rsidP="00777ABB">
      <w:pPr>
        <w:tabs>
          <w:tab w:val="left" w:pos="567"/>
        </w:tabs>
        <w:ind w:left="1276"/>
        <w:jc w:val="both"/>
        <w:rPr>
          <w:sz w:val="18"/>
          <w:szCs w:val="18"/>
          <w:lang w:val="es-BO"/>
        </w:rPr>
      </w:pPr>
    </w:p>
    <w:p w14:paraId="78CD404F"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7528FEEC" w14:textId="77777777" w:rsidR="00777ABB" w:rsidRPr="009956C4" w:rsidRDefault="00777ABB" w:rsidP="00777ABB">
      <w:pPr>
        <w:tabs>
          <w:tab w:val="left" w:pos="567"/>
        </w:tabs>
        <w:ind w:left="1276"/>
        <w:jc w:val="both"/>
        <w:rPr>
          <w:sz w:val="18"/>
          <w:szCs w:val="18"/>
          <w:lang w:val="es-BO"/>
        </w:rPr>
      </w:pPr>
    </w:p>
    <w:p w14:paraId="40C8970D"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A57962D" w14:textId="77777777" w:rsidR="00777ABB" w:rsidRPr="009956C4" w:rsidRDefault="00777ABB" w:rsidP="00777ABB">
      <w:pPr>
        <w:tabs>
          <w:tab w:val="left" w:pos="567"/>
        </w:tabs>
        <w:ind w:left="1276"/>
        <w:jc w:val="both"/>
        <w:rPr>
          <w:sz w:val="18"/>
          <w:szCs w:val="18"/>
          <w:lang w:val="es-BO"/>
        </w:rPr>
      </w:pPr>
    </w:p>
    <w:p w14:paraId="3D292EFD"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FFC764D" w14:textId="77777777" w:rsidR="00777ABB" w:rsidRPr="009956C4" w:rsidRDefault="00777ABB" w:rsidP="00777ABB">
      <w:pPr>
        <w:tabs>
          <w:tab w:val="left" w:pos="567"/>
        </w:tabs>
        <w:ind w:left="1276"/>
        <w:jc w:val="both"/>
        <w:rPr>
          <w:sz w:val="18"/>
          <w:szCs w:val="18"/>
          <w:lang w:val="es-BO"/>
        </w:rPr>
      </w:pPr>
    </w:p>
    <w:p w14:paraId="4353525F" w14:textId="77777777"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E8BDDA7" w14:textId="77777777" w:rsidR="00777ABB" w:rsidRPr="00451160" w:rsidRDefault="00777ABB" w:rsidP="00777ABB">
      <w:pPr>
        <w:tabs>
          <w:tab w:val="left" w:pos="567"/>
        </w:tabs>
        <w:ind w:left="1276"/>
        <w:jc w:val="both"/>
        <w:rPr>
          <w:b/>
          <w:i/>
          <w:sz w:val="18"/>
          <w:szCs w:val="18"/>
          <w:lang w:val="es-BO"/>
        </w:rPr>
      </w:pPr>
    </w:p>
    <w:p w14:paraId="06C33307" w14:textId="77777777"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098941A1" w14:textId="77777777" w:rsidR="00777ABB" w:rsidRPr="00451160" w:rsidRDefault="00777ABB" w:rsidP="00777ABB">
      <w:pPr>
        <w:tabs>
          <w:tab w:val="left" w:pos="567"/>
        </w:tabs>
        <w:ind w:left="567"/>
        <w:jc w:val="both"/>
        <w:rPr>
          <w:sz w:val="18"/>
          <w:szCs w:val="18"/>
          <w:lang w:val="es-BO"/>
        </w:rPr>
      </w:pPr>
    </w:p>
    <w:p w14:paraId="71A765CC"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3DF938AC" w14:textId="77777777" w:rsidR="00777ABB" w:rsidRPr="00451160" w:rsidRDefault="00777ABB" w:rsidP="00777ABB">
      <w:pPr>
        <w:tabs>
          <w:tab w:val="left" w:pos="567"/>
        </w:tabs>
        <w:ind w:left="1276"/>
        <w:jc w:val="both"/>
        <w:rPr>
          <w:sz w:val="18"/>
          <w:szCs w:val="18"/>
          <w:lang w:val="es-BO"/>
        </w:rPr>
      </w:pPr>
    </w:p>
    <w:p w14:paraId="1CFFF82D" w14:textId="77777777"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2E09A16" w14:textId="77777777" w:rsidR="0090160B" w:rsidRPr="00451160" w:rsidRDefault="0090160B" w:rsidP="00530A16">
      <w:pPr>
        <w:jc w:val="both"/>
        <w:rPr>
          <w:rFonts w:cs="Arial"/>
          <w:sz w:val="18"/>
          <w:szCs w:val="18"/>
          <w:lang w:val="es-BO" w:eastAsia="en-US"/>
        </w:rPr>
      </w:pPr>
    </w:p>
    <w:p w14:paraId="1D83F943"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6AFE4CD0" w14:textId="77777777" w:rsidR="00E55452" w:rsidRPr="00451160" w:rsidRDefault="00E55452" w:rsidP="00761B0A">
      <w:pPr>
        <w:tabs>
          <w:tab w:val="num" w:pos="567"/>
        </w:tabs>
        <w:ind w:left="567" w:hanging="567"/>
        <w:jc w:val="both"/>
        <w:rPr>
          <w:rFonts w:cs="Arial"/>
          <w:b/>
          <w:sz w:val="18"/>
          <w:szCs w:val="18"/>
          <w:lang w:val="es-BO" w:eastAsia="en-US"/>
        </w:rPr>
      </w:pPr>
    </w:p>
    <w:p w14:paraId="38D5C0B9" w14:textId="77777777"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7B4F481A" w14:textId="77777777" w:rsidR="002E2C14" w:rsidRPr="00451160" w:rsidRDefault="002E2C14" w:rsidP="00761B0A">
      <w:pPr>
        <w:tabs>
          <w:tab w:val="num" w:pos="567"/>
        </w:tabs>
        <w:ind w:left="567" w:hanging="567"/>
        <w:jc w:val="both"/>
        <w:rPr>
          <w:rFonts w:cs="Arial"/>
          <w:sz w:val="18"/>
          <w:szCs w:val="18"/>
          <w:lang w:val="es-BO" w:eastAsia="en-US"/>
        </w:rPr>
      </w:pPr>
    </w:p>
    <w:p w14:paraId="2B8E17EA" w14:textId="77777777"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5383943" w14:textId="77777777" w:rsidR="00A03A54" w:rsidRPr="009956C4" w:rsidRDefault="00A03A54" w:rsidP="00761B0A">
      <w:pPr>
        <w:tabs>
          <w:tab w:val="num" w:pos="567"/>
        </w:tabs>
        <w:ind w:left="567" w:hanging="567"/>
        <w:jc w:val="both"/>
        <w:rPr>
          <w:rFonts w:cs="Arial"/>
          <w:sz w:val="18"/>
          <w:szCs w:val="18"/>
          <w:lang w:val="es-BO" w:eastAsia="en-US"/>
        </w:rPr>
      </w:pPr>
    </w:p>
    <w:p w14:paraId="58F97D3B" w14:textId="77777777"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76461B9E" w14:textId="77777777" w:rsidR="002E2C14" w:rsidRPr="00431E74" w:rsidRDefault="002E2C14" w:rsidP="002E2C14">
      <w:pPr>
        <w:ind w:left="851"/>
        <w:jc w:val="both"/>
        <w:rPr>
          <w:rFonts w:cs="Arial"/>
          <w:sz w:val="18"/>
          <w:szCs w:val="18"/>
          <w:lang w:val="es-BO" w:eastAsia="en-US"/>
        </w:rPr>
      </w:pPr>
    </w:p>
    <w:p w14:paraId="7A9E7EC5" w14:textId="77777777"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2D724DDE" w14:textId="77777777" w:rsidR="002E2C14" w:rsidRPr="00431E74" w:rsidRDefault="002E2C14" w:rsidP="002E2C14">
      <w:pPr>
        <w:ind w:left="1440" w:hanging="720"/>
        <w:jc w:val="both"/>
        <w:rPr>
          <w:rFonts w:cs="Arial"/>
          <w:b/>
          <w:sz w:val="18"/>
          <w:szCs w:val="18"/>
          <w:lang w:val="es-BO"/>
        </w:rPr>
      </w:pPr>
    </w:p>
    <w:p w14:paraId="152212B2" w14:textId="77777777" w:rsidR="002E2C14" w:rsidRPr="00431E74" w:rsidRDefault="002E2C14" w:rsidP="007875E6">
      <w:pPr>
        <w:numPr>
          <w:ilvl w:val="0"/>
          <w:numId w:val="41"/>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5733F05C" w14:textId="77777777" w:rsidR="002E2C14" w:rsidRPr="009956C4" w:rsidRDefault="002E2C14" w:rsidP="002E2C14">
      <w:pPr>
        <w:tabs>
          <w:tab w:val="left" w:pos="1701"/>
        </w:tabs>
        <w:ind w:left="1701" w:hanging="425"/>
        <w:jc w:val="both"/>
        <w:rPr>
          <w:rFonts w:cs="Arial"/>
          <w:sz w:val="18"/>
          <w:szCs w:val="18"/>
          <w:lang w:val="es-BO"/>
        </w:rPr>
      </w:pPr>
    </w:p>
    <w:p w14:paraId="7E98CE03"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7244C10" w14:textId="77777777" w:rsidR="002E2C14" w:rsidRPr="009956C4" w:rsidRDefault="002E2C14" w:rsidP="002E2C14">
      <w:pPr>
        <w:tabs>
          <w:tab w:val="left" w:pos="1701"/>
        </w:tabs>
        <w:ind w:left="1701"/>
        <w:jc w:val="both"/>
        <w:rPr>
          <w:rFonts w:cs="Arial"/>
          <w:sz w:val="18"/>
          <w:szCs w:val="18"/>
          <w:lang w:val="es-BO"/>
        </w:rPr>
      </w:pPr>
    </w:p>
    <w:p w14:paraId="5686EF22" w14:textId="77777777"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1190C5B8" w14:textId="77777777" w:rsidR="002E2C14" w:rsidRPr="009956C4" w:rsidRDefault="002E2C14" w:rsidP="002E2C14">
      <w:pPr>
        <w:tabs>
          <w:tab w:val="left" w:pos="1701"/>
        </w:tabs>
        <w:ind w:left="1701"/>
        <w:jc w:val="both"/>
        <w:rPr>
          <w:rFonts w:cs="Arial"/>
          <w:sz w:val="18"/>
          <w:szCs w:val="18"/>
          <w:lang w:val="es-BO"/>
        </w:rPr>
      </w:pPr>
    </w:p>
    <w:p w14:paraId="79FDD990"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1A907295" w14:textId="77777777" w:rsidR="002E2C14" w:rsidRPr="009956C4" w:rsidRDefault="002E2C14" w:rsidP="002E2C14">
      <w:pPr>
        <w:tabs>
          <w:tab w:val="left" w:pos="1701"/>
        </w:tabs>
        <w:ind w:left="1701"/>
        <w:jc w:val="both"/>
        <w:rPr>
          <w:rFonts w:cs="Arial"/>
          <w:sz w:val="18"/>
          <w:szCs w:val="18"/>
          <w:lang w:val="es-BO"/>
        </w:rPr>
      </w:pPr>
    </w:p>
    <w:p w14:paraId="32888EFA"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3BE1E649" w14:textId="77777777" w:rsidR="002E2C14" w:rsidRPr="009956C4" w:rsidRDefault="002E2C14" w:rsidP="002E2C14">
      <w:pPr>
        <w:tabs>
          <w:tab w:val="left" w:pos="1701"/>
        </w:tabs>
        <w:jc w:val="both"/>
        <w:rPr>
          <w:rFonts w:cs="Arial"/>
          <w:sz w:val="18"/>
          <w:szCs w:val="18"/>
        </w:rPr>
      </w:pPr>
    </w:p>
    <w:p w14:paraId="644C53B6"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5F345B1C" w14:textId="77777777" w:rsidR="002E2C14" w:rsidRPr="009956C4" w:rsidRDefault="002E2C14" w:rsidP="002E2C14">
      <w:pPr>
        <w:tabs>
          <w:tab w:val="left" w:pos="1701"/>
        </w:tabs>
        <w:ind w:left="1701" w:hanging="425"/>
        <w:jc w:val="both"/>
        <w:rPr>
          <w:rFonts w:cs="Arial"/>
          <w:sz w:val="18"/>
          <w:szCs w:val="18"/>
          <w:lang w:val="es-BO"/>
        </w:rPr>
      </w:pPr>
    </w:p>
    <w:p w14:paraId="769833E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480B68D3" w14:textId="77777777" w:rsidR="002E2C14" w:rsidRPr="009956C4" w:rsidRDefault="002E2C14" w:rsidP="002E2C14">
      <w:pPr>
        <w:tabs>
          <w:tab w:val="left" w:pos="1701"/>
        </w:tabs>
        <w:ind w:left="1701" w:hanging="425"/>
        <w:jc w:val="both"/>
        <w:rPr>
          <w:rFonts w:cs="Arial"/>
          <w:sz w:val="18"/>
          <w:szCs w:val="18"/>
          <w:lang w:val="es-BO"/>
        </w:rPr>
      </w:pPr>
    </w:p>
    <w:p w14:paraId="78C14D14" w14:textId="77777777" w:rsidR="002E2C14" w:rsidRPr="009956C4" w:rsidRDefault="002E2C14" w:rsidP="007875E6">
      <w:pPr>
        <w:numPr>
          <w:ilvl w:val="0"/>
          <w:numId w:val="41"/>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2AB6DDB8" w14:textId="77777777" w:rsidR="002E2C14" w:rsidRPr="009956C4" w:rsidRDefault="002E2C14" w:rsidP="002E2C14">
      <w:pPr>
        <w:tabs>
          <w:tab w:val="left" w:pos="1701"/>
        </w:tabs>
        <w:ind w:left="1701" w:hanging="425"/>
        <w:jc w:val="both"/>
        <w:rPr>
          <w:rFonts w:cs="Arial"/>
          <w:sz w:val="18"/>
          <w:szCs w:val="18"/>
          <w:lang w:val="es-BO"/>
        </w:rPr>
      </w:pPr>
    </w:p>
    <w:p w14:paraId="4464B396"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64A4FDD" w14:textId="77777777" w:rsidR="002E2C14" w:rsidRPr="009956C4" w:rsidRDefault="002E2C14" w:rsidP="002E2C14">
      <w:pPr>
        <w:tabs>
          <w:tab w:val="left" w:pos="1701"/>
        </w:tabs>
        <w:ind w:left="1701" w:hanging="425"/>
        <w:jc w:val="both"/>
        <w:rPr>
          <w:rFonts w:cs="Arial"/>
          <w:sz w:val="18"/>
          <w:szCs w:val="18"/>
          <w:lang w:val="es-BO"/>
        </w:rPr>
      </w:pPr>
    </w:p>
    <w:p w14:paraId="4BE6D156" w14:textId="77777777" w:rsidR="00D56E80" w:rsidRPr="009956C4" w:rsidRDefault="00E84263" w:rsidP="007875E6">
      <w:pPr>
        <w:numPr>
          <w:ilvl w:val="0"/>
          <w:numId w:val="41"/>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70F9BA57" w14:textId="77777777" w:rsidR="002E2C14" w:rsidRPr="009956C4" w:rsidRDefault="002E2C14" w:rsidP="002E2C14">
      <w:pPr>
        <w:tabs>
          <w:tab w:val="left" w:pos="1701"/>
        </w:tabs>
        <w:ind w:left="1701" w:hanging="425"/>
        <w:jc w:val="both"/>
        <w:rPr>
          <w:rFonts w:cs="Arial"/>
          <w:sz w:val="18"/>
          <w:szCs w:val="18"/>
          <w:lang w:val="es-BO"/>
        </w:rPr>
      </w:pPr>
    </w:p>
    <w:p w14:paraId="376E7D3D" w14:textId="77777777" w:rsidR="002E2C14" w:rsidRPr="009956C4" w:rsidRDefault="002E2C14" w:rsidP="007875E6">
      <w:pPr>
        <w:numPr>
          <w:ilvl w:val="0"/>
          <w:numId w:val="41"/>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24C75AB7" w14:textId="77777777" w:rsidR="002E2C14" w:rsidRPr="009956C4" w:rsidRDefault="002E2C14" w:rsidP="002E2C14">
      <w:pPr>
        <w:tabs>
          <w:tab w:val="left" w:pos="1701"/>
        </w:tabs>
        <w:ind w:left="1701" w:hanging="425"/>
        <w:jc w:val="both"/>
        <w:rPr>
          <w:rFonts w:cs="Arial"/>
          <w:sz w:val="18"/>
          <w:szCs w:val="18"/>
          <w:lang w:val="es-BO"/>
        </w:rPr>
      </w:pPr>
    </w:p>
    <w:p w14:paraId="0EEFD1E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215395CF" w14:textId="77777777" w:rsidR="002E2C14" w:rsidRPr="009956C4" w:rsidRDefault="002E2C14" w:rsidP="002E2C14">
      <w:pPr>
        <w:ind w:left="1440" w:hanging="720"/>
        <w:jc w:val="both"/>
        <w:rPr>
          <w:rFonts w:cs="Arial"/>
          <w:sz w:val="18"/>
          <w:szCs w:val="18"/>
          <w:lang w:val="es-BO"/>
        </w:rPr>
      </w:pPr>
    </w:p>
    <w:p w14:paraId="1EA6DD59"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02866D30" w14:textId="77777777" w:rsidR="002E2C14" w:rsidRPr="009956C4" w:rsidRDefault="002E2C14" w:rsidP="002E2C14">
      <w:pPr>
        <w:ind w:left="709" w:hanging="709"/>
        <w:jc w:val="both"/>
        <w:rPr>
          <w:rFonts w:cs="Arial"/>
          <w:sz w:val="18"/>
          <w:szCs w:val="18"/>
          <w:lang w:val="es-BO"/>
        </w:rPr>
      </w:pPr>
    </w:p>
    <w:p w14:paraId="7A177358"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70B0FDEA" w14:textId="77777777" w:rsidR="002E2C14" w:rsidRPr="009956C4" w:rsidRDefault="002E2C14" w:rsidP="002E2C14">
      <w:pPr>
        <w:ind w:left="709" w:hanging="709"/>
        <w:jc w:val="both"/>
        <w:rPr>
          <w:rFonts w:cs="Arial"/>
          <w:sz w:val="18"/>
          <w:szCs w:val="18"/>
          <w:lang w:val="es-BO"/>
        </w:rPr>
      </w:pPr>
    </w:p>
    <w:p w14:paraId="5109F005"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0549CCF5" w14:textId="77777777" w:rsidR="002E2C14" w:rsidRDefault="002E2C14" w:rsidP="002E2C14">
      <w:pPr>
        <w:ind w:left="851"/>
        <w:jc w:val="both"/>
        <w:rPr>
          <w:rFonts w:cs="Arial"/>
          <w:sz w:val="18"/>
          <w:szCs w:val="18"/>
          <w:lang w:val="es-BO" w:eastAsia="en-US"/>
        </w:rPr>
      </w:pPr>
    </w:p>
    <w:p w14:paraId="7B487E02" w14:textId="77777777" w:rsidR="0009616F" w:rsidRDefault="0009616F" w:rsidP="002E2C14">
      <w:pPr>
        <w:ind w:left="851"/>
        <w:jc w:val="both"/>
        <w:rPr>
          <w:rFonts w:cs="Arial"/>
          <w:sz w:val="18"/>
          <w:szCs w:val="18"/>
          <w:lang w:val="es-BO" w:eastAsia="en-US"/>
        </w:rPr>
      </w:pPr>
    </w:p>
    <w:p w14:paraId="27171CF9" w14:textId="77777777" w:rsidR="0009616F" w:rsidRDefault="0009616F" w:rsidP="002E2C14">
      <w:pPr>
        <w:ind w:left="851"/>
        <w:jc w:val="both"/>
        <w:rPr>
          <w:rFonts w:cs="Arial"/>
          <w:sz w:val="18"/>
          <w:szCs w:val="18"/>
          <w:lang w:val="es-BO" w:eastAsia="en-US"/>
        </w:rPr>
      </w:pPr>
    </w:p>
    <w:p w14:paraId="3CBF34E1" w14:textId="77777777" w:rsidR="0009616F" w:rsidRDefault="0009616F" w:rsidP="002E2C14">
      <w:pPr>
        <w:ind w:left="851"/>
        <w:jc w:val="both"/>
        <w:rPr>
          <w:rFonts w:cs="Arial"/>
          <w:sz w:val="18"/>
          <w:szCs w:val="18"/>
          <w:lang w:val="es-BO" w:eastAsia="en-US"/>
        </w:rPr>
      </w:pPr>
    </w:p>
    <w:p w14:paraId="0E5C6CF7" w14:textId="77777777" w:rsidR="0009616F" w:rsidRPr="009956C4" w:rsidRDefault="0009616F" w:rsidP="002E2C14">
      <w:pPr>
        <w:ind w:left="851"/>
        <w:jc w:val="both"/>
        <w:rPr>
          <w:rFonts w:cs="Arial"/>
          <w:sz w:val="18"/>
          <w:szCs w:val="18"/>
          <w:lang w:val="es-BO" w:eastAsia="en-US"/>
        </w:rPr>
      </w:pPr>
    </w:p>
    <w:p w14:paraId="0ACCEF50"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730590A6"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378B202C" w14:textId="77777777" w:rsidR="00205F4E" w:rsidRPr="000A3BFC" w:rsidRDefault="00205F4E" w:rsidP="00761B0A">
      <w:pPr>
        <w:tabs>
          <w:tab w:val="num" w:pos="567"/>
        </w:tabs>
        <w:ind w:left="567" w:hanging="567"/>
        <w:jc w:val="both"/>
        <w:rPr>
          <w:rFonts w:cs="Arial"/>
          <w:sz w:val="18"/>
          <w:szCs w:val="18"/>
          <w:lang w:val="es-BO" w:eastAsia="en-US"/>
        </w:rPr>
      </w:pPr>
    </w:p>
    <w:p w14:paraId="6F5E192A"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F850A7" w14:textId="77777777" w:rsidR="00552B0E" w:rsidRPr="000A3BFC" w:rsidRDefault="00552B0E" w:rsidP="00761B0A">
      <w:pPr>
        <w:tabs>
          <w:tab w:val="num" w:pos="567"/>
        </w:tabs>
        <w:ind w:left="567" w:hanging="567"/>
        <w:jc w:val="both"/>
        <w:rPr>
          <w:rFonts w:cs="Arial"/>
          <w:b/>
          <w:sz w:val="18"/>
          <w:szCs w:val="18"/>
          <w:lang w:val="es-BO" w:eastAsia="en-US"/>
        </w:rPr>
      </w:pPr>
    </w:p>
    <w:p w14:paraId="5C3ADBD3"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59102097" w14:textId="77777777" w:rsidR="00552B0E" w:rsidRPr="000A3BFC" w:rsidRDefault="00552B0E" w:rsidP="00676B64">
      <w:pPr>
        <w:ind w:left="709"/>
        <w:jc w:val="both"/>
        <w:rPr>
          <w:rFonts w:cs="Arial"/>
          <w:sz w:val="18"/>
          <w:szCs w:val="18"/>
          <w:lang w:val="es-BO"/>
        </w:rPr>
      </w:pPr>
    </w:p>
    <w:p w14:paraId="5ABF331F" w14:textId="77777777" w:rsidR="0098019B" w:rsidRPr="000A3BFC" w:rsidRDefault="003C38F3" w:rsidP="007875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419062C" w14:textId="77777777" w:rsidR="00552B0E" w:rsidRPr="0009616F" w:rsidRDefault="00552B0E" w:rsidP="007875E6">
      <w:pPr>
        <w:numPr>
          <w:ilvl w:val="0"/>
          <w:numId w:val="8"/>
        </w:numPr>
        <w:tabs>
          <w:tab w:val="clear" w:pos="1773"/>
          <w:tab w:val="num" w:pos="993"/>
        </w:tabs>
        <w:ind w:left="567" w:firstLine="0"/>
        <w:jc w:val="both"/>
        <w:rPr>
          <w:rFonts w:cs="Arial"/>
          <w:b/>
          <w:sz w:val="18"/>
          <w:szCs w:val="18"/>
          <w:lang w:val="es-BO"/>
        </w:rPr>
      </w:pPr>
      <w:r w:rsidRPr="000A3BFC">
        <w:rPr>
          <w:rFonts w:cs="Arial"/>
          <w:sz w:val="18"/>
          <w:szCs w:val="18"/>
          <w:lang w:val="es-BO"/>
        </w:rPr>
        <w:t>Calidad, Propuesta Técnica y Costo</w:t>
      </w:r>
      <w:r w:rsidR="0009616F">
        <w:rPr>
          <w:rFonts w:cs="Arial"/>
          <w:sz w:val="18"/>
          <w:szCs w:val="18"/>
          <w:lang w:val="es-BO"/>
        </w:rPr>
        <w:t xml:space="preserve"> </w:t>
      </w:r>
      <w:r w:rsidR="0009616F" w:rsidRPr="0009616F">
        <w:rPr>
          <w:rFonts w:cs="Arial"/>
          <w:b/>
          <w:sz w:val="18"/>
          <w:szCs w:val="18"/>
          <w:highlight w:val="yellow"/>
          <w:lang w:val="es-BO"/>
        </w:rPr>
        <w:t>“No aplica este Método”</w:t>
      </w:r>
    </w:p>
    <w:p w14:paraId="7F0EC4FC" w14:textId="77777777" w:rsidR="00552B0E" w:rsidRPr="000A3BFC" w:rsidRDefault="00552B0E" w:rsidP="007875E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09616F">
        <w:rPr>
          <w:rFonts w:cs="Arial"/>
          <w:sz w:val="18"/>
          <w:szCs w:val="18"/>
          <w:lang w:val="es-BO"/>
        </w:rPr>
        <w:t xml:space="preserve"> </w:t>
      </w:r>
      <w:r w:rsidR="0009616F" w:rsidRPr="0009616F">
        <w:rPr>
          <w:rFonts w:cs="Arial"/>
          <w:b/>
          <w:sz w:val="18"/>
          <w:szCs w:val="18"/>
          <w:highlight w:val="yellow"/>
          <w:lang w:val="es-BO"/>
        </w:rPr>
        <w:t>“No aplica este Método”</w:t>
      </w:r>
    </w:p>
    <w:p w14:paraId="74A7F340" w14:textId="77777777" w:rsidR="0098019B" w:rsidRPr="00451160" w:rsidRDefault="0098019B" w:rsidP="0009616F">
      <w:pPr>
        <w:jc w:val="both"/>
        <w:rPr>
          <w:rFonts w:cs="Arial"/>
          <w:i/>
          <w:sz w:val="18"/>
          <w:szCs w:val="18"/>
          <w:lang w:val="es-BO"/>
        </w:rPr>
      </w:pPr>
    </w:p>
    <w:p w14:paraId="6A2BDA41" w14:textId="77777777" w:rsidR="0098019B" w:rsidRPr="00451160" w:rsidRDefault="0098019B" w:rsidP="00530A16">
      <w:pPr>
        <w:jc w:val="both"/>
        <w:rPr>
          <w:rFonts w:cs="Arial"/>
          <w:sz w:val="18"/>
          <w:szCs w:val="18"/>
          <w:lang w:val="es-BO"/>
        </w:rPr>
      </w:pPr>
    </w:p>
    <w:p w14:paraId="2F60E122" w14:textId="777777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32A98FF2" w14:textId="77777777" w:rsidR="0098019B" w:rsidRPr="00451160" w:rsidRDefault="0098019B" w:rsidP="00530A16">
      <w:pPr>
        <w:tabs>
          <w:tab w:val="left" w:pos="567"/>
        </w:tabs>
        <w:jc w:val="both"/>
        <w:rPr>
          <w:rFonts w:cs="Arial"/>
          <w:b/>
          <w:sz w:val="18"/>
          <w:szCs w:val="18"/>
          <w:lang w:val="es-BO"/>
        </w:rPr>
      </w:pPr>
    </w:p>
    <w:p w14:paraId="2E041267" w14:textId="77777777"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6D42CAF0" w14:textId="77777777" w:rsidR="00CA4C03" w:rsidRPr="00451160" w:rsidRDefault="00CA4C03" w:rsidP="003C38F3">
      <w:pPr>
        <w:tabs>
          <w:tab w:val="left" w:pos="567"/>
        </w:tabs>
        <w:ind w:left="567"/>
        <w:jc w:val="both"/>
        <w:rPr>
          <w:rFonts w:cs="Arial"/>
          <w:sz w:val="18"/>
          <w:szCs w:val="18"/>
          <w:lang w:val="es-BO"/>
        </w:rPr>
      </w:pPr>
    </w:p>
    <w:p w14:paraId="36704B01" w14:textId="77777777"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0CFA3BE9" w14:textId="77777777" w:rsidR="00236E96" w:rsidRPr="00451160" w:rsidRDefault="00236E96" w:rsidP="00676B64">
      <w:pPr>
        <w:tabs>
          <w:tab w:val="left" w:pos="709"/>
        </w:tabs>
        <w:ind w:left="709"/>
        <w:jc w:val="both"/>
        <w:rPr>
          <w:rFonts w:cs="Arial"/>
          <w:sz w:val="18"/>
          <w:szCs w:val="18"/>
          <w:lang w:val="es-BO"/>
        </w:rPr>
      </w:pPr>
    </w:p>
    <w:p w14:paraId="76D90540" w14:textId="77777777" w:rsidR="0098019B" w:rsidRPr="00CD7C50" w:rsidRDefault="00FC1750" w:rsidP="003C38F3">
      <w:pPr>
        <w:pStyle w:val="Ttulo1"/>
        <w:tabs>
          <w:tab w:val="num" w:pos="567"/>
        </w:tabs>
        <w:ind w:left="567" w:hanging="567"/>
        <w:rPr>
          <w:rFonts w:ascii="Verdana" w:hAnsi="Verdana" w:cs="Arial"/>
          <w:sz w:val="18"/>
          <w:szCs w:val="18"/>
          <w:highlight w:val="yellow"/>
          <w:u w:val="none"/>
          <w:lang w:val="es-BO"/>
        </w:rPr>
      </w:pPr>
      <w:bookmarkStart w:id="53" w:name="_Toc94726515"/>
      <w:r w:rsidRPr="00CD7C50">
        <w:rPr>
          <w:rFonts w:ascii="Verdana" w:hAnsi="Verdana" w:cs="Arial"/>
          <w:sz w:val="18"/>
          <w:szCs w:val="18"/>
          <w:highlight w:val="yellow"/>
          <w:u w:val="none"/>
          <w:lang w:val="es-BO"/>
        </w:rPr>
        <w:t>MÉTODO</w:t>
      </w:r>
      <w:r w:rsidR="0098019B" w:rsidRPr="00CD7C50">
        <w:rPr>
          <w:rFonts w:ascii="Verdana" w:hAnsi="Verdana" w:cs="Arial"/>
          <w:sz w:val="18"/>
          <w:szCs w:val="18"/>
          <w:highlight w:val="yellow"/>
          <w:u w:val="none"/>
          <w:lang w:val="es-BO"/>
        </w:rPr>
        <w:t xml:space="preserve"> DE SELECCIÓN Y </w:t>
      </w:r>
      <w:r w:rsidRPr="00CD7C50">
        <w:rPr>
          <w:rFonts w:ascii="Verdana" w:hAnsi="Verdana" w:cs="Arial"/>
          <w:sz w:val="18"/>
          <w:szCs w:val="18"/>
          <w:highlight w:val="yellow"/>
          <w:u w:val="none"/>
          <w:lang w:val="es-BO"/>
        </w:rPr>
        <w:t>ADJUDICACIÓN</w:t>
      </w:r>
      <w:r w:rsidR="0098019B" w:rsidRPr="00CD7C50">
        <w:rPr>
          <w:rFonts w:ascii="Verdana" w:hAnsi="Verdana" w:cs="Arial"/>
          <w:sz w:val="18"/>
          <w:szCs w:val="18"/>
          <w:highlight w:val="yellow"/>
          <w:u w:val="none"/>
          <w:lang w:val="es-BO"/>
        </w:rPr>
        <w:t xml:space="preserve"> PRECIO EVALUADO MÁS BAJO</w:t>
      </w:r>
      <w:bookmarkEnd w:id="53"/>
    </w:p>
    <w:p w14:paraId="7EAB5D82" w14:textId="77777777" w:rsidR="0098019B" w:rsidRPr="00451160" w:rsidRDefault="0098019B" w:rsidP="00530A16">
      <w:pPr>
        <w:tabs>
          <w:tab w:val="left" w:pos="567"/>
        </w:tabs>
        <w:jc w:val="both"/>
        <w:rPr>
          <w:rFonts w:cs="Arial"/>
          <w:sz w:val="18"/>
          <w:szCs w:val="18"/>
          <w:lang w:val="es-BO"/>
        </w:rPr>
      </w:pPr>
    </w:p>
    <w:p w14:paraId="0F2F4EC6" w14:textId="77777777"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24EDAFDD" w14:textId="77777777" w:rsidR="0098019B" w:rsidRPr="00451160" w:rsidRDefault="0098019B" w:rsidP="00530A16">
      <w:pPr>
        <w:tabs>
          <w:tab w:val="left" w:pos="567"/>
        </w:tabs>
        <w:jc w:val="both"/>
        <w:rPr>
          <w:rFonts w:cs="Arial"/>
          <w:b/>
          <w:sz w:val="18"/>
          <w:szCs w:val="18"/>
          <w:lang w:val="es-BO"/>
        </w:rPr>
      </w:pPr>
    </w:p>
    <w:p w14:paraId="4D807206"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53A3279F" w14:textId="77777777" w:rsidR="00277BBE" w:rsidRPr="00451160" w:rsidRDefault="00277BBE" w:rsidP="002545E0">
      <w:pPr>
        <w:ind w:left="1276"/>
        <w:jc w:val="both"/>
        <w:rPr>
          <w:sz w:val="18"/>
          <w:szCs w:val="18"/>
          <w:lang w:val="es-BO"/>
        </w:rPr>
      </w:pPr>
    </w:p>
    <w:p w14:paraId="3533D7A1" w14:textId="77777777"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E3FF4D" w14:textId="77777777" w:rsidR="00205F4E" w:rsidRPr="00451160" w:rsidRDefault="00205F4E" w:rsidP="00205F4E">
      <w:pPr>
        <w:ind w:left="709"/>
        <w:jc w:val="both"/>
        <w:rPr>
          <w:sz w:val="18"/>
          <w:szCs w:val="18"/>
          <w:lang w:val="es-BO"/>
        </w:rPr>
      </w:pPr>
    </w:p>
    <w:p w14:paraId="65C5EF35"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7576B3F8"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65E32AA0" w14:textId="77777777" w:rsidR="00D56E80"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56E72DF1" w14:textId="77777777" w:rsidR="00205F4E" w:rsidRPr="00451160" w:rsidRDefault="00205F4E" w:rsidP="007875E6">
      <w:pPr>
        <w:pStyle w:val="Prrafodelista"/>
        <w:numPr>
          <w:ilvl w:val="0"/>
          <w:numId w:val="42"/>
        </w:numPr>
        <w:ind w:left="1701"/>
        <w:jc w:val="both"/>
        <w:rPr>
          <w:rFonts w:ascii="Verdana" w:hAnsi="Verdana"/>
          <w:sz w:val="18"/>
          <w:szCs w:val="18"/>
          <w:lang w:val="es-BO"/>
        </w:rPr>
      </w:pPr>
      <w:r w:rsidRPr="00451160">
        <w:rPr>
          <w:rFonts w:ascii="Verdana" w:hAnsi="Verdana"/>
          <w:sz w:val="18"/>
          <w:szCs w:val="18"/>
          <w:lang w:val="es-BO"/>
        </w:rPr>
        <w:t>El precio ajustado.</w:t>
      </w:r>
    </w:p>
    <w:p w14:paraId="7DDA4D04" w14:textId="77777777" w:rsidR="00277BBE" w:rsidRPr="00451160" w:rsidRDefault="00277BBE" w:rsidP="00277BBE">
      <w:pPr>
        <w:tabs>
          <w:tab w:val="left" w:pos="567"/>
        </w:tabs>
        <w:ind w:left="1276"/>
        <w:jc w:val="both"/>
        <w:rPr>
          <w:sz w:val="18"/>
          <w:szCs w:val="18"/>
          <w:lang w:val="es-BO"/>
        </w:rPr>
      </w:pPr>
    </w:p>
    <w:p w14:paraId="3AC983D2" w14:textId="77777777"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5FD2E262" w14:textId="77777777" w:rsidR="0098019B" w:rsidRPr="00451160" w:rsidRDefault="0098019B" w:rsidP="00530A16">
      <w:pPr>
        <w:tabs>
          <w:tab w:val="left" w:pos="993"/>
        </w:tabs>
        <w:jc w:val="both"/>
        <w:rPr>
          <w:rFonts w:cs="Arial"/>
          <w:b/>
          <w:sz w:val="18"/>
          <w:szCs w:val="18"/>
          <w:lang w:val="es-BO"/>
        </w:rPr>
      </w:pPr>
    </w:p>
    <w:p w14:paraId="3843B44D"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1868BAA1"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04CC5F00" w14:textId="77777777"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F65326E"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584C7EF9" w14:textId="77777777"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09B00E92" w14:textId="77777777" w:rsidR="0098019B" w:rsidRPr="00451160" w:rsidRDefault="0098019B" w:rsidP="00733B70">
      <w:pPr>
        <w:tabs>
          <w:tab w:val="left" w:pos="1418"/>
          <w:tab w:val="left" w:pos="2127"/>
        </w:tabs>
        <w:ind w:left="2127"/>
        <w:jc w:val="both"/>
        <w:rPr>
          <w:b/>
          <w:sz w:val="18"/>
          <w:szCs w:val="18"/>
          <w:lang w:val="es-BO"/>
        </w:rPr>
      </w:pPr>
    </w:p>
    <w:p w14:paraId="422BB109" w14:textId="7777777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lastRenderedPageBreak/>
        <w:t>Evaluación de la Propuesta Técnica</w:t>
      </w:r>
      <w:bookmarkEnd w:id="55"/>
    </w:p>
    <w:p w14:paraId="21337060" w14:textId="77777777" w:rsidR="0098019B" w:rsidRPr="00451160" w:rsidRDefault="0098019B" w:rsidP="006345A3">
      <w:pPr>
        <w:tabs>
          <w:tab w:val="num" w:pos="709"/>
        </w:tabs>
        <w:rPr>
          <w:rFonts w:cs="Arial"/>
          <w:b/>
          <w:sz w:val="18"/>
          <w:szCs w:val="18"/>
          <w:lang w:val="es-BO"/>
        </w:rPr>
      </w:pPr>
    </w:p>
    <w:p w14:paraId="4D6ADF00" w14:textId="77777777"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17F9F1D2" w14:textId="77777777" w:rsidR="0098019B" w:rsidRPr="00451160" w:rsidRDefault="0098019B" w:rsidP="00435210">
      <w:pPr>
        <w:tabs>
          <w:tab w:val="num" w:pos="1276"/>
        </w:tabs>
        <w:ind w:left="1276"/>
        <w:jc w:val="both"/>
        <w:rPr>
          <w:rFonts w:cs="Arial"/>
          <w:sz w:val="18"/>
          <w:szCs w:val="18"/>
          <w:lang w:val="es-BO"/>
        </w:rPr>
      </w:pPr>
    </w:p>
    <w:p w14:paraId="6ABED190" w14:textId="77777777"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09616F">
        <w:rPr>
          <w:rFonts w:ascii="Verdana" w:hAnsi="Verdana" w:cs="Arial"/>
          <w:sz w:val="18"/>
          <w:szCs w:val="18"/>
          <w:u w:val="none"/>
          <w:lang w:val="es-BO"/>
        </w:rPr>
        <w:t xml:space="preserve"> </w:t>
      </w:r>
      <w:r w:rsidR="0009616F" w:rsidRPr="0009616F">
        <w:rPr>
          <w:rFonts w:ascii="Verdana" w:hAnsi="Verdana" w:cs="Arial"/>
          <w:sz w:val="18"/>
          <w:szCs w:val="18"/>
          <w:highlight w:val="yellow"/>
          <w:u w:val="none"/>
          <w:lang w:val="es-BO"/>
        </w:rPr>
        <w:t>“NO APLICA ESTE METODO”</w:t>
      </w:r>
    </w:p>
    <w:p w14:paraId="357A7E12" w14:textId="77777777" w:rsidR="0098019B" w:rsidRPr="00451160" w:rsidRDefault="0098019B" w:rsidP="00530A16">
      <w:pPr>
        <w:tabs>
          <w:tab w:val="left" w:pos="567"/>
        </w:tabs>
        <w:jc w:val="both"/>
        <w:rPr>
          <w:rFonts w:cs="Arial"/>
          <w:b/>
          <w:sz w:val="18"/>
          <w:szCs w:val="18"/>
          <w:lang w:val="es-BO"/>
        </w:rPr>
      </w:pPr>
    </w:p>
    <w:p w14:paraId="37433C93" w14:textId="77777777" w:rsidR="00EC61E8" w:rsidRPr="009956C4" w:rsidRDefault="00EC61E8" w:rsidP="004C37B0">
      <w:pPr>
        <w:widowControl w:val="0"/>
        <w:tabs>
          <w:tab w:val="left" w:pos="1418"/>
        </w:tabs>
        <w:ind w:left="1418"/>
        <w:jc w:val="both"/>
        <w:rPr>
          <w:rFonts w:cs="Arial"/>
          <w:sz w:val="18"/>
          <w:szCs w:val="18"/>
          <w:lang w:val="es-BO"/>
        </w:rPr>
      </w:pPr>
    </w:p>
    <w:p w14:paraId="2977AA8C"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r w:rsidR="0009616F">
        <w:rPr>
          <w:rFonts w:ascii="Verdana" w:hAnsi="Verdana" w:cs="Arial"/>
          <w:sz w:val="18"/>
          <w:szCs w:val="18"/>
          <w:u w:val="none"/>
          <w:lang w:val="es-BO"/>
        </w:rPr>
        <w:t xml:space="preserve"> </w:t>
      </w:r>
      <w:r w:rsidR="0009616F" w:rsidRPr="0009616F">
        <w:rPr>
          <w:rFonts w:ascii="Verdana" w:hAnsi="Verdana" w:cs="Arial"/>
          <w:sz w:val="18"/>
          <w:szCs w:val="18"/>
          <w:highlight w:val="yellow"/>
          <w:u w:val="none"/>
          <w:lang w:val="es-BO"/>
        </w:rPr>
        <w:t>“NO APLICA ESTE METODO”</w:t>
      </w:r>
    </w:p>
    <w:p w14:paraId="6ED679D9" w14:textId="77777777" w:rsidR="004136B8" w:rsidRPr="009956C4" w:rsidRDefault="004136B8" w:rsidP="004C37B0">
      <w:pPr>
        <w:tabs>
          <w:tab w:val="num" w:pos="567"/>
        </w:tabs>
        <w:ind w:left="567" w:hanging="567"/>
        <w:jc w:val="both"/>
        <w:rPr>
          <w:rFonts w:cs="Arial"/>
          <w:b/>
          <w:sz w:val="18"/>
          <w:szCs w:val="18"/>
          <w:lang w:val="es-BO"/>
        </w:rPr>
      </w:pPr>
    </w:p>
    <w:p w14:paraId="350D747E" w14:textId="77777777" w:rsidR="001E4AD6" w:rsidRPr="009956C4" w:rsidRDefault="004C37B0" w:rsidP="0009616F">
      <w:pPr>
        <w:tabs>
          <w:tab w:val="num" w:pos="567"/>
        </w:tabs>
        <w:ind w:left="567" w:hanging="567"/>
        <w:jc w:val="both"/>
        <w:rPr>
          <w:rFonts w:cs="Arial"/>
          <w:sz w:val="18"/>
          <w:szCs w:val="18"/>
          <w:lang w:val="es-BO"/>
        </w:rPr>
      </w:pPr>
      <w:r w:rsidRPr="009956C4">
        <w:rPr>
          <w:rFonts w:cs="Arial"/>
          <w:sz w:val="18"/>
          <w:szCs w:val="18"/>
          <w:lang w:val="es-BO"/>
        </w:rPr>
        <w:tab/>
      </w:r>
    </w:p>
    <w:p w14:paraId="603AC696" w14:textId="77777777" w:rsidR="001E4AD6" w:rsidRPr="009956C4" w:rsidRDefault="001E4AD6" w:rsidP="008E0020">
      <w:pPr>
        <w:widowControl w:val="0"/>
        <w:tabs>
          <w:tab w:val="left" w:pos="1276"/>
        </w:tabs>
        <w:ind w:left="1276"/>
        <w:jc w:val="both"/>
        <w:rPr>
          <w:rFonts w:cs="Arial"/>
          <w:sz w:val="18"/>
          <w:szCs w:val="18"/>
          <w:lang w:val="es-BO"/>
        </w:rPr>
      </w:pPr>
    </w:p>
    <w:p w14:paraId="49E146E7"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6269E0A9" w14:textId="77777777" w:rsidR="009B0729" w:rsidRPr="009956C4" w:rsidRDefault="009B0729" w:rsidP="00530A16">
      <w:pPr>
        <w:rPr>
          <w:rFonts w:cs="Arial"/>
          <w:b/>
          <w:sz w:val="18"/>
          <w:szCs w:val="18"/>
          <w:lang w:val="es-BO"/>
        </w:rPr>
      </w:pPr>
    </w:p>
    <w:p w14:paraId="12DC9DF2"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34A40BA1" w14:textId="77777777" w:rsidR="009B0729" w:rsidRPr="009956C4" w:rsidRDefault="009B0729" w:rsidP="00F9167F">
      <w:pPr>
        <w:ind w:left="567"/>
        <w:rPr>
          <w:rFonts w:cs="Arial"/>
          <w:sz w:val="18"/>
          <w:szCs w:val="18"/>
          <w:lang w:val="es-BO"/>
        </w:rPr>
      </w:pPr>
    </w:p>
    <w:p w14:paraId="145EFA9B"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1AC0BAFE"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6ED25BF7"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171F0DB1" w14:textId="77777777" w:rsidR="009B0729" w:rsidRPr="009956C4" w:rsidRDefault="009B0729"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1D5CF5A0" w14:textId="77777777" w:rsidR="009B0729" w:rsidRPr="009956C4" w:rsidRDefault="009B0729" w:rsidP="007875E6">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1247C90E" w14:textId="77777777" w:rsidR="00C12E06" w:rsidRPr="009956C4" w:rsidRDefault="00C12E06" w:rsidP="007875E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66F8CDF7" w14:textId="77777777" w:rsidR="009B0729" w:rsidRPr="009956C4" w:rsidRDefault="009B0729" w:rsidP="00530A16">
      <w:pPr>
        <w:rPr>
          <w:rFonts w:cs="Arial"/>
          <w:sz w:val="18"/>
          <w:szCs w:val="18"/>
          <w:lang w:val="es-BO"/>
        </w:rPr>
      </w:pPr>
    </w:p>
    <w:p w14:paraId="72025930"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5F248C2F" w14:textId="77777777" w:rsidR="009B0729" w:rsidRPr="009956C4" w:rsidRDefault="009B0729" w:rsidP="00530A16">
      <w:pPr>
        <w:rPr>
          <w:rFonts w:cs="Arial"/>
          <w:b/>
          <w:sz w:val="18"/>
          <w:szCs w:val="18"/>
          <w:lang w:val="es-BO"/>
        </w:rPr>
      </w:pPr>
    </w:p>
    <w:p w14:paraId="1822C9C2"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09A2D36C" w14:textId="77777777" w:rsidR="009B0729" w:rsidRPr="009956C4" w:rsidRDefault="009B0729" w:rsidP="00310B81">
      <w:pPr>
        <w:ind w:left="709" w:hanging="709"/>
        <w:jc w:val="both"/>
        <w:rPr>
          <w:rFonts w:cs="Arial"/>
          <w:sz w:val="18"/>
          <w:szCs w:val="18"/>
          <w:lang w:val="es-BO"/>
        </w:rPr>
      </w:pPr>
    </w:p>
    <w:p w14:paraId="469595B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739CC818" w14:textId="77777777" w:rsidR="00C01932" w:rsidRPr="009956C4" w:rsidRDefault="00C01932" w:rsidP="00310B81">
      <w:pPr>
        <w:tabs>
          <w:tab w:val="num" w:pos="720"/>
          <w:tab w:val="num" w:pos="1440"/>
        </w:tabs>
        <w:ind w:left="709" w:hanging="709"/>
        <w:jc w:val="both"/>
        <w:rPr>
          <w:rFonts w:cs="Arial"/>
          <w:sz w:val="18"/>
          <w:szCs w:val="18"/>
          <w:lang w:val="es-BO"/>
        </w:rPr>
      </w:pPr>
    </w:p>
    <w:p w14:paraId="60B53947"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3633CAD" w14:textId="77777777" w:rsidR="009B0729" w:rsidRPr="009956C4" w:rsidRDefault="009B0729" w:rsidP="00310B81">
      <w:pPr>
        <w:ind w:left="709" w:hanging="709"/>
        <w:jc w:val="both"/>
        <w:rPr>
          <w:rFonts w:cs="Arial"/>
          <w:sz w:val="18"/>
          <w:szCs w:val="18"/>
          <w:lang w:val="es-BO"/>
        </w:rPr>
      </w:pPr>
    </w:p>
    <w:p w14:paraId="311B7132"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04D2556C" w14:textId="77777777" w:rsidR="00B86D68" w:rsidRPr="009956C4" w:rsidRDefault="00B86D68" w:rsidP="00811A02">
      <w:pPr>
        <w:ind w:left="1276" w:hanging="709"/>
        <w:jc w:val="both"/>
        <w:rPr>
          <w:rFonts w:cs="Arial"/>
          <w:sz w:val="18"/>
          <w:szCs w:val="18"/>
          <w:lang w:val="es-BO"/>
        </w:rPr>
      </w:pPr>
    </w:p>
    <w:p w14:paraId="1423C3F0"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3B208E67" w14:textId="77777777" w:rsidR="009B0729" w:rsidRPr="009956C4" w:rsidRDefault="009B0729" w:rsidP="00310B81">
      <w:pPr>
        <w:ind w:left="709" w:hanging="709"/>
        <w:jc w:val="both"/>
        <w:rPr>
          <w:rFonts w:cs="Arial"/>
          <w:sz w:val="18"/>
          <w:szCs w:val="18"/>
          <w:lang w:val="es-BO"/>
        </w:rPr>
      </w:pPr>
    </w:p>
    <w:p w14:paraId="6B03D271"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0CAD2EC4"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AE7D677" w14:textId="77777777" w:rsidR="001E4AD6" w:rsidRPr="009956C4" w:rsidRDefault="001E4AD6"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5B1B7516" w14:textId="77777777" w:rsidR="009B0729" w:rsidRPr="009956C4"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4767AF86" w14:textId="77777777" w:rsidR="009B0729" w:rsidRPr="00D0517A" w:rsidRDefault="009B0729" w:rsidP="007875E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6FC57C0C" w14:textId="77777777" w:rsidR="009B0729" w:rsidRPr="009956C4" w:rsidRDefault="009B0729" w:rsidP="00310B81">
      <w:pPr>
        <w:tabs>
          <w:tab w:val="num" w:pos="1440"/>
        </w:tabs>
        <w:ind w:left="709" w:hanging="709"/>
        <w:jc w:val="both"/>
        <w:rPr>
          <w:rFonts w:cs="Arial"/>
          <w:sz w:val="18"/>
          <w:szCs w:val="18"/>
          <w:lang w:val="es-BO"/>
        </w:rPr>
      </w:pPr>
    </w:p>
    <w:p w14:paraId="0634C66F" w14:textId="77777777"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lastRenderedPageBreak/>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31AD3D5B" w14:textId="77777777" w:rsidR="00811A02" w:rsidRPr="009956C4" w:rsidRDefault="00811A02" w:rsidP="00811A02">
      <w:pPr>
        <w:ind w:left="480"/>
        <w:jc w:val="both"/>
        <w:rPr>
          <w:rFonts w:cs="Arial"/>
          <w:sz w:val="18"/>
          <w:szCs w:val="18"/>
          <w:lang w:val="es-BO"/>
        </w:rPr>
      </w:pPr>
    </w:p>
    <w:p w14:paraId="5E17AC44" w14:textId="77777777" w:rsidR="00287136" w:rsidRPr="009956C4" w:rsidRDefault="00287136" w:rsidP="00287136">
      <w:pPr>
        <w:jc w:val="center"/>
        <w:rPr>
          <w:rFonts w:cs="Arial"/>
          <w:b/>
          <w:sz w:val="18"/>
          <w:szCs w:val="18"/>
        </w:rPr>
      </w:pPr>
      <w:r w:rsidRPr="009956C4">
        <w:rPr>
          <w:rFonts w:cs="Arial"/>
          <w:b/>
          <w:sz w:val="18"/>
          <w:szCs w:val="18"/>
        </w:rPr>
        <w:t>SECCIÓN V</w:t>
      </w:r>
    </w:p>
    <w:p w14:paraId="4D388F3C" w14:textId="7777777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DDBC52B" w14:textId="77777777" w:rsidR="00287136" w:rsidRPr="009956C4" w:rsidRDefault="00287136" w:rsidP="00811A02">
      <w:pPr>
        <w:ind w:left="480"/>
        <w:jc w:val="both"/>
        <w:rPr>
          <w:rFonts w:cs="Arial"/>
          <w:sz w:val="18"/>
          <w:szCs w:val="18"/>
          <w:lang w:val="es-BO"/>
        </w:rPr>
      </w:pPr>
    </w:p>
    <w:p w14:paraId="4327CA54"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6889CBD5" w14:textId="77777777" w:rsidR="00811A02" w:rsidRPr="009956C4" w:rsidRDefault="00811A02" w:rsidP="00811A02">
      <w:pPr>
        <w:rPr>
          <w:lang w:val="es-BO"/>
        </w:rPr>
      </w:pPr>
    </w:p>
    <w:p w14:paraId="095DA9FC"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694EE8D5" w14:textId="77777777" w:rsidR="00684BA8" w:rsidRPr="009956C4" w:rsidRDefault="00684BA8" w:rsidP="00684BA8">
      <w:pPr>
        <w:tabs>
          <w:tab w:val="left" w:pos="1276"/>
        </w:tabs>
        <w:ind w:left="1276" w:hanging="709"/>
        <w:jc w:val="both"/>
        <w:rPr>
          <w:rFonts w:cs="Arial"/>
          <w:sz w:val="18"/>
          <w:szCs w:val="18"/>
          <w:lang w:val="es-BO"/>
        </w:rPr>
      </w:pPr>
    </w:p>
    <w:p w14:paraId="13472DBD"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CB276E4"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587CA64"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556C35B2" w14:textId="77777777" w:rsidR="007A1AD1" w:rsidRPr="009956C4" w:rsidRDefault="007A1AD1" w:rsidP="009E1A76">
      <w:pPr>
        <w:tabs>
          <w:tab w:val="left" w:pos="1276"/>
        </w:tabs>
        <w:ind w:left="1276" w:hanging="709"/>
        <w:jc w:val="both"/>
        <w:rPr>
          <w:rFonts w:cs="Arial"/>
          <w:sz w:val="18"/>
          <w:szCs w:val="18"/>
          <w:lang w:val="es-BO"/>
        </w:rPr>
      </w:pPr>
    </w:p>
    <w:p w14:paraId="3354BF90" w14:textId="77777777"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5545BF3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FC695BF" w14:textId="77777777"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306BB3A1"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2ED6E90D" w14:textId="77777777"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05B76F18"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692D9740" w14:textId="77777777"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1510608C" w14:textId="77777777" w:rsidR="000908BA" w:rsidRPr="009956C4" w:rsidRDefault="000908BA" w:rsidP="00811A02">
      <w:pPr>
        <w:tabs>
          <w:tab w:val="left" w:pos="1276"/>
        </w:tabs>
        <w:ind w:left="1276" w:hanging="709"/>
        <w:jc w:val="both"/>
        <w:rPr>
          <w:rFonts w:cs="Arial"/>
          <w:sz w:val="18"/>
          <w:szCs w:val="18"/>
          <w:lang w:val="es-BO"/>
        </w:rPr>
      </w:pPr>
    </w:p>
    <w:p w14:paraId="30549CB9"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390D3216" w14:textId="77777777" w:rsidR="009311C2" w:rsidRPr="009956C4" w:rsidRDefault="009311C2" w:rsidP="009311C2">
      <w:pPr>
        <w:ind w:left="1276"/>
        <w:jc w:val="both"/>
        <w:rPr>
          <w:rFonts w:cs="Arial"/>
          <w:sz w:val="18"/>
          <w:szCs w:val="18"/>
          <w:lang w:val="es-BO"/>
        </w:rPr>
      </w:pPr>
    </w:p>
    <w:p w14:paraId="4A473767" w14:textId="77777777"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w:t>
      </w:r>
      <w:r w:rsidR="009311C2" w:rsidRPr="009956C4">
        <w:rPr>
          <w:rFonts w:cs="Arial"/>
          <w:sz w:val="18"/>
          <w:szCs w:val="18"/>
          <w:lang w:val="es-BO"/>
        </w:rPr>
        <w:lastRenderedPageBreak/>
        <w:t>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9255A36"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1902A3C2" w14:textId="77777777"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55110A9" w14:textId="77777777" w:rsidR="00702D41" w:rsidRPr="009956C4" w:rsidRDefault="00702D41" w:rsidP="00811A02">
      <w:pPr>
        <w:tabs>
          <w:tab w:val="left" w:pos="1276"/>
        </w:tabs>
        <w:ind w:left="1276" w:hanging="709"/>
        <w:jc w:val="both"/>
        <w:rPr>
          <w:rFonts w:cs="Arial"/>
          <w:sz w:val="18"/>
          <w:szCs w:val="18"/>
          <w:lang w:val="es-BO"/>
        </w:rPr>
      </w:pPr>
    </w:p>
    <w:p w14:paraId="61F8EC4C"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258E15B3"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56E331B1"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64F63FF2" w14:textId="77777777" w:rsidR="00C712C0" w:rsidRPr="009956C4" w:rsidRDefault="00C712C0" w:rsidP="00A30CFE">
      <w:pPr>
        <w:tabs>
          <w:tab w:val="num" w:pos="567"/>
        </w:tabs>
        <w:ind w:left="567" w:hanging="567"/>
        <w:jc w:val="both"/>
        <w:rPr>
          <w:rFonts w:cs="Arial"/>
          <w:b/>
          <w:sz w:val="18"/>
          <w:szCs w:val="18"/>
          <w:lang w:val="es-BO"/>
        </w:rPr>
      </w:pPr>
    </w:p>
    <w:p w14:paraId="56000F4A" w14:textId="77777777"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5B5764B2" w14:textId="77777777" w:rsidR="00C712C0" w:rsidRPr="009956C4" w:rsidRDefault="00C712C0" w:rsidP="00A30CFE">
      <w:pPr>
        <w:tabs>
          <w:tab w:val="num" w:pos="567"/>
        </w:tabs>
        <w:ind w:left="567" w:hanging="567"/>
        <w:jc w:val="both"/>
        <w:rPr>
          <w:sz w:val="18"/>
          <w:szCs w:val="18"/>
          <w:lang w:val="es-BO" w:eastAsia="es-BO"/>
        </w:rPr>
      </w:pPr>
    </w:p>
    <w:p w14:paraId="42BEE033"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2FABCEB5" w14:textId="77777777" w:rsidR="0018096F" w:rsidRPr="009956C4" w:rsidRDefault="0018096F" w:rsidP="0018096F">
      <w:pPr>
        <w:rPr>
          <w:lang w:val="es-BO" w:eastAsia="x-none"/>
        </w:rPr>
      </w:pPr>
    </w:p>
    <w:p w14:paraId="6D25C8D9"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5D971787" w14:textId="77777777" w:rsidR="0018096F" w:rsidRPr="009956C4" w:rsidRDefault="0018096F" w:rsidP="0018096F">
      <w:pPr>
        <w:rPr>
          <w:lang w:val="es-BO"/>
        </w:rPr>
      </w:pPr>
    </w:p>
    <w:p w14:paraId="086E8910"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138CD753" w14:textId="77777777" w:rsidR="00B0045C" w:rsidRPr="009956C4" w:rsidRDefault="00B0045C" w:rsidP="00A30CFE">
      <w:pPr>
        <w:tabs>
          <w:tab w:val="num" w:pos="567"/>
        </w:tabs>
        <w:ind w:left="567" w:hanging="567"/>
        <w:jc w:val="both"/>
        <w:rPr>
          <w:rFonts w:cs="Arial"/>
          <w:sz w:val="18"/>
          <w:szCs w:val="18"/>
          <w:lang w:val="es-BO"/>
        </w:rPr>
      </w:pPr>
    </w:p>
    <w:p w14:paraId="1D2D3A96"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6B2D3F24" w14:textId="77777777" w:rsidR="00811257" w:rsidRPr="009956C4" w:rsidRDefault="00811257" w:rsidP="00A30CFE">
      <w:pPr>
        <w:tabs>
          <w:tab w:val="num" w:pos="567"/>
        </w:tabs>
        <w:ind w:left="567" w:hanging="567"/>
        <w:jc w:val="both"/>
        <w:rPr>
          <w:rFonts w:cs="Arial"/>
          <w:sz w:val="18"/>
          <w:szCs w:val="18"/>
          <w:lang w:val="es-BO"/>
        </w:rPr>
      </w:pPr>
    </w:p>
    <w:p w14:paraId="41DC4030"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99751DF" w14:textId="77777777" w:rsidR="0018137A" w:rsidRPr="009956C4" w:rsidRDefault="0018137A" w:rsidP="00310B81">
      <w:pPr>
        <w:tabs>
          <w:tab w:val="num" w:pos="709"/>
        </w:tabs>
        <w:ind w:left="709" w:hanging="709"/>
        <w:jc w:val="both"/>
        <w:rPr>
          <w:rFonts w:cs="Arial"/>
          <w:b/>
          <w:sz w:val="18"/>
          <w:szCs w:val="18"/>
          <w:lang w:val="es-BO"/>
        </w:rPr>
      </w:pPr>
    </w:p>
    <w:p w14:paraId="7D2CA915"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355F7900"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2AB1BDE8"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7FCF3D00" w14:textId="77777777" w:rsidR="00FB48C4" w:rsidRPr="009956C4" w:rsidRDefault="00FB48C4" w:rsidP="007875E6">
      <w:pPr>
        <w:pStyle w:val="Prrafodelista"/>
        <w:numPr>
          <w:ilvl w:val="0"/>
          <w:numId w:val="20"/>
        </w:numPr>
        <w:jc w:val="both"/>
        <w:rPr>
          <w:rFonts w:ascii="Verdana" w:hAnsi="Verdana" w:cs="Arial"/>
          <w:vanish/>
          <w:sz w:val="18"/>
          <w:szCs w:val="18"/>
          <w:lang w:val="es-BO"/>
        </w:rPr>
      </w:pPr>
    </w:p>
    <w:p w14:paraId="4C643364" w14:textId="77777777" w:rsidR="009F021E" w:rsidRPr="009956C4" w:rsidRDefault="009F021E"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3B14700D" w14:textId="77777777" w:rsidR="009F021E" w:rsidRPr="009956C4" w:rsidRDefault="009F021E" w:rsidP="009F021E">
      <w:pPr>
        <w:ind w:left="1276"/>
        <w:jc w:val="both"/>
        <w:rPr>
          <w:rFonts w:cs="Arial"/>
          <w:sz w:val="18"/>
          <w:szCs w:val="18"/>
          <w:lang w:val="es-BO"/>
        </w:rPr>
      </w:pPr>
    </w:p>
    <w:p w14:paraId="1A1B6BB5" w14:textId="77777777"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28FFAF16" w14:textId="77777777" w:rsidR="0028327A" w:rsidRPr="009956C4" w:rsidRDefault="0028327A" w:rsidP="00A30CFE">
      <w:pPr>
        <w:tabs>
          <w:tab w:val="left" w:pos="1080"/>
          <w:tab w:val="num" w:pos="1276"/>
        </w:tabs>
        <w:ind w:left="1276" w:hanging="709"/>
        <w:jc w:val="both"/>
        <w:rPr>
          <w:rFonts w:cs="Arial"/>
          <w:sz w:val="18"/>
          <w:szCs w:val="18"/>
          <w:lang w:val="es-BO"/>
        </w:rPr>
      </w:pPr>
    </w:p>
    <w:p w14:paraId="73EC9889" w14:textId="77777777" w:rsidR="0028327A" w:rsidRPr="009956C4" w:rsidRDefault="00AF5C1C"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56A4ACCA" w14:textId="77777777" w:rsidR="00C325A4" w:rsidRPr="009956C4" w:rsidRDefault="00C325A4" w:rsidP="00A30CFE">
      <w:pPr>
        <w:tabs>
          <w:tab w:val="left" w:pos="1080"/>
          <w:tab w:val="num" w:pos="1276"/>
        </w:tabs>
        <w:ind w:left="1276" w:hanging="709"/>
        <w:jc w:val="both"/>
        <w:rPr>
          <w:rFonts w:cs="Arial"/>
          <w:sz w:val="18"/>
          <w:szCs w:val="18"/>
          <w:lang w:val="es-BO"/>
        </w:rPr>
      </w:pPr>
    </w:p>
    <w:p w14:paraId="0685A651" w14:textId="77777777" w:rsidR="005A763A" w:rsidRPr="009956C4" w:rsidRDefault="005A763A"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04A183D" w14:textId="77777777" w:rsidR="005A763A" w:rsidRPr="009956C4" w:rsidRDefault="005A763A" w:rsidP="00A30CFE">
      <w:pPr>
        <w:tabs>
          <w:tab w:val="left" w:pos="1080"/>
          <w:tab w:val="num" w:pos="1276"/>
        </w:tabs>
        <w:ind w:left="1276" w:hanging="709"/>
        <w:jc w:val="both"/>
        <w:rPr>
          <w:rFonts w:cs="Arial"/>
          <w:sz w:val="18"/>
          <w:szCs w:val="18"/>
          <w:lang w:val="es-BO"/>
        </w:rPr>
      </w:pPr>
    </w:p>
    <w:p w14:paraId="4590B972" w14:textId="77777777" w:rsidR="005A763A" w:rsidRPr="009956C4" w:rsidRDefault="005A763A" w:rsidP="007875E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5C2729B9" w14:textId="77777777" w:rsidR="00346E66" w:rsidRDefault="00346E66" w:rsidP="002473EE">
      <w:pPr>
        <w:jc w:val="center"/>
        <w:rPr>
          <w:rFonts w:cs="Arial"/>
          <w:b/>
          <w:sz w:val="18"/>
          <w:lang w:val="es-BO"/>
        </w:rPr>
      </w:pPr>
    </w:p>
    <w:p w14:paraId="657879D8" w14:textId="77777777" w:rsidR="00E07088" w:rsidRDefault="00E07088" w:rsidP="002473EE">
      <w:pPr>
        <w:jc w:val="center"/>
        <w:rPr>
          <w:rFonts w:cs="Arial"/>
          <w:b/>
          <w:sz w:val="18"/>
          <w:lang w:val="es-BO"/>
        </w:rPr>
      </w:pPr>
    </w:p>
    <w:p w14:paraId="59E732ED" w14:textId="77777777" w:rsidR="00E07088" w:rsidRDefault="00E07088" w:rsidP="002473EE">
      <w:pPr>
        <w:jc w:val="center"/>
        <w:rPr>
          <w:rFonts w:cs="Arial"/>
          <w:b/>
          <w:sz w:val="18"/>
          <w:lang w:val="es-BO"/>
        </w:rPr>
      </w:pPr>
    </w:p>
    <w:p w14:paraId="159997AD" w14:textId="77777777" w:rsidR="00E07088" w:rsidRDefault="00E07088" w:rsidP="002473EE">
      <w:pPr>
        <w:jc w:val="center"/>
        <w:rPr>
          <w:rFonts w:cs="Arial"/>
          <w:b/>
          <w:sz w:val="18"/>
          <w:lang w:val="es-BO"/>
        </w:rPr>
      </w:pPr>
    </w:p>
    <w:p w14:paraId="405C78B4" w14:textId="77777777" w:rsidR="00E07088" w:rsidRDefault="00E07088" w:rsidP="002473EE">
      <w:pPr>
        <w:jc w:val="center"/>
        <w:rPr>
          <w:rFonts w:cs="Arial"/>
          <w:b/>
          <w:sz w:val="18"/>
          <w:lang w:val="es-BO"/>
        </w:rPr>
      </w:pPr>
    </w:p>
    <w:p w14:paraId="5555F08B" w14:textId="77777777" w:rsidR="002473EE" w:rsidRPr="009956C4" w:rsidRDefault="002473EE" w:rsidP="002473EE">
      <w:pPr>
        <w:jc w:val="center"/>
        <w:rPr>
          <w:rFonts w:cs="Arial"/>
          <w:b/>
          <w:sz w:val="18"/>
          <w:lang w:val="es-BO"/>
        </w:rPr>
      </w:pPr>
      <w:r w:rsidRPr="009956C4">
        <w:rPr>
          <w:rFonts w:cs="Arial"/>
          <w:b/>
          <w:sz w:val="18"/>
          <w:lang w:val="es-BO"/>
        </w:rPr>
        <w:t>GLOSARIO DE TÉRMINOS</w:t>
      </w:r>
    </w:p>
    <w:p w14:paraId="5CF9EF1E" w14:textId="77777777" w:rsidR="002473EE" w:rsidRPr="009956C4" w:rsidRDefault="002473EE" w:rsidP="002473EE">
      <w:pPr>
        <w:rPr>
          <w:rFonts w:cs="Arial"/>
          <w:b/>
          <w:sz w:val="18"/>
          <w:lang w:val="es-BO"/>
        </w:rPr>
      </w:pPr>
    </w:p>
    <w:p w14:paraId="7B573DF1"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5CF043E8" w14:textId="77777777" w:rsidR="00AE6C99" w:rsidRPr="009956C4" w:rsidRDefault="00AE6C99" w:rsidP="002473EE">
      <w:pPr>
        <w:jc w:val="both"/>
        <w:rPr>
          <w:rFonts w:cs="Arial"/>
          <w:b/>
          <w:sz w:val="18"/>
          <w:szCs w:val="18"/>
          <w:lang w:val="es-BO"/>
        </w:rPr>
      </w:pPr>
    </w:p>
    <w:p w14:paraId="0869F0C7"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6346BF6F" w14:textId="77777777" w:rsidR="002473EE" w:rsidRPr="009956C4" w:rsidRDefault="002473EE" w:rsidP="002473EE">
      <w:pPr>
        <w:ind w:firstLine="708"/>
        <w:jc w:val="both"/>
        <w:rPr>
          <w:rFonts w:cs="Arial"/>
          <w:sz w:val="18"/>
          <w:szCs w:val="18"/>
          <w:lang w:val="es-BO"/>
        </w:rPr>
      </w:pPr>
    </w:p>
    <w:p w14:paraId="2C2AE78F"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05021173" w14:textId="77777777" w:rsidR="002473EE" w:rsidRPr="009956C4" w:rsidRDefault="002473EE" w:rsidP="002473EE">
      <w:pPr>
        <w:jc w:val="both"/>
        <w:rPr>
          <w:rFonts w:cs="Arial"/>
          <w:sz w:val="18"/>
          <w:szCs w:val="18"/>
          <w:lang w:val="es-BO"/>
        </w:rPr>
      </w:pPr>
    </w:p>
    <w:p w14:paraId="3B641A9B"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0A5D7E22" w14:textId="77777777" w:rsidR="002473EE" w:rsidRPr="000B7182" w:rsidRDefault="002473EE" w:rsidP="002473EE">
      <w:pPr>
        <w:jc w:val="both"/>
        <w:rPr>
          <w:rFonts w:cs="Arial"/>
          <w:sz w:val="18"/>
          <w:szCs w:val="18"/>
          <w:lang w:val="es-BO"/>
        </w:rPr>
      </w:pPr>
    </w:p>
    <w:p w14:paraId="3FBC9F51" w14:textId="77777777"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4238AC69" w14:textId="77777777" w:rsidR="00AD73A0" w:rsidRPr="000B7182" w:rsidRDefault="00AD73A0" w:rsidP="00AD73A0">
      <w:pPr>
        <w:jc w:val="both"/>
        <w:rPr>
          <w:rFonts w:cs="Arial"/>
          <w:b/>
          <w:sz w:val="18"/>
          <w:szCs w:val="18"/>
          <w:lang w:val="es-BO"/>
        </w:rPr>
      </w:pPr>
    </w:p>
    <w:p w14:paraId="133B04A6"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5A2E193D" w14:textId="77777777" w:rsidR="002473EE" w:rsidRPr="009956C4" w:rsidRDefault="002473EE" w:rsidP="002473EE">
      <w:pPr>
        <w:jc w:val="both"/>
        <w:rPr>
          <w:rFonts w:cs="Arial"/>
          <w:sz w:val="18"/>
          <w:szCs w:val="18"/>
          <w:lang w:val="es-BO"/>
        </w:rPr>
      </w:pPr>
    </w:p>
    <w:p w14:paraId="358B1732"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405B16E" w14:textId="77777777" w:rsidR="00540BEE" w:rsidRPr="009956C4" w:rsidRDefault="00540BEE" w:rsidP="004C7559">
      <w:pPr>
        <w:jc w:val="center"/>
        <w:rPr>
          <w:rFonts w:cs="Arial"/>
          <w:b/>
          <w:sz w:val="18"/>
          <w:szCs w:val="18"/>
          <w:lang w:val="es-BO"/>
        </w:rPr>
      </w:pPr>
      <w:bookmarkStart w:id="65" w:name="_Toc346871641"/>
      <w:bookmarkStart w:id="66" w:name="_Toc346873831"/>
      <w:r w:rsidRPr="009956C4">
        <w:rPr>
          <w:rFonts w:cs="Arial"/>
          <w:b/>
          <w:sz w:val="18"/>
          <w:szCs w:val="18"/>
          <w:lang w:val="es-BO"/>
        </w:rPr>
        <w:lastRenderedPageBreak/>
        <w:t>PARTE II</w:t>
      </w:r>
      <w:bookmarkEnd w:id="65"/>
      <w:bookmarkEnd w:id="66"/>
    </w:p>
    <w:p w14:paraId="5974A1C0"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6A6E25F4" w14:textId="77777777" w:rsidR="00E73AEE" w:rsidRPr="009956C4" w:rsidRDefault="00E73AEE" w:rsidP="00540BEE">
      <w:pPr>
        <w:jc w:val="center"/>
        <w:rPr>
          <w:rFonts w:cs="Arial"/>
          <w:b/>
          <w:sz w:val="4"/>
          <w:szCs w:val="18"/>
          <w:lang w:val="es-BO"/>
        </w:rPr>
      </w:pPr>
    </w:p>
    <w:p w14:paraId="1EB2EE5D" w14:textId="77777777" w:rsidR="00540BEE" w:rsidRPr="009956C4" w:rsidRDefault="00540BEE" w:rsidP="00540BEE">
      <w:pPr>
        <w:jc w:val="both"/>
        <w:rPr>
          <w:rFonts w:cs="Arial"/>
          <w:sz w:val="2"/>
          <w:szCs w:val="18"/>
          <w:lang w:val="es-BO"/>
        </w:rPr>
      </w:pPr>
    </w:p>
    <w:p w14:paraId="516F2EC4" w14:textId="77777777" w:rsidR="00E73AEE" w:rsidRPr="009956C4" w:rsidRDefault="00E73AEE" w:rsidP="00540BEE">
      <w:pPr>
        <w:jc w:val="both"/>
        <w:rPr>
          <w:rFonts w:cs="Arial"/>
          <w:sz w:val="2"/>
          <w:szCs w:val="18"/>
          <w:lang w:val="es-BO"/>
        </w:rPr>
      </w:pPr>
    </w:p>
    <w:p w14:paraId="3161EBE5" w14:textId="77777777"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14:paraId="14A3901A"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16284" w:rsidRPr="009956C4" w14:paraId="4F63564C" w14:textId="77777777" w:rsidTr="00F2233A">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1DBFC1A" w14:textId="77777777" w:rsidR="00816284" w:rsidRPr="009956C4" w:rsidRDefault="00816284" w:rsidP="00F2233A">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816284" w:rsidRPr="009956C4" w14:paraId="64455C1E" w14:textId="77777777" w:rsidTr="00F2233A">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30F28E2F" w14:textId="77777777" w:rsidR="00816284" w:rsidRPr="009956C4" w:rsidRDefault="00816284" w:rsidP="00F2233A">
            <w:pPr>
              <w:rPr>
                <w:rFonts w:ascii="Arial" w:hAnsi="Arial" w:cs="Arial"/>
                <w:b/>
                <w:sz w:val="14"/>
                <w:szCs w:val="2"/>
                <w:lang w:val="es-BO"/>
              </w:rPr>
            </w:pPr>
          </w:p>
        </w:tc>
      </w:tr>
      <w:tr w:rsidR="00816284" w:rsidRPr="009956C4" w14:paraId="0F880915" w14:textId="77777777" w:rsidTr="00F2233A">
        <w:trPr>
          <w:trHeight w:val="227"/>
          <w:jc w:val="center"/>
        </w:trPr>
        <w:tc>
          <w:tcPr>
            <w:tcW w:w="2366" w:type="dxa"/>
            <w:tcBorders>
              <w:left w:val="single" w:sz="12" w:space="0" w:color="244061" w:themeColor="accent1" w:themeShade="80"/>
              <w:right w:val="single" w:sz="4" w:space="0" w:color="auto"/>
            </w:tcBorders>
            <w:vAlign w:val="center"/>
          </w:tcPr>
          <w:p w14:paraId="53EBC9D5"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AACF8A" w14:textId="77777777" w:rsidR="00816284" w:rsidRPr="009956C4" w:rsidRDefault="006B1A11" w:rsidP="00816284">
            <w:pPr>
              <w:rPr>
                <w:rFonts w:ascii="Arial" w:hAnsi="Arial" w:cs="Arial"/>
                <w:sz w:val="12"/>
                <w:lang w:val="es-BO"/>
              </w:rPr>
            </w:pPr>
            <w:r>
              <w:rPr>
                <w:rFonts w:ascii="Arial" w:hAnsi="Arial" w:cs="Arial"/>
              </w:rPr>
              <w:t>FONDO NACIONAL DE DESARROLLO REGIONAL</w:t>
            </w:r>
          </w:p>
        </w:tc>
        <w:tc>
          <w:tcPr>
            <w:tcW w:w="273" w:type="dxa"/>
            <w:tcBorders>
              <w:left w:val="single" w:sz="4" w:space="0" w:color="auto"/>
              <w:right w:val="single" w:sz="12" w:space="0" w:color="244061" w:themeColor="accent1" w:themeShade="80"/>
            </w:tcBorders>
          </w:tcPr>
          <w:p w14:paraId="0EE8AED6" w14:textId="77777777" w:rsidR="00816284" w:rsidRPr="009956C4" w:rsidRDefault="00816284" w:rsidP="00F2233A">
            <w:pPr>
              <w:rPr>
                <w:rFonts w:ascii="Arial" w:hAnsi="Arial" w:cs="Arial"/>
                <w:sz w:val="12"/>
                <w:lang w:val="es-BO"/>
              </w:rPr>
            </w:pPr>
          </w:p>
        </w:tc>
      </w:tr>
      <w:tr w:rsidR="00816284" w:rsidRPr="009956C4" w14:paraId="0B15F581" w14:textId="77777777" w:rsidTr="00F2233A">
        <w:trPr>
          <w:trHeight w:val="100"/>
          <w:jc w:val="center"/>
        </w:trPr>
        <w:tc>
          <w:tcPr>
            <w:tcW w:w="2366" w:type="dxa"/>
            <w:tcBorders>
              <w:left w:val="single" w:sz="12" w:space="0" w:color="244061" w:themeColor="accent1" w:themeShade="80"/>
            </w:tcBorders>
            <w:vAlign w:val="center"/>
          </w:tcPr>
          <w:p w14:paraId="70D12D16" w14:textId="77777777" w:rsidR="00816284" w:rsidRPr="009956C4" w:rsidRDefault="00816284" w:rsidP="00F2233A">
            <w:pPr>
              <w:jc w:val="right"/>
              <w:rPr>
                <w:rFonts w:ascii="Arial" w:hAnsi="Arial" w:cs="Arial"/>
                <w:sz w:val="12"/>
                <w:lang w:val="es-BO"/>
              </w:rPr>
            </w:pPr>
          </w:p>
        </w:tc>
        <w:tc>
          <w:tcPr>
            <w:tcW w:w="283" w:type="dxa"/>
            <w:tcBorders>
              <w:bottom w:val="single" w:sz="4" w:space="0" w:color="auto"/>
            </w:tcBorders>
            <w:shd w:val="clear" w:color="auto" w:fill="auto"/>
          </w:tcPr>
          <w:p w14:paraId="23BBA99E" w14:textId="77777777" w:rsidR="00816284" w:rsidRPr="009956C4" w:rsidRDefault="00816284" w:rsidP="00F2233A">
            <w:pPr>
              <w:rPr>
                <w:rFonts w:ascii="Arial" w:hAnsi="Arial" w:cs="Arial"/>
                <w:sz w:val="12"/>
                <w:lang w:val="es-BO"/>
              </w:rPr>
            </w:pPr>
          </w:p>
        </w:tc>
        <w:tc>
          <w:tcPr>
            <w:tcW w:w="281" w:type="dxa"/>
            <w:tcBorders>
              <w:bottom w:val="single" w:sz="4" w:space="0" w:color="auto"/>
            </w:tcBorders>
            <w:shd w:val="clear" w:color="auto" w:fill="auto"/>
          </w:tcPr>
          <w:p w14:paraId="7166D95A" w14:textId="77777777" w:rsidR="00816284" w:rsidRPr="009956C4" w:rsidRDefault="00816284" w:rsidP="00F2233A">
            <w:pPr>
              <w:rPr>
                <w:rFonts w:ascii="Arial" w:hAnsi="Arial" w:cs="Arial"/>
                <w:sz w:val="12"/>
                <w:lang w:val="es-BO"/>
              </w:rPr>
            </w:pPr>
          </w:p>
        </w:tc>
        <w:tc>
          <w:tcPr>
            <w:tcW w:w="282" w:type="dxa"/>
            <w:tcBorders>
              <w:bottom w:val="single" w:sz="4" w:space="0" w:color="auto"/>
            </w:tcBorders>
            <w:shd w:val="clear" w:color="auto" w:fill="auto"/>
          </w:tcPr>
          <w:p w14:paraId="11AD526D" w14:textId="77777777" w:rsidR="00816284" w:rsidRPr="009956C4" w:rsidRDefault="00816284" w:rsidP="00F2233A">
            <w:pPr>
              <w:rPr>
                <w:rFonts w:ascii="Arial" w:hAnsi="Arial" w:cs="Arial"/>
                <w:sz w:val="12"/>
                <w:lang w:val="es-BO"/>
              </w:rPr>
            </w:pPr>
          </w:p>
        </w:tc>
        <w:tc>
          <w:tcPr>
            <w:tcW w:w="272" w:type="dxa"/>
            <w:tcBorders>
              <w:bottom w:val="single" w:sz="4" w:space="0" w:color="auto"/>
            </w:tcBorders>
            <w:shd w:val="clear" w:color="auto" w:fill="auto"/>
          </w:tcPr>
          <w:p w14:paraId="413FD579"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48ED4D6F" w14:textId="77777777" w:rsidR="00816284" w:rsidRPr="009956C4" w:rsidRDefault="00816284" w:rsidP="00F2233A">
            <w:pPr>
              <w:rPr>
                <w:rFonts w:ascii="Arial" w:hAnsi="Arial" w:cs="Arial"/>
                <w:sz w:val="12"/>
                <w:lang w:val="es-BO"/>
              </w:rPr>
            </w:pPr>
          </w:p>
        </w:tc>
        <w:tc>
          <w:tcPr>
            <w:tcW w:w="276" w:type="dxa"/>
            <w:tcBorders>
              <w:bottom w:val="single" w:sz="4" w:space="0" w:color="auto"/>
            </w:tcBorders>
            <w:shd w:val="clear" w:color="auto" w:fill="auto"/>
          </w:tcPr>
          <w:p w14:paraId="52C08A4B" w14:textId="77777777" w:rsidR="00816284" w:rsidRPr="009956C4" w:rsidRDefault="00816284" w:rsidP="00F2233A">
            <w:pPr>
              <w:rPr>
                <w:rFonts w:ascii="Arial" w:hAnsi="Arial" w:cs="Arial"/>
                <w:sz w:val="12"/>
                <w:lang w:val="es-BO"/>
              </w:rPr>
            </w:pPr>
          </w:p>
        </w:tc>
        <w:tc>
          <w:tcPr>
            <w:tcW w:w="281" w:type="dxa"/>
            <w:tcBorders>
              <w:bottom w:val="single" w:sz="4" w:space="0" w:color="auto"/>
            </w:tcBorders>
            <w:shd w:val="clear" w:color="auto" w:fill="auto"/>
          </w:tcPr>
          <w:p w14:paraId="3F863976"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1B573205" w14:textId="77777777" w:rsidR="00816284" w:rsidRPr="009956C4" w:rsidRDefault="00816284" w:rsidP="00F2233A">
            <w:pPr>
              <w:rPr>
                <w:rFonts w:ascii="Arial" w:hAnsi="Arial" w:cs="Arial"/>
                <w:sz w:val="12"/>
                <w:lang w:val="es-BO"/>
              </w:rPr>
            </w:pPr>
          </w:p>
        </w:tc>
        <w:tc>
          <w:tcPr>
            <w:tcW w:w="277" w:type="dxa"/>
            <w:tcBorders>
              <w:bottom w:val="single" w:sz="4" w:space="0" w:color="auto"/>
            </w:tcBorders>
            <w:shd w:val="clear" w:color="auto" w:fill="auto"/>
          </w:tcPr>
          <w:p w14:paraId="7B26AE99" w14:textId="77777777" w:rsidR="00816284" w:rsidRPr="009956C4" w:rsidRDefault="00816284" w:rsidP="00F2233A">
            <w:pPr>
              <w:rPr>
                <w:rFonts w:ascii="Arial" w:hAnsi="Arial" w:cs="Arial"/>
                <w:sz w:val="12"/>
                <w:lang w:val="es-BO"/>
              </w:rPr>
            </w:pPr>
          </w:p>
        </w:tc>
        <w:tc>
          <w:tcPr>
            <w:tcW w:w="277" w:type="dxa"/>
            <w:shd w:val="clear" w:color="auto" w:fill="auto"/>
          </w:tcPr>
          <w:p w14:paraId="16051A0C" w14:textId="77777777" w:rsidR="00816284" w:rsidRPr="009956C4" w:rsidRDefault="00816284" w:rsidP="00F2233A">
            <w:pPr>
              <w:rPr>
                <w:rFonts w:ascii="Arial" w:hAnsi="Arial" w:cs="Arial"/>
                <w:sz w:val="12"/>
                <w:lang w:val="es-BO"/>
              </w:rPr>
            </w:pPr>
          </w:p>
        </w:tc>
        <w:tc>
          <w:tcPr>
            <w:tcW w:w="274" w:type="dxa"/>
            <w:shd w:val="clear" w:color="auto" w:fill="auto"/>
          </w:tcPr>
          <w:p w14:paraId="5CC4F894" w14:textId="77777777" w:rsidR="00816284" w:rsidRPr="009956C4" w:rsidRDefault="00816284" w:rsidP="00F2233A">
            <w:pPr>
              <w:rPr>
                <w:rFonts w:ascii="Arial" w:hAnsi="Arial" w:cs="Arial"/>
                <w:sz w:val="12"/>
                <w:lang w:val="es-BO"/>
              </w:rPr>
            </w:pPr>
          </w:p>
        </w:tc>
        <w:tc>
          <w:tcPr>
            <w:tcW w:w="274" w:type="dxa"/>
            <w:shd w:val="clear" w:color="auto" w:fill="auto"/>
          </w:tcPr>
          <w:p w14:paraId="0B8124C7" w14:textId="77777777" w:rsidR="00816284" w:rsidRPr="009956C4" w:rsidRDefault="00816284" w:rsidP="00F2233A">
            <w:pPr>
              <w:rPr>
                <w:rFonts w:ascii="Arial" w:hAnsi="Arial" w:cs="Arial"/>
                <w:sz w:val="12"/>
                <w:lang w:val="es-BO"/>
              </w:rPr>
            </w:pPr>
          </w:p>
        </w:tc>
        <w:tc>
          <w:tcPr>
            <w:tcW w:w="273" w:type="dxa"/>
            <w:shd w:val="clear" w:color="auto" w:fill="auto"/>
          </w:tcPr>
          <w:p w14:paraId="746CA60E" w14:textId="77777777" w:rsidR="00816284" w:rsidRPr="009956C4" w:rsidRDefault="00816284" w:rsidP="00F2233A">
            <w:pPr>
              <w:rPr>
                <w:rFonts w:ascii="Arial" w:hAnsi="Arial" w:cs="Arial"/>
                <w:sz w:val="12"/>
                <w:lang w:val="es-BO"/>
              </w:rPr>
            </w:pPr>
          </w:p>
        </w:tc>
        <w:tc>
          <w:tcPr>
            <w:tcW w:w="274" w:type="dxa"/>
            <w:shd w:val="clear" w:color="auto" w:fill="auto"/>
          </w:tcPr>
          <w:p w14:paraId="072B5708" w14:textId="77777777" w:rsidR="00816284" w:rsidRPr="009956C4" w:rsidRDefault="00816284" w:rsidP="00F2233A">
            <w:pPr>
              <w:rPr>
                <w:rFonts w:ascii="Arial" w:hAnsi="Arial" w:cs="Arial"/>
                <w:sz w:val="12"/>
                <w:lang w:val="es-BO"/>
              </w:rPr>
            </w:pPr>
          </w:p>
        </w:tc>
        <w:tc>
          <w:tcPr>
            <w:tcW w:w="274" w:type="dxa"/>
            <w:shd w:val="clear" w:color="auto" w:fill="auto"/>
          </w:tcPr>
          <w:p w14:paraId="24B68FC5" w14:textId="77777777" w:rsidR="00816284" w:rsidRPr="009956C4" w:rsidRDefault="00816284" w:rsidP="00F2233A">
            <w:pPr>
              <w:rPr>
                <w:rFonts w:ascii="Arial" w:hAnsi="Arial" w:cs="Arial"/>
                <w:sz w:val="12"/>
                <w:lang w:val="es-BO"/>
              </w:rPr>
            </w:pPr>
          </w:p>
        </w:tc>
        <w:tc>
          <w:tcPr>
            <w:tcW w:w="274" w:type="dxa"/>
            <w:shd w:val="clear" w:color="auto" w:fill="auto"/>
          </w:tcPr>
          <w:p w14:paraId="0AB64572" w14:textId="77777777" w:rsidR="00816284" w:rsidRPr="009956C4" w:rsidRDefault="00816284" w:rsidP="00F2233A">
            <w:pPr>
              <w:rPr>
                <w:rFonts w:ascii="Arial" w:hAnsi="Arial" w:cs="Arial"/>
                <w:sz w:val="12"/>
                <w:lang w:val="es-BO"/>
              </w:rPr>
            </w:pPr>
          </w:p>
        </w:tc>
        <w:tc>
          <w:tcPr>
            <w:tcW w:w="274" w:type="dxa"/>
            <w:shd w:val="clear" w:color="auto" w:fill="auto"/>
          </w:tcPr>
          <w:p w14:paraId="0D92E7D4" w14:textId="77777777" w:rsidR="00816284" w:rsidRPr="009956C4" w:rsidRDefault="00816284" w:rsidP="00F2233A">
            <w:pPr>
              <w:rPr>
                <w:rFonts w:ascii="Arial" w:hAnsi="Arial" w:cs="Arial"/>
                <w:sz w:val="12"/>
                <w:lang w:val="es-BO"/>
              </w:rPr>
            </w:pPr>
          </w:p>
        </w:tc>
        <w:tc>
          <w:tcPr>
            <w:tcW w:w="273" w:type="dxa"/>
            <w:shd w:val="clear" w:color="auto" w:fill="auto"/>
          </w:tcPr>
          <w:p w14:paraId="57D47972" w14:textId="77777777" w:rsidR="00816284" w:rsidRPr="009956C4" w:rsidRDefault="00816284" w:rsidP="00F2233A">
            <w:pPr>
              <w:rPr>
                <w:rFonts w:ascii="Arial" w:hAnsi="Arial" w:cs="Arial"/>
                <w:sz w:val="12"/>
                <w:lang w:val="es-BO"/>
              </w:rPr>
            </w:pPr>
          </w:p>
        </w:tc>
        <w:tc>
          <w:tcPr>
            <w:tcW w:w="274" w:type="dxa"/>
            <w:shd w:val="clear" w:color="auto" w:fill="auto"/>
          </w:tcPr>
          <w:p w14:paraId="0D43E48E" w14:textId="77777777" w:rsidR="00816284" w:rsidRPr="009956C4" w:rsidRDefault="00816284" w:rsidP="00F2233A">
            <w:pPr>
              <w:rPr>
                <w:rFonts w:ascii="Arial" w:hAnsi="Arial" w:cs="Arial"/>
                <w:sz w:val="12"/>
                <w:lang w:val="es-BO"/>
              </w:rPr>
            </w:pPr>
          </w:p>
        </w:tc>
        <w:tc>
          <w:tcPr>
            <w:tcW w:w="274" w:type="dxa"/>
            <w:shd w:val="clear" w:color="auto" w:fill="auto"/>
          </w:tcPr>
          <w:p w14:paraId="00A3E2C6" w14:textId="77777777" w:rsidR="00816284" w:rsidRPr="009956C4" w:rsidRDefault="00816284" w:rsidP="00F2233A">
            <w:pPr>
              <w:rPr>
                <w:rFonts w:ascii="Arial" w:hAnsi="Arial" w:cs="Arial"/>
                <w:sz w:val="12"/>
                <w:lang w:val="es-BO"/>
              </w:rPr>
            </w:pPr>
          </w:p>
        </w:tc>
        <w:tc>
          <w:tcPr>
            <w:tcW w:w="274" w:type="dxa"/>
            <w:tcBorders>
              <w:bottom w:val="single" w:sz="4" w:space="0" w:color="auto"/>
            </w:tcBorders>
            <w:shd w:val="clear" w:color="auto" w:fill="auto"/>
          </w:tcPr>
          <w:p w14:paraId="2A3F6879" w14:textId="77777777" w:rsidR="00816284" w:rsidRPr="009956C4" w:rsidRDefault="00816284" w:rsidP="00F2233A">
            <w:pPr>
              <w:rPr>
                <w:rFonts w:ascii="Arial" w:hAnsi="Arial" w:cs="Arial"/>
                <w:sz w:val="12"/>
                <w:lang w:val="es-BO"/>
              </w:rPr>
            </w:pPr>
          </w:p>
        </w:tc>
        <w:tc>
          <w:tcPr>
            <w:tcW w:w="274" w:type="dxa"/>
            <w:tcBorders>
              <w:bottom w:val="single" w:sz="4" w:space="0" w:color="auto"/>
            </w:tcBorders>
            <w:shd w:val="clear" w:color="auto" w:fill="auto"/>
          </w:tcPr>
          <w:p w14:paraId="5D97B9AE" w14:textId="77777777" w:rsidR="00816284" w:rsidRPr="009956C4" w:rsidRDefault="00816284" w:rsidP="00F2233A">
            <w:pPr>
              <w:rPr>
                <w:rFonts w:ascii="Arial" w:hAnsi="Arial" w:cs="Arial"/>
                <w:sz w:val="12"/>
                <w:lang w:val="es-BO"/>
              </w:rPr>
            </w:pPr>
          </w:p>
        </w:tc>
        <w:tc>
          <w:tcPr>
            <w:tcW w:w="819" w:type="dxa"/>
            <w:tcBorders>
              <w:bottom w:val="single" w:sz="4" w:space="0" w:color="auto"/>
            </w:tcBorders>
            <w:shd w:val="clear" w:color="auto" w:fill="auto"/>
          </w:tcPr>
          <w:p w14:paraId="20BB37BE" w14:textId="77777777" w:rsidR="00816284" w:rsidRPr="009956C4" w:rsidRDefault="00816284" w:rsidP="00F2233A">
            <w:pPr>
              <w:jc w:val="right"/>
              <w:rPr>
                <w:rFonts w:ascii="Arial" w:hAnsi="Arial" w:cs="Arial"/>
                <w:sz w:val="12"/>
                <w:lang w:val="es-BO"/>
              </w:rPr>
            </w:pPr>
          </w:p>
        </w:tc>
        <w:tc>
          <w:tcPr>
            <w:tcW w:w="819" w:type="dxa"/>
            <w:tcBorders>
              <w:bottom w:val="single" w:sz="4" w:space="0" w:color="auto"/>
            </w:tcBorders>
            <w:shd w:val="clear" w:color="auto" w:fill="auto"/>
          </w:tcPr>
          <w:p w14:paraId="495648FE" w14:textId="77777777" w:rsidR="00816284" w:rsidRPr="009956C4" w:rsidRDefault="00816284" w:rsidP="00F2233A">
            <w:pPr>
              <w:rPr>
                <w:rFonts w:ascii="Arial" w:hAnsi="Arial" w:cs="Arial"/>
                <w:sz w:val="12"/>
                <w:lang w:val="es-BO"/>
              </w:rPr>
            </w:pPr>
          </w:p>
        </w:tc>
        <w:tc>
          <w:tcPr>
            <w:tcW w:w="273" w:type="dxa"/>
            <w:tcBorders>
              <w:left w:val="nil"/>
              <w:right w:val="single" w:sz="12" w:space="0" w:color="244061" w:themeColor="accent1" w:themeShade="80"/>
            </w:tcBorders>
          </w:tcPr>
          <w:p w14:paraId="0E3B115E" w14:textId="77777777" w:rsidR="00816284" w:rsidRPr="009956C4" w:rsidRDefault="00816284" w:rsidP="00F2233A">
            <w:pPr>
              <w:rPr>
                <w:rFonts w:ascii="Arial" w:hAnsi="Arial" w:cs="Arial"/>
                <w:sz w:val="12"/>
                <w:lang w:val="es-BO"/>
              </w:rPr>
            </w:pPr>
          </w:p>
        </w:tc>
      </w:tr>
      <w:tr w:rsidR="00816284" w:rsidRPr="009956C4" w14:paraId="1739F6E4" w14:textId="77777777" w:rsidTr="00F2233A">
        <w:trPr>
          <w:trHeight w:val="20"/>
          <w:jc w:val="center"/>
        </w:trPr>
        <w:tc>
          <w:tcPr>
            <w:tcW w:w="2366" w:type="dxa"/>
            <w:vMerge w:val="restart"/>
            <w:tcBorders>
              <w:left w:val="single" w:sz="12" w:space="0" w:color="244061" w:themeColor="accent1" w:themeShade="80"/>
              <w:right w:val="single" w:sz="4" w:space="0" w:color="auto"/>
            </w:tcBorders>
            <w:vAlign w:val="center"/>
          </w:tcPr>
          <w:p w14:paraId="64780BBC"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671C23" w14:textId="77777777" w:rsidR="00816284" w:rsidRPr="009956C4" w:rsidRDefault="00816284" w:rsidP="00F2233A">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4AAF59AF" w14:textId="77777777" w:rsidR="00816284" w:rsidRPr="009956C4" w:rsidRDefault="00816284" w:rsidP="00F2233A">
            <w:pPr>
              <w:jc w:val="right"/>
              <w:rPr>
                <w:rFonts w:ascii="Arial" w:hAnsi="Arial" w:cs="Arial"/>
                <w:sz w:val="12"/>
                <w:lang w:val="es-BO"/>
              </w:rPr>
            </w:pPr>
          </w:p>
        </w:tc>
        <w:tc>
          <w:tcPr>
            <w:tcW w:w="2738" w:type="dxa"/>
            <w:gridSpan w:val="10"/>
            <w:vMerge w:val="restart"/>
            <w:tcBorders>
              <w:right w:val="single" w:sz="4" w:space="0" w:color="auto"/>
            </w:tcBorders>
          </w:tcPr>
          <w:p w14:paraId="441068DD" w14:textId="77777777" w:rsidR="00816284" w:rsidRPr="009956C4" w:rsidRDefault="00816284" w:rsidP="00F2233A">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93BB67" w14:textId="17BDAB05" w:rsidR="00816284" w:rsidRPr="009956C4" w:rsidRDefault="00816284" w:rsidP="00DC67DD">
            <w:pPr>
              <w:rPr>
                <w:rFonts w:ascii="Arial" w:hAnsi="Arial" w:cs="Arial"/>
                <w:sz w:val="12"/>
                <w:lang w:val="es-BO"/>
              </w:rPr>
            </w:pPr>
            <w:r>
              <w:rPr>
                <w:rFonts w:ascii="Arial" w:hAnsi="Arial" w:cs="Arial"/>
                <w:b/>
                <w:lang w:val="es-BO"/>
              </w:rPr>
              <w:t>FNDR-</w:t>
            </w:r>
            <w:r w:rsidRPr="00DF5FEB">
              <w:rPr>
                <w:rFonts w:ascii="Arial" w:hAnsi="Arial" w:cs="Arial"/>
                <w:b/>
                <w:lang w:val="es-BO"/>
              </w:rPr>
              <w:t>ANPE</w:t>
            </w:r>
            <w:r>
              <w:rPr>
                <w:rFonts w:ascii="Arial" w:hAnsi="Arial" w:cs="Arial"/>
                <w:b/>
                <w:lang w:val="es-BO"/>
              </w:rPr>
              <w:t>-</w:t>
            </w:r>
            <w:r w:rsidR="004D254F">
              <w:rPr>
                <w:rFonts w:ascii="Arial" w:hAnsi="Arial" w:cs="Arial"/>
                <w:b/>
                <w:lang w:val="es-BO"/>
              </w:rPr>
              <w:t>011</w:t>
            </w:r>
            <w:r>
              <w:rPr>
                <w:rFonts w:ascii="Arial" w:hAnsi="Arial" w:cs="Arial"/>
                <w:b/>
                <w:lang w:val="es-BO"/>
              </w:rPr>
              <w:t>/2</w:t>
            </w:r>
            <w:r w:rsidR="006B1A11">
              <w:rPr>
                <w:rFonts w:ascii="Arial" w:hAnsi="Arial" w:cs="Arial"/>
                <w:b/>
                <w:lang w:val="es-BO"/>
              </w:rPr>
              <w:t>4</w:t>
            </w:r>
          </w:p>
        </w:tc>
        <w:tc>
          <w:tcPr>
            <w:tcW w:w="273" w:type="dxa"/>
            <w:tcBorders>
              <w:left w:val="single" w:sz="4" w:space="0" w:color="auto"/>
              <w:right w:val="single" w:sz="12" w:space="0" w:color="244061" w:themeColor="accent1" w:themeShade="80"/>
            </w:tcBorders>
          </w:tcPr>
          <w:p w14:paraId="72894571" w14:textId="77777777" w:rsidR="00816284" w:rsidRPr="009956C4" w:rsidRDefault="00816284" w:rsidP="00F2233A">
            <w:pPr>
              <w:rPr>
                <w:rFonts w:ascii="Arial" w:hAnsi="Arial" w:cs="Arial"/>
                <w:sz w:val="12"/>
                <w:lang w:val="es-BO"/>
              </w:rPr>
            </w:pPr>
          </w:p>
        </w:tc>
      </w:tr>
      <w:tr w:rsidR="00816284" w:rsidRPr="009956C4" w14:paraId="3F3F0ED6" w14:textId="77777777" w:rsidTr="00F2233A">
        <w:trPr>
          <w:jc w:val="center"/>
        </w:trPr>
        <w:tc>
          <w:tcPr>
            <w:tcW w:w="2366" w:type="dxa"/>
            <w:vMerge/>
            <w:tcBorders>
              <w:left w:val="single" w:sz="12" w:space="0" w:color="244061" w:themeColor="accent1" w:themeShade="80"/>
              <w:right w:val="single" w:sz="4" w:space="0" w:color="auto"/>
            </w:tcBorders>
            <w:vAlign w:val="center"/>
          </w:tcPr>
          <w:p w14:paraId="25C13F9A" w14:textId="77777777" w:rsidR="00816284" w:rsidRPr="009956C4" w:rsidRDefault="00816284" w:rsidP="00F2233A">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1B1C852" w14:textId="77777777" w:rsidR="00816284" w:rsidRPr="009956C4" w:rsidRDefault="00816284" w:rsidP="00F2233A">
            <w:pPr>
              <w:rPr>
                <w:rFonts w:ascii="Arial" w:hAnsi="Arial" w:cs="Arial"/>
                <w:sz w:val="12"/>
                <w:lang w:val="es-BO"/>
              </w:rPr>
            </w:pPr>
          </w:p>
        </w:tc>
        <w:tc>
          <w:tcPr>
            <w:tcW w:w="277" w:type="dxa"/>
            <w:tcBorders>
              <w:left w:val="single" w:sz="4" w:space="0" w:color="auto"/>
            </w:tcBorders>
            <w:shd w:val="clear" w:color="auto" w:fill="auto"/>
          </w:tcPr>
          <w:p w14:paraId="1C5EAF4F" w14:textId="77777777" w:rsidR="00816284" w:rsidRPr="009956C4" w:rsidRDefault="00816284" w:rsidP="00F2233A">
            <w:pPr>
              <w:rPr>
                <w:rFonts w:ascii="Arial" w:hAnsi="Arial" w:cs="Arial"/>
                <w:sz w:val="12"/>
                <w:lang w:val="es-BO"/>
              </w:rPr>
            </w:pPr>
          </w:p>
        </w:tc>
        <w:tc>
          <w:tcPr>
            <w:tcW w:w="2738" w:type="dxa"/>
            <w:gridSpan w:val="10"/>
            <w:vMerge/>
            <w:tcBorders>
              <w:right w:val="single" w:sz="4" w:space="0" w:color="auto"/>
            </w:tcBorders>
            <w:shd w:val="clear" w:color="auto" w:fill="auto"/>
          </w:tcPr>
          <w:p w14:paraId="7778220B" w14:textId="77777777" w:rsidR="00816284" w:rsidRPr="009956C4" w:rsidRDefault="00816284" w:rsidP="00F2233A">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BF079E" w14:textId="77777777" w:rsidR="00816284" w:rsidRPr="009956C4" w:rsidRDefault="00816284" w:rsidP="00F2233A">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7994098B" w14:textId="77777777" w:rsidR="00816284" w:rsidRPr="009956C4" w:rsidRDefault="00816284" w:rsidP="00F2233A">
            <w:pPr>
              <w:rPr>
                <w:rFonts w:ascii="Arial" w:hAnsi="Arial" w:cs="Arial"/>
                <w:sz w:val="12"/>
                <w:lang w:val="es-BO"/>
              </w:rPr>
            </w:pPr>
          </w:p>
        </w:tc>
      </w:tr>
      <w:tr w:rsidR="00816284" w:rsidRPr="009956C4" w14:paraId="2DE686BE" w14:textId="77777777" w:rsidTr="00F2233A">
        <w:trPr>
          <w:trHeight w:val="80"/>
          <w:jc w:val="center"/>
        </w:trPr>
        <w:tc>
          <w:tcPr>
            <w:tcW w:w="2366" w:type="dxa"/>
            <w:tcBorders>
              <w:left w:val="single" w:sz="12" w:space="0" w:color="244061" w:themeColor="accent1" w:themeShade="80"/>
            </w:tcBorders>
            <w:vAlign w:val="center"/>
          </w:tcPr>
          <w:p w14:paraId="7128EC99" w14:textId="77777777" w:rsidR="00816284" w:rsidRPr="009956C4" w:rsidRDefault="00816284" w:rsidP="00F2233A">
            <w:pPr>
              <w:jc w:val="right"/>
              <w:rPr>
                <w:rFonts w:ascii="Arial" w:hAnsi="Arial" w:cs="Arial"/>
                <w:sz w:val="12"/>
                <w:lang w:val="es-BO"/>
              </w:rPr>
            </w:pPr>
          </w:p>
        </w:tc>
        <w:tc>
          <w:tcPr>
            <w:tcW w:w="283" w:type="dxa"/>
            <w:tcBorders>
              <w:top w:val="single" w:sz="4" w:space="0" w:color="auto"/>
            </w:tcBorders>
            <w:shd w:val="clear" w:color="auto" w:fill="auto"/>
          </w:tcPr>
          <w:p w14:paraId="4A09A703" w14:textId="77777777" w:rsidR="00816284" w:rsidRPr="009956C4" w:rsidRDefault="00816284" w:rsidP="00F2233A">
            <w:pPr>
              <w:rPr>
                <w:rFonts w:ascii="Arial" w:hAnsi="Arial" w:cs="Arial"/>
                <w:sz w:val="12"/>
                <w:lang w:val="es-BO"/>
              </w:rPr>
            </w:pPr>
          </w:p>
        </w:tc>
        <w:tc>
          <w:tcPr>
            <w:tcW w:w="281" w:type="dxa"/>
            <w:tcBorders>
              <w:top w:val="single" w:sz="4" w:space="0" w:color="auto"/>
            </w:tcBorders>
            <w:shd w:val="clear" w:color="auto" w:fill="auto"/>
          </w:tcPr>
          <w:p w14:paraId="6F58FAA0" w14:textId="77777777" w:rsidR="00816284" w:rsidRPr="009956C4" w:rsidRDefault="00816284" w:rsidP="00F2233A">
            <w:pPr>
              <w:rPr>
                <w:rFonts w:ascii="Arial" w:hAnsi="Arial" w:cs="Arial"/>
                <w:sz w:val="12"/>
                <w:lang w:val="es-BO"/>
              </w:rPr>
            </w:pPr>
          </w:p>
        </w:tc>
        <w:tc>
          <w:tcPr>
            <w:tcW w:w="282" w:type="dxa"/>
            <w:tcBorders>
              <w:top w:val="single" w:sz="4" w:space="0" w:color="auto"/>
            </w:tcBorders>
            <w:shd w:val="clear" w:color="auto" w:fill="auto"/>
          </w:tcPr>
          <w:p w14:paraId="4393B27A" w14:textId="77777777" w:rsidR="00816284" w:rsidRPr="009956C4" w:rsidRDefault="00816284" w:rsidP="00F2233A">
            <w:pPr>
              <w:rPr>
                <w:rFonts w:ascii="Arial" w:hAnsi="Arial" w:cs="Arial"/>
                <w:sz w:val="12"/>
                <w:lang w:val="es-BO"/>
              </w:rPr>
            </w:pPr>
          </w:p>
        </w:tc>
        <w:tc>
          <w:tcPr>
            <w:tcW w:w="272" w:type="dxa"/>
            <w:tcBorders>
              <w:top w:val="single" w:sz="4" w:space="0" w:color="auto"/>
            </w:tcBorders>
            <w:shd w:val="clear" w:color="auto" w:fill="auto"/>
          </w:tcPr>
          <w:p w14:paraId="1432D0F5" w14:textId="77777777" w:rsidR="00816284" w:rsidRPr="009956C4" w:rsidRDefault="00816284" w:rsidP="00F2233A">
            <w:pPr>
              <w:rPr>
                <w:rFonts w:ascii="Arial" w:hAnsi="Arial" w:cs="Arial"/>
                <w:sz w:val="12"/>
                <w:lang w:val="es-BO"/>
              </w:rPr>
            </w:pPr>
          </w:p>
        </w:tc>
        <w:tc>
          <w:tcPr>
            <w:tcW w:w="277" w:type="dxa"/>
            <w:tcBorders>
              <w:top w:val="single" w:sz="4" w:space="0" w:color="auto"/>
            </w:tcBorders>
            <w:shd w:val="clear" w:color="auto" w:fill="auto"/>
          </w:tcPr>
          <w:p w14:paraId="7C870A49" w14:textId="77777777" w:rsidR="00816284" w:rsidRPr="009956C4" w:rsidRDefault="00816284" w:rsidP="00F2233A">
            <w:pPr>
              <w:rPr>
                <w:rFonts w:ascii="Arial" w:hAnsi="Arial" w:cs="Arial"/>
                <w:sz w:val="12"/>
                <w:lang w:val="es-BO"/>
              </w:rPr>
            </w:pPr>
          </w:p>
        </w:tc>
        <w:tc>
          <w:tcPr>
            <w:tcW w:w="276" w:type="dxa"/>
            <w:tcBorders>
              <w:top w:val="single" w:sz="4" w:space="0" w:color="auto"/>
            </w:tcBorders>
            <w:shd w:val="clear" w:color="auto" w:fill="auto"/>
          </w:tcPr>
          <w:p w14:paraId="63A29711" w14:textId="77777777" w:rsidR="00816284" w:rsidRPr="009956C4" w:rsidRDefault="00816284" w:rsidP="00F2233A">
            <w:pPr>
              <w:rPr>
                <w:rFonts w:ascii="Arial" w:hAnsi="Arial" w:cs="Arial"/>
                <w:sz w:val="12"/>
                <w:lang w:val="es-BO"/>
              </w:rPr>
            </w:pPr>
          </w:p>
        </w:tc>
        <w:tc>
          <w:tcPr>
            <w:tcW w:w="281" w:type="dxa"/>
            <w:tcBorders>
              <w:top w:val="single" w:sz="4" w:space="0" w:color="auto"/>
            </w:tcBorders>
            <w:shd w:val="clear" w:color="auto" w:fill="auto"/>
          </w:tcPr>
          <w:p w14:paraId="6F8A4D73" w14:textId="77777777" w:rsidR="00816284" w:rsidRPr="009956C4" w:rsidRDefault="00816284" w:rsidP="00F2233A">
            <w:pPr>
              <w:rPr>
                <w:rFonts w:ascii="Arial" w:hAnsi="Arial" w:cs="Arial"/>
                <w:sz w:val="12"/>
                <w:lang w:val="es-BO"/>
              </w:rPr>
            </w:pPr>
          </w:p>
        </w:tc>
        <w:tc>
          <w:tcPr>
            <w:tcW w:w="277" w:type="dxa"/>
            <w:shd w:val="clear" w:color="auto" w:fill="auto"/>
          </w:tcPr>
          <w:p w14:paraId="27CA32A9" w14:textId="77777777" w:rsidR="00816284" w:rsidRPr="009956C4" w:rsidRDefault="00816284" w:rsidP="00F2233A">
            <w:pPr>
              <w:rPr>
                <w:rFonts w:ascii="Arial" w:hAnsi="Arial" w:cs="Arial"/>
                <w:sz w:val="12"/>
                <w:lang w:val="es-BO"/>
              </w:rPr>
            </w:pPr>
          </w:p>
        </w:tc>
        <w:tc>
          <w:tcPr>
            <w:tcW w:w="277" w:type="dxa"/>
            <w:shd w:val="clear" w:color="auto" w:fill="auto"/>
          </w:tcPr>
          <w:p w14:paraId="130636DE" w14:textId="77777777" w:rsidR="00816284" w:rsidRPr="009956C4" w:rsidRDefault="00816284" w:rsidP="00F2233A">
            <w:pPr>
              <w:rPr>
                <w:rFonts w:ascii="Arial" w:hAnsi="Arial" w:cs="Arial"/>
                <w:sz w:val="12"/>
                <w:lang w:val="es-BO"/>
              </w:rPr>
            </w:pPr>
          </w:p>
        </w:tc>
        <w:tc>
          <w:tcPr>
            <w:tcW w:w="277" w:type="dxa"/>
            <w:shd w:val="clear" w:color="auto" w:fill="auto"/>
          </w:tcPr>
          <w:p w14:paraId="7073A256" w14:textId="77777777" w:rsidR="00816284" w:rsidRPr="009956C4" w:rsidRDefault="00816284" w:rsidP="00F2233A">
            <w:pPr>
              <w:rPr>
                <w:rFonts w:ascii="Arial" w:hAnsi="Arial" w:cs="Arial"/>
                <w:sz w:val="12"/>
                <w:lang w:val="es-BO"/>
              </w:rPr>
            </w:pPr>
          </w:p>
        </w:tc>
        <w:tc>
          <w:tcPr>
            <w:tcW w:w="274" w:type="dxa"/>
            <w:shd w:val="clear" w:color="auto" w:fill="auto"/>
          </w:tcPr>
          <w:p w14:paraId="1F27A638" w14:textId="77777777" w:rsidR="00816284" w:rsidRPr="009956C4" w:rsidRDefault="00816284" w:rsidP="00F2233A">
            <w:pPr>
              <w:rPr>
                <w:rFonts w:ascii="Arial" w:hAnsi="Arial" w:cs="Arial"/>
                <w:sz w:val="12"/>
                <w:lang w:val="es-BO"/>
              </w:rPr>
            </w:pPr>
          </w:p>
        </w:tc>
        <w:tc>
          <w:tcPr>
            <w:tcW w:w="274" w:type="dxa"/>
            <w:shd w:val="clear" w:color="auto" w:fill="auto"/>
          </w:tcPr>
          <w:p w14:paraId="4F207840" w14:textId="77777777" w:rsidR="00816284" w:rsidRPr="009956C4" w:rsidRDefault="00816284" w:rsidP="00F2233A">
            <w:pPr>
              <w:rPr>
                <w:rFonts w:ascii="Arial" w:hAnsi="Arial" w:cs="Arial"/>
                <w:sz w:val="12"/>
                <w:lang w:val="es-BO"/>
              </w:rPr>
            </w:pPr>
          </w:p>
        </w:tc>
        <w:tc>
          <w:tcPr>
            <w:tcW w:w="273" w:type="dxa"/>
            <w:shd w:val="clear" w:color="auto" w:fill="auto"/>
          </w:tcPr>
          <w:p w14:paraId="2BB21B26" w14:textId="77777777" w:rsidR="00816284" w:rsidRPr="009956C4" w:rsidRDefault="00816284" w:rsidP="00F2233A">
            <w:pPr>
              <w:rPr>
                <w:rFonts w:ascii="Arial" w:hAnsi="Arial" w:cs="Arial"/>
                <w:sz w:val="12"/>
                <w:lang w:val="es-BO"/>
              </w:rPr>
            </w:pPr>
          </w:p>
        </w:tc>
        <w:tc>
          <w:tcPr>
            <w:tcW w:w="274" w:type="dxa"/>
            <w:shd w:val="clear" w:color="auto" w:fill="auto"/>
          </w:tcPr>
          <w:p w14:paraId="6AC849DC" w14:textId="77777777" w:rsidR="00816284" w:rsidRPr="009956C4" w:rsidRDefault="00816284" w:rsidP="00F2233A">
            <w:pPr>
              <w:rPr>
                <w:rFonts w:ascii="Arial" w:hAnsi="Arial" w:cs="Arial"/>
                <w:sz w:val="12"/>
                <w:lang w:val="es-BO"/>
              </w:rPr>
            </w:pPr>
          </w:p>
        </w:tc>
        <w:tc>
          <w:tcPr>
            <w:tcW w:w="274" w:type="dxa"/>
            <w:shd w:val="clear" w:color="auto" w:fill="auto"/>
          </w:tcPr>
          <w:p w14:paraId="20C65A96" w14:textId="77777777" w:rsidR="00816284" w:rsidRPr="009956C4" w:rsidRDefault="00816284" w:rsidP="00F2233A">
            <w:pPr>
              <w:rPr>
                <w:rFonts w:ascii="Arial" w:hAnsi="Arial" w:cs="Arial"/>
                <w:sz w:val="12"/>
                <w:lang w:val="es-BO"/>
              </w:rPr>
            </w:pPr>
          </w:p>
        </w:tc>
        <w:tc>
          <w:tcPr>
            <w:tcW w:w="274" w:type="dxa"/>
            <w:shd w:val="clear" w:color="auto" w:fill="auto"/>
          </w:tcPr>
          <w:p w14:paraId="748DE210" w14:textId="77777777" w:rsidR="00816284" w:rsidRPr="009956C4" w:rsidRDefault="00816284" w:rsidP="00F2233A">
            <w:pPr>
              <w:rPr>
                <w:rFonts w:ascii="Arial" w:hAnsi="Arial" w:cs="Arial"/>
                <w:sz w:val="12"/>
                <w:lang w:val="es-BO"/>
              </w:rPr>
            </w:pPr>
          </w:p>
        </w:tc>
        <w:tc>
          <w:tcPr>
            <w:tcW w:w="274" w:type="dxa"/>
            <w:shd w:val="clear" w:color="auto" w:fill="auto"/>
          </w:tcPr>
          <w:p w14:paraId="02267B26" w14:textId="77777777" w:rsidR="00816284" w:rsidRPr="009956C4" w:rsidRDefault="00816284" w:rsidP="00F2233A">
            <w:pPr>
              <w:rPr>
                <w:rFonts w:ascii="Arial" w:hAnsi="Arial" w:cs="Arial"/>
                <w:sz w:val="12"/>
                <w:lang w:val="es-BO"/>
              </w:rPr>
            </w:pPr>
          </w:p>
        </w:tc>
        <w:tc>
          <w:tcPr>
            <w:tcW w:w="273" w:type="dxa"/>
            <w:shd w:val="clear" w:color="auto" w:fill="auto"/>
          </w:tcPr>
          <w:p w14:paraId="194F13AF" w14:textId="77777777" w:rsidR="00816284" w:rsidRPr="009956C4" w:rsidRDefault="00816284" w:rsidP="00F2233A">
            <w:pPr>
              <w:rPr>
                <w:rFonts w:ascii="Arial" w:hAnsi="Arial" w:cs="Arial"/>
                <w:sz w:val="12"/>
                <w:lang w:val="es-BO"/>
              </w:rPr>
            </w:pPr>
          </w:p>
        </w:tc>
        <w:tc>
          <w:tcPr>
            <w:tcW w:w="274" w:type="dxa"/>
            <w:shd w:val="clear" w:color="auto" w:fill="auto"/>
          </w:tcPr>
          <w:p w14:paraId="09B2E0DE" w14:textId="77777777" w:rsidR="00816284" w:rsidRPr="009956C4" w:rsidRDefault="00816284" w:rsidP="00F2233A">
            <w:pPr>
              <w:rPr>
                <w:rFonts w:ascii="Arial" w:hAnsi="Arial" w:cs="Arial"/>
                <w:sz w:val="12"/>
                <w:lang w:val="es-BO"/>
              </w:rPr>
            </w:pPr>
          </w:p>
        </w:tc>
        <w:tc>
          <w:tcPr>
            <w:tcW w:w="274" w:type="dxa"/>
            <w:shd w:val="clear" w:color="auto" w:fill="auto"/>
          </w:tcPr>
          <w:p w14:paraId="2E696949" w14:textId="77777777" w:rsidR="00816284" w:rsidRPr="009956C4" w:rsidRDefault="00816284" w:rsidP="00F2233A">
            <w:pPr>
              <w:rPr>
                <w:rFonts w:ascii="Arial" w:hAnsi="Arial" w:cs="Arial"/>
                <w:sz w:val="12"/>
                <w:lang w:val="es-BO"/>
              </w:rPr>
            </w:pPr>
          </w:p>
        </w:tc>
        <w:tc>
          <w:tcPr>
            <w:tcW w:w="274" w:type="dxa"/>
            <w:tcBorders>
              <w:top w:val="single" w:sz="4" w:space="0" w:color="auto"/>
            </w:tcBorders>
            <w:shd w:val="clear" w:color="auto" w:fill="auto"/>
          </w:tcPr>
          <w:p w14:paraId="1CF8D7AF" w14:textId="77777777" w:rsidR="00816284" w:rsidRPr="009956C4" w:rsidRDefault="00816284" w:rsidP="00F2233A">
            <w:pPr>
              <w:rPr>
                <w:rFonts w:ascii="Arial" w:hAnsi="Arial" w:cs="Arial"/>
                <w:sz w:val="12"/>
                <w:lang w:val="es-BO"/>
              </w:rPr>
            </w:pPr>
          </w:p>
        </w:tc>
        <w:tc>
          <w:tcPr>
            <w:tcW w:w="274" w:type="dxa"/>
            <w:tcBorders>
              <w:top w:val="single" w:sz="4" w:space="0" w:color="auto"/>
            </w:tcBorders>
            <w:shd w:val="clear" w:color="auto" w:fill="auto"/>
          </w:tcPr>
          <w:p w14:paraId="117716F7" w14:textId="77777777" w:rsidR="00816284" w:rsidRPr="009956C4" w:rsidRDefault="00816284" w:rsidP="00F2233A">
            <w:pPr>
              <w:rPr>
                <w:rFonts w:ascii="Arial" w:hAnsi="Arial" w:cs="Arial"/>
                <w:sz w:val="12"/>
                <w:lang w:val="es-BO"/>
              </w:rPr>
            </w:pPr>
          </w:p>
        </w:tc>
        <w:tc>
          <w:tcPr>
            <w:tcW w:w="819" w:type="dxa"/>
            <w:tcBorders>
              <w:top w:val="single" w:sz="4" w:space="0" w:color="auto"/>
            </w:tcBorders>
            <w:shd w:val="clear" w:color="auto" w:fill="auto"/>
          </w:tcPr>
          <w:p w14:paraId="20B8B2A9" w14:textId="77777777" w:rsidR="00816284" w:rsidRPr="009956C4" w:rsidRDefault="00816284" w:rsidP="00F2233A">
            <w:pPr>
              <w:jc w:val="right"/>
              <w:rPr>
                <w:rFonts w:ascii="Arial" w:hAnsi="Arial" w:cs="Arial"/>
                <w:sz w:val="12"/>
                <w:lang w:val="es-BO"/>
              </w:rPr>
            </w:pPr>
          </w:p>
        </w:tc>
        <w:tc>
          <w:tcPr>
            <w:tcW w:w="819" w:type="dxa"/>
            <w:tcBorders>
              <w:top w:val="single" w:sz="4" w:space="0" w:color="auto"/>
            </w:tcBorders>
            <w:shd w:val="clear" w:color="auto" w:fill="auto"/>
          </w:tcPr>
          <w:p w14:paraId="68AAC852" w14:textId="77777777" w:rsidR="00816284" w:rsidRPr="009956C4" w:rsidRDefault="00816284" w:rsidP="00F2233A">
            <w:pPr>
              <w:rPr>
                <w:rFonts w:ascii="Arial" w:hAnsi="Arial" w:cs="Arial"/>
                <w:sz w:val="12"/>
                <w:lang w:val="es-BO"/>
              </w:rPr>
            </w:pPr>
          </w:p>
        </w:tc>
        <w:tc>
          <w:tcPr>
            <w:tcW w:w="273" w:type="dxa"/>
            <w:tcBorders>
              <w:left w:val="nil"/>
              <w:right w:val="single" w:sz="12" w:space="0" w:color="244061" w:themeColor="accent1" w:themeShade="80"/>
            </w:tcBorders>
          </w:tcPr>
          <w:p w14:paraId="7AD3E434" w14:textId="77777777" w:rsidR="00816284" w:rsidRPr="009956C4" w:rsidRDefault="00816284" w:rsidP="00F2233A">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260"/>
        <w:gridCol w:w="789"/>
        <w:gridCol w:w="757"/>
        <w:gridCol w:w="260"/>
      </w:tblGrid>
      <w:tr w:rsidR="0063695B" w:rsidRPr="009956C4" w14:paraId="2A2A906D" w14:textId="77777777" w:rsidTr="00F2233A">
        <w:trPr>
          <w:jc w:val="center"/>
        </w:trPr>
        <w:tc>
          <w:tcPr>
            <w:tcW w:w="2104" w:type="dxa"/>
            <w:tcBorders>
              <w:left w:val="single" w:sz="12" w:space="0" w:color="244061" w:themeColor="accent1" w:themeShade="80"/>
              <w:right w:val="single" w:sz="4" w:space="0" w:color="auto"/>
            </w:tcBorders>
            <w:vAlign w:val="center"/>
          </w:tcPr>
          <w:p w14:paraId="7FCBF791" w14:textId="77777777" w:rsidR="00816284" w:rsidRPr="006B1A11" w:rsidRDefault="00816284" w:rsidP="00F2233A">
            <w:pPr>
              <w:jc w:val="right"/>
              <w:rPr>
                <w:rFonts w:ascii="Arial" w:eastAsia="Times New Roman" w:hAnsi="Arial" w:cs="Arial"/>
                <w:sz w:val="14"/>
                <w:lang w:val="es-BO"/>
              </w:rPr>
            </w:pPr>
            <w:r w:rsidRPr="006B1A11">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E57FFE" w14:textId="77777777" w:rsidR="00816284" w:rsidRPr="006B1A11" w:rsidRDefault="000C4853" w:rsidP="00F2233A">
            <w:pPr>
              <w:rPr>
                <w:rFonts w:ascii="Arial" w:hAnsi="Arial" w:cs="Arial"/>
                <w:lang w:val="es-BO"/>
              </w:rPr>
            </w:pPr>
            <w:r w:rsidRPr="006B1A11">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6C191A" w14:textId="77777777" w:rsidR="00816284" w:rsidRPr="006B1A11" w:rsidRDefault="006B1A11" w:rsidP="00F2233A">
            <w:pPr>
              <w:rPr>
                <w:rFonts w:ascii="Arial" w:hAnsi="Arial" w:cs="Arial"/>
                <w:lang w:val="es-BO"/>
              </w:rPr>
            </w:pPr>
            <w:r w:rsidRPr="006B1A11">
              <w:rPr>
                <w:rFonts w:ascii="Arial" w:hAnsi="Arial" w:cs="Arial"/>
                <w:lang w:val="es-BO"/>
              </w:rPr>
              <w:t>4</w:t>
            </w:r>
          </w:p>
        </w:tc>
        <w:tc>
          <w:tcPr>
            <w:tcW w:w="282" w:type="dxa"/>
            <w:tcBorders>
              <w:left w:val="single" w:sz="4" w:space="0" w:color="auto"/>
              <w:right w:val="single" w:sz="4" w:space="0" w:color="auto"/>
            </w:tcBorders>
          </w:tcPr>
          <w:p w14:paraId="2F0BCE84"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E7026"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21459C" w14:textId="77777777" w:rsidR="00816284" w:rsidRPr="006B1A11" w:rsidRDefault="000C4853" w:rsidP="00F2233A">
            <w:pPr>
              <w:rPr>
                <w:rFonts w:ascii="Arial" w:hAnsi="Arial" w:cs="Arial"/>
                <w:lang w:val="es-BO"/>
              </w:rPr>
            </w:pPr>
            <w:r w:rsidRPr="006B1A11">
              <w:rPr>
                <w:rFonts w:ascii="Arial" w:hAnsi="Arial" w:cs="Arial"/>
                <w:lang w:val="es-BO"/>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784969" w14:textId="77777777" w:rsidR="00816284" w:rsidRPr="006B1A11" w:rsidRDefault="000C4853" w:rsidP="00F2233A">
            <w:pPr>
              <w:rPr>
                <w:rFonts w:ascii="Arial" w:hAnsi="Arial" w:cs="Arial"/>
                <w:lang w:val="es-BO"/>
              </w:rPr>
            </w:pPr>
            <w:r w:rsidRPr="006B1A11">
              <w:rPr>
                <w:rFonts w:ascii="Arial" w:hAnsi="Arial" w:cs="Arial"/>
                <w:lang w:val="es-BO"/>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A535E2" w14:textId="77777777" w:rsidR="00816284" w:rsidRPr="006B1A11" w:rsidRDefault="000C4853" w:rsidP="00F2233A">
            <w:pPr>
              <w:rPr>
                <w:rFonts w:ascii="Arial" w:hAnsi="Arial" w:cs="Arial"/>
                <w:lang w:val="es-BO"/>
              </w:rPr>
            </w:pPr>
            <w:r w:rsidRPr="006B1A11">
              <w:rPr>
                <w:rFonts w:ascii="Arial" w:hAnsi="Arial" w:cs="Arial"/>
                <w:lang w:val="es-BO"/>
              </w:rPr>
              <w:t>2</w:t>
            </w:r>
          </w:p>
        </w:tc>
        <w:tc>
          <w:tcPr>
            <w:tcW w:w="277" w:type="dxa"/>
            <w:tcBorders>
              <w:left w:val="single" w:sz="4" w:space="0" w:color="auto"/>
              <w:right w:val="single" w:sz="4" w:space="0" w:color="auto"/>
            </w:tcBorders>
          </w:tcPr>
          <w:p w14:paraId="2710F8CB"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25477B"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41B51" w14:textId="77777777" w:rsidR="00816284" w:rsidRPr="006B1A11" w:rsidRDefault="000C4853" w:rsidP="00F2233A">
            <w:pPr>
              <w:rPr>
                <w:rFonts w:ascii="Arial" w:hAnsi="Arial" w:cs="Arial"/>
                <w:lang w:val="es-BO"/>
              </w:rPr>
            </w:pPr>
            <w:r w:rsidRPr="006B1A11">
              <w:rPr>
                <w:rFonts w:ascii="Arial" w:hAnsi="Arial" w:cs="Arial"/>
                <w:lang w:val="es-BO"/>
              </w:rPr>
              <w:t>0</w:t>
            </w:r>
          </w:p>
        </w:tc>
        <w:tc>
          <w:tcPr>
            <w:tcW w:w="273" w:type="dxa"/>
            <w:tcBorders>
              <w:left w:val="single" w:sz="4" w:space="0" w:color="auto"/>
              <w:right w:val="single" w:sz="4" w:space="0" w:color="auto"/>
            </w:tcBorders>
          </w:tcPr>
          <w:p w14:paraId="5008BFE7"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B6D3B6" w14:textId="23F23F39" w:rsidR="00816284" w:rsidRPr="00A52784" w:rsidRDefault="0063695B" w:rsidP="00F2233A">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E4E24E" w14:textId="1F7020F6" w:rsidR="00816284" w:rsidRPr="00A52784" w:rsidRDefault="0063695B" w:rsidP="00F2233A">
            <w:pPr>
              <w:rPr>
                <w:rFonts w:ascii="Arial" w:hAnsi="Arial" w:cs="Arial"/>
                <w:lang w:val="es-BO"/>
              </w:rPr>
            </w:pPr>
            <w:r>
              <w:rPr>
                <w:rFonts w:ascii="Arial" w:hAnsi="Arial" w:cs="Arial"/>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CAA779" w14:textId="2BAD3A23" w:rsidR="00816284" w:rsidRPr="00A52784" w:rsidRDefault="0063695B" w:rsidP="00F2233A">
            <w:pPr>
              <w:rPr>
                <w:rFonts w:ascii="Arial" w:hAnsi="Arial" w:cs="Arial"/>
                <w:lang w:val="es-BO"/>
              </w:rPr>
            </w:pPr>
            <w:r>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9E54" w14:textId="2F9C101B" w:rsidR="00816284" w:rsidRPr="00A52784" w:rsidRDefault="0063695B" w:rsidP="00F2233A">
            <w:pPr>
              <w:rPr>
                <w:rFonts w:ascii="Arial" w:hAnsi="Arial" w:cs="Arial"/>
                <w:lang w:val="es-BO"/>
              </w:rPr>
            </w:pPr>
            <w:r>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D1E065" w14:textId="1122A8EA" w:rsidR="00816284" w:rsidRPr="00A52784" w:rsidRDefault="0063695B" w:rsidP="00F2233A">
            <w:pPr>
              <w:rPr>
                <w:rFonts w:ascii="Arial" w:hAnsi="Arial" w:cs="Arial"/>
                <w:lang w:val="es-BO"/>
              </w:rPr>
            </w:pPr>
            <w:r>
              <w:rPr>
                <w:rFonts w:ascii="Arial" w:hAnsi="Arial" w:cs="Arial"/>
                <w:lang w:val="es-BO"/>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9A6167" w14:textId="79B6C8F5" w:rsidR="00816284" w:rsidRPr="00A52784" w:rsidRDefault="0063695B" w:rsidP="00F2233A">
            <w:pPr>
              <w:rPr>
                <w:rFonts w:ascii="Arial" w:hAnsi="Arial" w:cs="Arial"/>
                <w:lang w:val="es-BO"/>
              </w:rPr>
            </w:pPr>
            <w:r>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9776AC" w14:textId="744868CB" w:rsidR="00816284" w:rsidRPr="00A52784" w:rsidRDefault="0063695B" w:rsidP="00F2233A">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tcPr>
          <w:p w14:paraId="3BB07E8C"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F3A76F" w14:textId="77777777" w:rsidR="00816284" w:rsidRPr="006B1A11" w:rsidRDefault="000C4853" w:rsidP="00F2233A">
            <w:pPr>
              <w:rPr>
                <w:rFonts w:ascii="Arial" w:hAnsi="Arial" w:cs="Arial"/>
                <w:lang w:val="es-BO"/>
              </w:rPr>
            </w:pPr>
            <w:r w:rsidRPr="006B1A11">
              <w:rPr>
                <w:rFonts w:ascii="Arial" w:hAnsi="Arial" w:cs="Arial"/>
                <w:lang w:val="es-BO"/>
              </w:rPr>
              <w:t>1</w:t>
            </w:r>
          </w:p>
        </w:tc>
        <w:tc>
          <w:tcPr>
            <w:tcW w:w="273" w:type="dxa"/>
            <w:tcBorders>
              <w:left w:val="single" w:sz="4" w:space="0" w:color="auto"/>
              <w:right w:val="single" w:sz="4" w:space="0" w:color="auto"/>
            </w:tcBorders>
          </w:tcPr>
          <w:p w14:paraId="2A6B40B7" w14:textId="77777777" w:rsidR="00816284" w:rsidRPr="006B1A11" w:rsidRDefault="00816284" w:rsidP="00F2233A">
            <w:pPr>
              <w:rPr>
                <w:rFonts w:ascii="Arial" w:hAnsi="Arial" w:cs="Arial"/>
                <w:lang w:val="es-BO"/>
              </w:rPr>
            </w:pPr>
            <w:r w:rsidRPr="006B1A11">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E7BD4" w14:textId="541CB14D" w:rsidR="00816284" w:rsidRPr="006B1A11" w:rsidRDefault="00B247DD" w:rsidP="00F2233A">
            <w:pPr>
              <w:rPr>
                <w:rFonts w:ascii="Arial" w:hAnsi="Arial" w:cs="Arial"/>
                <w:lang w:val="es-BO"/>
              </w:rPr>
            </w:pPr>
            <w:r>
              <w:rPr>
                <w:rFonts w:ascii="Arial" w:hAnsi="Arial" w:cs="Arial"/>
                <w:lang w:val="es-BO"/>
              </w:rPr>
              <w:t>2</w:t>
            </w:r>
          </w:p>
        </w:tc>
        <w:tc>
          <w:tcPr>
            <w:tcW w:w="273" w:type="dxa"/>
            <w:tcBorders>
              <w:left w:val="single" w:sz="4" w:space="0" w:color="auto"/>
            </w:tcBorders>
          </w:tcPr>
          <w:p w14:paraId="2E015B91" w14:textId="77777777" w:rsidR="00816284" w:rsidRPr="006B1A11" w:rsidRDefault="00816284" w:rsidP="00F2233A">
            <w:pPr>
              <w:rPr>
                <w:rFonts w:ascii="Arial" w:hAnsi="Arial" w:cs="Arial"/>
                <w:sz w:val="14"/>
                <w:lang w:val="es-BO"/>
              </w:rPr>
            </w:pPr>
          </w:p>
        </w:tc>
        <w:tc>
          <w:tcPr>
            <w:tcW w:w="819" w:type="dxa"/>
            <w:tcBorders>
              <w:right w:val="single" w:sz="4" w:space="0" w:color="auto"/>
            </w:tcBorders>
          </w:tcPr>
          <w:p w14:paraId="0522A4B8" w14:textId="77777777" w:rsidR="00816284" w:rsidRPr="006B1A11" w:rsidRDefault="00816284" w:rsidP="00F2233A">
            <w:pPr>
              <w:jc w:val="right"/>
              <w:rPr>
                <w:rFonts w:ascii="Arial" w:hAnsi="Arial" w:cs="Arial"/>
                <w:sz w:val="14"/>
                <w:lang w:val="es-BO"/>
              </w:rPr>
            </w:pPr>
            <w:r w:rsidRPr="006B1A11">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D15CE8F" w14:textId="77777777" w:rsidR="00816284" w:rsidRPr="000C4853" w:rsidRDefault="00816284" w:rsidP="00F2233A">
            <w:pPr>
              <w:rPr>
                <w:rFonts w:ascii="Arial" w:hAnsi="Arial" w:cs="Arial"/>
                <w:lang w:val="es-BO"/>
              </w:rPr>
            </w:pPr>
            <w:r w:rsidRPr="006B1A11">
              <w:rPr>
                <w:rFonts w:ascii="Arial" w:hAnsi="Arial" w:cs="Arial"/>
                <w:lang w:val="es-BO"/>
              </w:rPr>
              <w:t>202</w:t>
            </w:r>
            <w:r w:rsidR="006B1A11">
              <w:rPr>
                <w:rFonts w:ascii="Arial" w:hAnsi="Arial" w:cs="Arial"/>
                <w:lang w:val="es-BO"/>
              </w:rPr>
              <w:t>4</w:t>
            </w:r>
          </w:p>
        </w:tc>
        <w:tc>
          <w:tcPr>
            <w:tcW w:w="273" w:type="dxa"/>
            <w:tcBorders>
              <w:left w:val="single" w:sz="4" w:space="0" w:color="auto"/>
              <w:right w:val="single" w:sz="12" w:space="0" w:color="244061" w:themeColor="accent1" w:themeShade="80"/>
            </w:tcBorders>
          </w:tcPr>
          <w:p w14:paraId="68A201C3" w14:textId="77777777" w:rsidR="00816284" w:rsidRPr="009956C4" w:rsidRDefault="00816284" w:rsidP="00F2233A">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11"/>
        <w:gridCol w:w="281"/>
        <w:gridCol w:w="282"/>
        <w:gridCol w:w="272"/>
        <w:gridCol w:w="277"/>
        <w:gridCol w:w="276"/>
        <w:gridCol w:w="301"/>
        <w:gridCol w:w="9"/>
        <w:gridCol w:w="301"/>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68"/>
      </w:tblGrid>
      <w:tr w:rsidR="00816284" w:rsidRPr="009956C4" w14:paraId="2460151B" w14:textId="77777777" w:rsidTr="00F31F1F">
        <w:trPr>
          <w:jc w:val="center"/>
        </w:trPr>
        <w:tc>
          <w:tcPr>
            <w:tcW w:w="1775" w:type="dxa"/>
            <w:tcBorders>
              <w:left w:val="single" w:sz="12" w:space="0" w:color="244061" w:themeColor="accent1" w:themeShade="80"/>
            </w:tcBorders>
            <w:vAlign w:val="center"/>
          </w:tcPr>
          <w:p w14:paraId="3DF35F5E"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3C9E74B6"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25F0429C"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0D382202"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3D7D5735"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0C8753B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3EA43813"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3D081681"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7A543863"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C0432E4"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1821114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7A15A7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4194B00"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95EED7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9C86CA8"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8FD49F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80C4A67"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A8EFC93"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A7C853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60F8BCF"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D737591"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1720EB2"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4FAAA66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60BE4176"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DE244B9"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6C736CE2"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232507B9"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5EA61427" w14:textId="77777777" w:rsidR="00816284" w:rsidRPr="009956C4" w:rsidRDefault="00816284" w:rsidP="00F2233A">
            <w:pPr>
              <w:rPr>
                <w:rFonts w:ascii="Arial" w:hAnsi="Arial" w:cs="Arial"/>
                <w:sz w:val="14"/>
                <w:lang w:val="es-BO"/>
              </w:rPr>
            </w:pPr>
          </w:p>
        </w:tc>
      </w:tr>
      <w:tr w:rsidR="00816284" w:rsidRPr="009956C4" w14:paraId="1EA41677" w14:textId="77777777" w:rsidTr="00F31F1F">
        <w:trPr>
          <w:trHeight w:val="227"/>
          <w:jc w:val="center"/>
        </w:trPr>
        <w:tc>
          <w:tcPr>
            <w:tcW w:w="1775" w:type="dxa"/>
            <w:tcBorders>
              <w:left w:val="single" w:sz="12" w:space="0" w:color="244061" w:themeColor="accent1" w:themeShade="80"/>
              <w:right w:val="single" w:sz="4" w:space="0" w:color="auto"/>
            </w:tcBorders>
            <w:vAlign w:val="center"/>
          </w:tcPr>
          <w:p w14:paraId="151666BB"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Objeto de la contratación</w:t>
            </w:r>
          </w:p>
        </w:tc>
        <w:tc>
          <w:tcPr>
            <w:tcW w:w="8297"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6FD712" w14:textId="152A688F" w:rsidR="00816284" w:rsidRPr="0063663B" w:rsidRDefault="0063663B" w:rsidP="0063663B">
            <w:pPr>
              <w:rPr>
                <w:rFonts w:ascii="Arial" w:hAnsi="Arial" w:cs="Arial"/>
                <w:b/>
                <w:color w:val="17365D" w:themeColor="text2" w:themeShade="BF"/>
                <w:sz w:val="24"/>
                <w:szCs w:val="24"/>
              </w:rPr>
            </w:pPr>
            <w:r>
              <w:rPr>
                <w:rFonts w:ascii="Arial" w:hAnsi="Arial" w:cs="Arial"/>
              </w:rPr>
              <w:t xml:space="preserve">ADQUISICIÓN DE TONERS PARA </w:t>
            </w:r>
            <w:r w:rsidR="004D254F">
              <w:rPr>
                <w:rFonts w:ascii="Arial" w:hAnsi="Arial" w:cs="Arial"/>
              </w:rPr>
              <w:t>IMPRESORAS PARA</w:t>
            </w:r>
            <w:r>
              <w:rPr>
                <w:rFonts w:ascii="Arial" w:hAnsi="Arial" w:cs="Arial"/>
              </w:rPr>
              <w:t xml:space="preserve"> EL FNDR</w:t>
            </w:r>
          </w:p>
        </w:tc>
        <w:tc>
          <w:tcPr>
            <w:tcW w:w="270" w:type="dxa"/>
            <w:tcBorders>
              <w:left w:val="single" w:sz="4" w:space="0" w:color="auto"/>
              <w:right w:val="single" w:sz="12" w:space="0" w:color="244061" w:themeColor="accent1" w:themeShade="80"/>
            </w:tcBorders>
          </w:tcPr>
          <w:p w14:paraId="389A9DCA" w14:textId="77777777" w:rsidR="00816284" w:rsidRPr="009956C4" w:rsidRDefault="00816284" w:rsidP="00F2233A">
            <w:pPr>
              <w:rPr>
                <w:rFonts w:ascii="Arial" w:hAnsi="Arial" w:cs="Arial"/>
                <w:sz w:val="14"/>
                <w:lang w:val="es-BO"/>
              </w:rPr>
            </w:pPr>
          </w:p>
        </w:tc>
      </w:tr>
      <w:tr w:rsidR="00816284" w:rsidRPr="009956C4" w14:paraId="716B6CBC" w14:textId="77777777" w:rsidTr="00F31F1F">
        <w:trPr>
          <w:trHeight w:val="20"/>
          <w:jc w:val="center"/>
        </w:trPr>
        <w:tc>
          <w:tcPr>
            <w:tcW w:w="1775" w:type="dxa"/>
            <w:tcBorders>
              <w:left w:val="single" w:sz="12" w:space="0" w:color="244061" w:themeColor="accent1" w:themeShade="80"/>
            </w:tcBorders>
            <w:vAlign w:val="center"/>
          </w:tcPr>
          <w:p w14:paraId="17FEA308"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1EC12E8B"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74234CA8"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0940B1C9"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11F11D1A"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69F620F2"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25ACE17"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10A10A98"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0D20329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7410493"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045946B6"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FFA5648"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1CD01C3"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60C98E8C"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F6E82AD"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3D97FD51"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ADDD76F"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7B9E69F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754A5EB"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556DD2DB"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13EF50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74ABC60"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929769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6B7057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658E605"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tcBorders>
            <w:shd w:val="clear" w:color="auto" w:fill="auto"/>
          </w:tcPr>
          <w:p w14:paraId="3B7D0E1B"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tcBorders>
            <w:shd w:val="clear" w:color="auto" w:fill="auto"/>
          </w:tcPr>
          <w:p w14:paraId="4792F5CE"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6BECAB10" w14:textId="77777777" w:rsidR="00816284" w:rsidRPr="009956C4" w:rsidRDefault="00816284" w:rsidP="00F2233A">
            <w:pPr>
              <w:rPr>
                <w:rFonts w:ascii="Arial" w:hAnsi="Arial" w:cs="Arial"/>
                <w:sz w:val="14"/>
                <w:lang w:val="es-BO"/>
              </w:rPr>
            </w:pPr>
          </w:p>
        </w:tc>
      </w:tr>
      <w:tr w:rsidR="00816284" w:rsidRPr="009956C4" w14:paraId="34918052" w14:textId="77777777" w:rsidTr="00F31F1F">
        <w:trPr>
          <w:trHeight w:val="20"/>
          <w:jc w:val="center"/>
        </w:trPr>
        <w:tc>
          <w:tcPr>
            <w:tcW w:w="1775" w:type="dxa"/>
            <w:vMerge w:val="restart"/>
            <w:tcBorders>
              <w:left w:val="single" w:sz="12" w:space="0" w:color="244061" w:themeColor="accent1" w:themeShade="80"/>
              <w:right w:val="single" w:sz="4" w:space="0" w:color="auto"/>
            </w:tcBorders>
            <w:vAlign w:val="center"/>
          </w:tcPr>
          <w:p w14:paraId="4137661A" w14:textId="77777777" w:rsidR="00816284" w:rsidRPr="009956C4" w:rsidRDefault="00816284" w:rsidP="00F2233A">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54CC64" w14:textId="77777777" w:rsidR="00816284" w:rsidRPr="009956C4" w:rsidRDefault="00816284" w:rsidP="00F2233A">
            <w:pPr>
              <w:rPr>
                <w:rFonts w:ascii="Arial" w:hAnsi="Arial" w:cs="Arial"/>
                <w:sz w:val="14"/>
                <w:szCs w:val="2"/>
                <w:lang w:val="es-BO"/>
              </w:rPr>
            </w:pPr>
            <w:r>
              <w:rPr>
                <w:rFonts w:ascii="Arial" w:hAnsi="Arial" w:cs="Arial"/>
                <w:sz w:val="14"/>
                <w:szCs w:val="2"/>
                <w:lang w:val="es-BO"/>
              </w:rPr>
              <w:t>X</w:t>
            </w:r>
          </w:p>
        </w:tc>
        <w:tc>
          <w:tcPr>
            <w:tcW w:w="2258" w:type="dxa"/>
            <w:gridSpan w:val="10"/>
            <w:tcBorders>
              <w:left w:val="single" w:sz="4" w:space="0" w:color="auto"/>
            </w:tcBorders>
          </w:tcPr>
          <w:p w14:paraId="2131BCBF"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0C22A981" w14:textId="77777777" w:rsidR="00816284" w:rsidRPr="009956C4" w:rsidRDefault="00816284" w:rsidP="00F2233A">
            <w:pPr>
              <w:rPr>
                <w:rFonts w:ascii="Arial" w:hAnsi="Arial" w:cs="Arial"/>
                <w:sz w:val="14"/>
                <w:szCs w:val="2"/>
                <w:lang w:val="es-BO"/>
              </w:rPr>
            </w:pPr>
          </w:p>
        </w:tc>
        <w:tc>
          <w:tcPr>
            <w:tcW w:w="273" w:type="dxa"/>
            <w:tcBorders>
              <w:left w:val="nil"/>
              <w:right w:val="single" w:sz="4" w:space="0" w:color="auto"/>
            </w:tcBorders>
          </w:tcPr>
          <w:p w14:paraId="28CD8398" w14:textId="77777777" w:rsidR="00816284" w:rsidRPr="009956C4" w:rsidRDefault="00816284" w:rsidP="00F2233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3E2DDD" w14:textId="77777777" w:rsidR="00816284" w:rsidRPr="009956C4" w:rsidRDefault="00816284" w:rsidP="00F2233A">
            <w:pPr>
              <w:rPr>
                <w:rFonts w:ascii="Arial" w:hAnsi="Arial" w:cs="Arial"/>
                <w:sz w:val="14"/>
                <w:lang w:val="es-BO"/>
              </w:rPr>
            </w:pPr>
          </w:p>
        </w:tc>
        <w:tc>
          <w:tcPr>
            <w:tcW w:w="2728" w:type="dxa"/>
            <w:gridSpan w:val="10"/>
            <w:tcBorders>
              <w:left w:val="single" w:sz="4" w:space="0" w:color="auto"/>
            </w:tcBorders>
          </w:tcPr>
          <w:p w14:paraId="3F727AB6"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14:paraId="25DA62AC" w14:textId="77777777" w:rsidR="00816284" w:rsidRPr="009956C4" w:rsidRDefault="00816284" w:rsidP="00F2233A">
            <w:pPr>
              <w:rPr>
                <w:rFonts w:ascii="Arial" w:hAnsi="Arial" w:cs="Arial"/>
                <w:sz w:val="14"/>
                <w:szCs w:val="2"/>
                <w:lang w:val="es-BO"/>
              </w:rPr>
            </w:pPr>
          </w:p>
        </w:tc>
        <w:tc>
          <w:tcPr>
            <w:tcW w:w="273" w:type="dxa"/>
          </w:tcPr>
          <w:p w14:paraId="4608300F" w14:textId="77777777" w:rsidR="00816284" w:rsidRPr="009956C4" w:rsidRDefault="00816284" w:rsidP="00F2233A">
            <w:pPr>
              <w:rPr>
                <w:rFonts w:ascii="Arial" w:hAnsi="Arial" w:cs="Arial"/>
                <w:sz w:val="14"/>
                <w:szCs w:val="2"/>
                <w:lang w:val="es-BO"/>
              </w:rPr>
            </w:pPr>
          </w:p>
        </w:tc>
        <w:tc>
          <w:tcPr>
            <w:tcW w:w="272" w:type="dxa"/>
          </w:tcPr>
          <w:p w14:paraId="4328858B" w14:textId="77777777" w:rsidR="00816284" w:rsidRPr="009956C4" w:rsidRDefault="00816284" w:rsidP="00F2233A">
            <w:pPr>
              <w:rPr>
                <w:rFonts w:ascii="Arial" w:hAnsi="Arial" w:cs="Arial"/>
                <w:sz w:val="14"/>
                <w:szCs w:val="2"/>
                <w:lang w:val="es-BO"/>
              </w:rPr>
            </w:pPr>
          </w:p>
        </w:tc>
        <w:tc>
          <w:tcPr>
            <w:tcW w:w="272" w:type="dxa"/>
          </w:tcPr>
          <w:p w14:paraId="0497F406" w14:textId="77777777" w:rsidR="00816284" w:rsidRPr="009956C4" w:rsidRDefault="00816284" w:rsidP="00F2233A">
            <w:pPr>
              <w:rPr>
                <w:rFonts w:ascii="Arial" w:hAnsi="Arial" w:cs="Arial"/>
                <w:sz w:val="14"/>
                <w:szCs w:val="2"/>
                <w:lang w:val="es-BO"/>
              </w:rPr>
            </w:pPr>
          </w:p>
        </w:tc>
        <w:tc>
          <w:tcPr>
            <w:tcW w:w="272" w:type="dxa"/>
          </w:tcPr>
          <w:p w14:paraId="54794B71" w14:textId="77777777" w:rsidR="00816284" w:rsidRPr="009956C4" w:rsidRDefault="00816284" w:rsidP="00F2233A">
            <w:pPr>
              <w:rPr>
                <w:rFonts w:ascii="Arial" w:hAnsi="Arial" w:cs="Arial"/>
                <w:sz w:val="14"/>
                <w:szCs w:val="2"/>
                <w:lang w:val="es-BO"/>
              </w:rPr>
            </w:pPr>
          </w:p>
        </w:tc>
        <w:tc>
          <w:tcPr>
            <w:tcW w:w="272" w:type="dxa"/>
          </w:tcPr>
          <w:p w14:paraId="4C500FE8" w14:textId="77777777" w:rsidR="00816284" w:rsidRPr="009956C4" w:rsidRDefault="00816284" w:rsidP="00F2233A">
            <w:pPr>
              <w:rPr>
                <w:rFonts w:ascii="Arial" w:hAnsi="Arial" w:cs="Arial"/>
                <w:sz w:val="14"/>
                <w:szCs w:val="2"/>
                <w:lang w:val="es-BO"/>
              </w:rPr>
            </w:pPr>
          </w:p>
        </w:tc>
        <w:tc>
          <w:tcPr>
            <w:tcW w:w="272" w:type="dxa"/>
          </w:tcPr>
          <w:p w14:paraId="367F19AA" w14:textId="77777777" w:rsidR="00816284" w:rsidRPr="009956C4" w:rsidRDefault="00816284" w:rsidP="00F2233A">
            <w:pPr>
              <w:rPr>
                <w:rFonts w:ascii="Arial" w:hAnsi="Arial" w:cs="Arial"/>
                <w:sz w:val="14"/>
                <w:szCs w:val="2"/>
                <w:lang w:val="es-BO"/>
              </w:rPr>
            </w:pPr>
          </w:p>
        </w:tc>
        <w:tc>
          <w:tcPr>
            <w:tcW w:w="272" w:type="dxa"/>
          </w:tcPr>
          <w:p w14:paraId="45085531"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6BB908BF" w14:textId="77777777" w:rsidR="00816284" w:rsidRPr="009956C4" w:rsidRDefault="00816284" w:rsidP="00F2233A">
            <w:pPr>
              <w:rPr>
                <w:rFonts w:ascii="Arial" w:hAnsi="Arial" w:cs="Arial"/>
                <w:sz w:val="14"/>
                <w:szCs w:val="2"/>
                <w:lang w:val="es-BO"/>
              </w:rPr>
            </w:pPr>
          </w:p>
        </w:tc>
      </w:tr>
      <w:tr w:rsidR="00816284" w:rsidRPr="009956C4" w14:paraId="22B147D9" w14:textId="77777777" w:rsidTr="00F31F1F">
        <w:trPr>
          <w:trHeight w:val="20"/>
          <w:jc w:val="center"/>
        </w:trPr>
        <w:tc>
          <w:tcPr>
            <w:tcW w:w="1775" w:type="dxa"/>
            <w:vMerge/>
            <w:tcBorders>
              <w:left w:val="single" w:sz="12" w:space="0" w:color="244061" w:themeColor="accent1" w:themeShade="80"/>
            </w:tcBorders>
            <w:vAlign w:val="center"/>
          </w:tcPr>
          <w:p w14:paraId="4CF4AA39" w14:textId="77777777" w:rsidR="00816284" w:rsidRPr="009956C4" w:rsidRDefault="00816284" w:rsidP="00F2233A">
            <w:pPr>
              <w:jc w:val="right"/>
              <w:rPr>
                <w:rFonts w:ascii="Arial" w:hAnsi="Arial" w:cs="Arial"/>
                <w:sz w:val="14"/>
                <w:szCs w:val="2"/>
                <w:lang w:val="es-BO"/>
              </w:rPr>
            </w:pPr>
          </w:p>
        </w:tc>
        <w:tc>
          <w:tcPr>
            <w:tcW w:w="311" w:type="dxa"/>
            <w:tcBorders>
              <w:top w:val="single" w:sz="4" w:space="0" w:color="auto"/>
              <w:bottom w:val="single" w:sz="4" w:space="0" w:color="auto"/>
            </w:tcBorders>
          </w:tcPr>
          <w:p w14:paraId="61331DC7" w14:textId="77777777" w:rsidR="00816284" w:rsidRPr="009956C4" w:rsidRDefault="00816284" w:rsidP="00F2233A">
            <w:pPr>
              <w:rPr>
                <w:rFonts w:ascii="Arial" w:hAnsi="Arial" w:cs="Arial"/>
                <w:sz w:val="6"/>
                <w:szCs w:val="8"/>
                <w:lang w:val="es-BO"/>
              </w:rPr>
            </w:pPr>
          </w:p>
        </w:tc>
        <w:tc>
          <w:tcPr>
            <w:tcW w:w="281" w:type="dxa"/>
          </w:tcPr>
          <w:p w14:paraId="010A49AB" w14:textId="77777777" w:rsidR="00816284" w:rsidRPr="009956C4" w:rsidRDefault="00816284" w:rsidP="00F2233A">
            <w:pPr>
              <w:rPr>
                <w:rFonts w:ascii="Arial" w:hAnsi="Arial" w:cs="Arial"/>
                <w:sz w:val="6"/>
                <w:szCs w:val="8"/>
                <w:lang w:val="es-BO"/>
              </w:rPr>
            </w:pPr>
          </w:p>
        </w:tc>
        <w:tc>
          <w:tcPr>
            <w:tcW w:w="282" w:type="dxa"/>
          </w:tcPr>
          <w:p w14:paraId="02B8C798" w14:textId="77777777" w:rsidR="00816284" w:rsidRPr="009956C4" w:rsidRDefault="00816284" w:rsidP="00F2233A">
            <w:pPr>
              <w:rPr>
                <w:rFonts w:ascii="Arial" w:hAnsi="Arial" w:cs="Arial"/>
                <w:sz w:val="6"/>
                <w:szCs w:val="8"/>
                <w:lang w:val="es-BO"/>
              </w:rPr>
            </w:pPr>
          </w:p>
        </w:tc>
        <w:tc>
          <w:tcPr>
            <w:tcW w:w="272" w:type="dxa"/>
          </w:tcPr>
          <w:p w14:paraId="05CDB49E" w14:textId="77777777" w:rsidR="00816284" w:rsidRPr="009956C4" w:rsidRDefault="00816284" w:rsidP="00F2233A">
            <w:pPr>
              <w:rPr>
                <w:rFonts w:ascii="Arial" w:hAnsi="Arial" w:cs="Arial"/>
                <w:sz w:val="6"/>
                <w:szCs w:val="8"/>
                <w:lang w:val="es-BO"/>
              </w:rPr>
            </w:pPr>
          </w:p>
        </w:tc>
        <w:tc>
          <w:tcPr>
            <w:tcW w:w="277" w:type="dxa"/>
          </w:tcPr>
          <w:p w14:paraId="3F96B852" w14:textId="77777777" w:rsidR="00816284" w:rsidRPr="009956C4" w:rsidRDefault="00816284" w:rsidP="00F2233A">
            <w:pPr>
              <w:rPr>
                <w:rFonts w:ascii="Arial" w:hAnsi="Arial" w:cs="Arial"/>
                <w:sz w:val="6"/>
                <w:szCs w:val="8"/>
                <w:lang w:val="es-BO"/>
              </w:rPr>
            </w:pPr>
          </w:p>
        </w:tc>
        <w:tc>
          <w:tcPr>
            <w:tcW w:w="276" w:type="dxa"/>
          </w:tcPr>
          <w:p w14:paraId="142A05B8" w14:textId="77777777" w:rsidR="00816284" w:rsidRPr="009956C4" w:rsidRDefault="00816284" w:rsidP="00F2233A">
            <w:pPr>
              <w:rPr>
                <w:rFonts w:ascii="Arial" w:hAnsi="Arial" w:cs="Arial"/>
                <w:sz w:val="6"/>
                <w:szCs w:val="8"/>
                <w:lang w:val="es-BO"/>
              </w:rPr>
            </w:pPr>
          </w:p>
        </w:tc>
        <w:tc>
          <w:tcPr>
            <w:tcW w:w="283" w:type="dxa"/>
            <w:gridSpan w:val="2"/>
          </w:tcPr>
          <w:p w14:paraId="2B2A1BBE" w14:textId="77777777" w:rsidR="00816284" w:rsidRPr="009956C4" w:rsidRDefault="00816284" w:rsidP="00F2233A">
            <w:pPr>
              <w:rPr>
                <w:rFonts w:ascii="Arial" w:hAnsi="Arial" w:cs="Arial"/>
                <w:sz w:val="6"/>
                <w:szCs w:val="8"/>
                <w:lang w:val="es-BO"/>
              </w:rPr>
            </w:pPr>
          </w:p>
        </w:tc>
        <w:tc>
          <w:tcPr>
            <w:tcW w:w="311" w:type="dxa"/>
            <w:gridSpan w:val="2"/>
          </w:tcPr>
          <w:p w14:paraId="09770ED6" w14:textId="77777777" w:rsidR="00816284" w:rsidRPr="009956C4" w:rsidRDefault="00816284" w:rsidP="00F2233A">
            <w:pPr>
              <w:rPr>
                <w:rFonts w:ascii="Arial" w:hAnsi="Arial" w:cs="Arial"/>
                <w:sz w:val="6"/>
                <w:szCs w:val="8"/>
                <w:lang w:val="es-BO"/>
              </w:rPr>
            </w:pPr>
          </w:p>
        </w:tc>
        <w:tc>
          <w:tcPr>
            <w:tcW w:w="276" w:type="dxa"/>
          </w:tcPr>
          <w:p w14:paraId="3780CDCE" w14:textId="77777777" w:rsidR="00816284" w:rsidRPr="009956C4" w:rsidRDefault="00816284" w:rsidP="00F2233A">
            <w:pPr>
              <w:rPr>
                <w:rFonts w:ascii="Arial" w:hAnsi="Arial" w:cs="Arial"/>
                <w:sz w:val="6"/>
                <w:szCs w:val="8"/>
                <w:lang w:val="es-BO"/>
              </w:rPr>
            </w:pPr>
          </w:p>
        </w:tc>
        <w:tc>
          <w:tcPr>
            <w:tcW w:w="276" w:type="dxa"/>
          </w:tcPr>
          <w:p w14:paraId="63643C2A" w14:textId="77777777" w:rsidR="00816284" w:rsidRPr="009956C4" w:rsidRDefault="00816284" w:rsidP="00F2233A">
            <w:pPr>
              <w:rPr>
                <w:rFonts w:ascii="Arial" w:hAnsi="Arial" w:cs="Arial"/>
                <w:sz w:val="6"/>
                <w:szCs w:val="8"/>
                <w:lang w:val="es-BO"/>
              </w:rPr>
            </w:pPr>
          </w:p>
        </w:tc>
        <w:tc>
          <w:tcPr>
            <w:tcW w:w="273" w:type="dxa"/>
          </w:tcPr>
          <w:p w14:paraId="1764F96B" w14:textId="77777777" w:rsidR="00816284" w:rsidRPr="009956C4" w:rsidRDefault="00816284" w:rsidP="00F2233A">
            <w:pPr>
              <w:rPr>
                <w:rFonts w:ascii="Arial" w:hAnsi="Arial" w:cs="Arial"/>
                <w:sz w:val="6"/>
                <w:szCs w:val="8"/>
                <w:lang w:val="es-BO"/>
              </w:rPr>
            </w:pPr>
          </w:p>
        </w:tc>
        <w:tc>
          <w:tcPr>
            <w:tcW w:w="273" w:type="dxa"/>
          </w:tcPr>
          <w:p w14:paraId="17C12F67" w14:textId="77777777" w:rsidR="00816284" w:rsidRPr="009956C4" w:rsidRDefault="00816284" w:rsidP="00F2233A">
            <w:pPr>
              <w:rPr>
                <w:rFonts w:ascii="Arial" w:hAnsi="Arial" w:cs="Arial"/>
                <w:sz w:val="6"/>
                <w:szCs w:val="8"/>
                <w:lang w:val="es-BO"/>
              </w:rPr>
            </w:pPr>
          </w:p>
        </w:tc>
        <w:tc>
          <w:tcPr>
            <w:tcW w:w="272" w:type="dxa"/>
          </w:tcPr>
          <w:p w14:paraId="6944385D" w14:textId="77777777" w:rsidR="00816284" w:rsidRPr="009956C4" w:rsidRDefault="00816284" w:rsidP="00F2233A">
            <w:pPr>
              <w:rPr>
                <w:rFonts w:ascii="Arial" w:hAnsi="Arial" w:cs="Arial"/>
                <w:sz w:val="6"/>
                <w:szCs w:val="8"/>
                <w:lang w:val="es-BO"/>
              </w:rPr>
            </w:pPr>
          </w:p>
        </w:tc>
        <w:tc>
          <w:tcPr>
            <w:tcW w:w="273" w:type="dxa"/>
          </w:tcPr>
          <w:p w14:paraId="79333F98" w14:textId="77777777" w:rsidR="00816284" w:rsidRPr="009956C4" w:rsidRDefault="00816284" w:rsidP="00F2233A">
            <w:pPr>
              <w:rPr>
                <w:rFonts w:ascii="Arial" w:hAnsi="Arial" w:cs="Arial"/>
                <w:sz w:val="6"/>
                <w:szCs w:val="8"/>
                <w:lang w:val="es-BO"/>
              </w:rPr>
            </w:pPr>
          </w:p>
        </w:tc>
        <w:tc>
          <w:tcPr>
            <w:tcW w:w="273" w:type="dxa"/>
          </w:tcPr>
          <w:p w14:paraId="3E1B9511" w14:textId="77777777" w:rsidR="00816284" w:rsidRPr="009956C4" w:rsidRDefault="00816284" w:rsidP="00F2233A">
            <w:pPr>
              <w:rPr>
                <w:rFonts w:ascii="Arial" w:hAnsi="Arial" w:cs="Arial"/>
                <w:sz w:val="6"/>
                <w:szCs w:val="8"/>
                <w:lang w:val="es-BO"/>
              </w:rPr>
            </w:pPr>
          </w:p>
        </w:tc>
        <w:tc>
          <w:tcPr>
            <w:tcW w:w="273" w:type="dxa"/>
          </w:tcPr>
          <w:p w14:paraId="433287EA" w14:textId="77777777" w:rsidR="00816284" w:rsidRPr="009956C4" w:rsidRDefault="00816284" w:rsidP="00F2233A">
            <w:pPr>
              <w:rPr>
                <w:rFonts w:ascii="Arial" w:hAnsi="Arial" w:cs="Arial"/>
                <w:sz w:val="6"/>
                <w:szCs w:val="8"/>
                <w:lang w:val="es-BO"/>
              </w:rPr>
            </w:pPr>
          </w:p>
        </w:tc>
        <w:tc>
          <w:tcPr>
            <w:tcW w:w="273" w:type="dxa"/>
          </w:tcPr>
          <w:p w14:paraId="0494F494" w14:textId="77777777" w:rsidR="00816284" w:rsidRPr="009956C4" w:rsidRDefault="00816284" w:rsidP="00F2233A">
            <w:pPr>
              <w:rPr>
                <w:rFonts w:ascii="Arial" w:hAnsi="Arial" w:cs="Arial"/>
                <w:sz w:val="6"/>
                <w:szCs w:val="8"/>
                <w:lang w:val="es-BO"/>
              </w:rPr>
            </w:pPr>
          </w:p>
        </w:tc>
        <w:tc>
          <w:tcPr>
            <w:tcW w:w="273" w:type="dxa"/>
          </w:tcPr>
          <w:p w14:paraId="617779B3" w14:textId="77777777" w:rsidR="00816284" w:rsidRPr="009956C4" w:rsidRDefault="00816284" w:rsidP="00F2233A">
            <w:pPr>
              <w:rPr>
                <w:rFonts w:ascii="Arial" w:hAnsi="Arial" w:cs="Arial"/>
                <w:sz w:val="6"/>
                <w:szCs w:val="8"/>
                <w:lang w:val="es-BO"/>
              </w:rPr>
            </w:pPr>
          </w:p>
        </w:tc>
        <w:tc>
          <w:tcPr>
            <w:tcW w:w="273" w:type="dxa"/>
          </w:tcPr>
          <w:p w14:paraId="3F84C11D" w14:textId="77777777" w:rsidR="00816284" w:rsidRPr="009956C4" w:rsidRDefault="00816284" w:rsidP="00F2233A">
            <w:pPr>
              <w:rPr>
                <w:rFonts w:ascii="Arial" w:hAnsi="Arial" w:cs="Arial"/>
                <w:sz w:val="6"/>
                <w:szCs w:val="8"/>
                <w:lang w:val="es-BO"/>
              </w:rPr>
            </w:pPr>
          </w:p>
        </w:tc>
        <w:tc>
          <w:tcPr>
            <w:tcW w:w="272" w:type="dxa"/>
          </w:tcPr>
          <w:p w14:paraId="62F13D64" w14:textId="77777777" w:rsidR="00816284" w:rsidRPr="009956C4" w:rsidRDefault="00816284" w:rsidP="00F2233A">
            <w:pPr>
              <w:rPr>
                <w:rFonts w:ascii="Arial" w:hAnsi="Arial" w:cs="Arial"/>
                <w:sz w:val="6"/>
                <w:szCs w:val="8"/>
                <w:lang w:val="es-BO"/>
              </w:rPr>
            </w:pPr>
          </w:p>
        </w:tc>
        <w:tc>
          <w:tcPr>
            <w:tcW w:w="273" w:type="dxa"/>
          </w:tcPr>
          <w:p w14:paraId="5BCD0695" w14:textId="77777777" w:rsidR="00816284" w:rsidRPr="009956C4" w:rsidRDefault="00816284" w:rsidP="00F2233A">
            <w:pPr>
              <w:rPr>
                <w:rFonts w:ascii="Arial" w:hAnsi="Arial" w:cs="Arial"/>
                <w:sz w:val="6"/>
                <w:szCs w:val="8"/>
                <w:lang w:val="es-BO"/>
              </w:rPr>
            </w:pPr>
          </w:p>
        </w:tc>
        <w:tc>
          <w:tcPr>
            <w:tcW w:w="273" w:type="dxa"/>
          </w:tcPr>
          <w:p w14:paraId="6382797D" w14:textId="77777777" w:rsidR="00816284" w:rsidRPr="009956C4" w:rsidRDefault="00816284" w:rsidP="00F2233A">
            <w:pPr>
              <w:rPr>
                <w:rFonts w:ascii="Arial" w:hAnsi="Arial" w:cs="Arial"/>
                <w:sz w:val="6"/>
                <w:szCs w:val="8"/>
                <w:lang w:val="es-BO"/>
              </w:rPr>
            </w:pPr>
          </w:p>
        </w:tc>
        <w:tc>
          <w:tcPr>
            <w:tcW w:w="273" w:type="dxa"/>
          </w:tcPr>
          <w:p w14:paraId="1F7B97D0" w14:textId="77777777" w:rsidR="00816284" w:rsidRPr="009956C4" w:rsidRDefault="00816284" w:rsidP="00F2233A">
            <w:pPr>
              <w:rPr>
                <w:rFonts w:ascii="Arial" w:hAnsi="Arial" w:cs="Arial"/>
                <w:sz w:val="6"/>
                <w:szCs w:val="8"/>
                <w:lang w:val="es-BO"/>
              </w:rPr>
            </w:pPr>
          </w:p>
        </w:tc>
        <w:tc>
          <w:tcPr>
            <w:tcW w:w="273" w:type="dxa"/>
          </w:tcPr>
          <w:p w14:paraId="637BD383" w14:textId="77777777" w:rsidR="00816284" w:rsidRPr="009956C4" w:rsidRDefault="00816284" w:rsidP="00F2233A">
            <w:pPr>
              <w:rPr>
                <w:rFonts w:ascii="Arial" w:hAnsi="Arial" w:cs="Arial"/>
                <w:sz w:val="6"/>
                <w:szCs w:val="8"/>
                <w:lang w:val="es-BO"/>
              </w:rPr>
            </w:pPr>
          </w:p>
        </w:tc>
        <w:tc>
          <w:tcPr>
            <w:tcW w:w="272" w:type="dxa"/>
          </w:tcPr>
          <w:p w14:paraId="206E3756" w14:textId="77777777" w:rsidR="00816284" w:rsidRPr="009956C4" w:rsidRDefault="00816284" w:rsidP="00F2233A">
            <w:pPr>
              <w:rPr>
                <w:rFonts w:ascii="Arial" w:hAnsi="Arial" w:cs="Arial"/>
                <w:sz w:val="6"/>
                <w:szCs w:val="8"/>
                <w:lang w:val="es-BO"/>
              </w:rPr>
            </w:pPr>
          </w:p>
        </w:tc>
        <w:tc>
          <w:tcPr>
            <w:tcW w:w="272" w:type="dxa"/>
          </w:tcPr>
          <w:p w14:paraId="3F4DA38D" w14:textId="77777777" w:rsidR="00816284" w:rsidRPr="009956C4" w:rsidRDefault="00816284" w:rsidP="00F2233A">
            <w:pPr>
              <w:rPr>
                <w:rFonts w:ascii="Arial" w:hAnsi="Arial" w:cs="Arial"/>
                <w:sz w:val="6"/>
                <w:szCs w:val="8"/>
                <w:lang w:val="es-BO"/>
              </w:rPr>
            </w:pPr>
          </w:p>
        </w:tc>
        <w:tc>
          <w:tcPr>
            <w:tcW w:w="272" w:type="dxa"/>
          </w:tcPr>
          <w:p w14:paraId="208832BD" w14:textId="77777777" w:rsidR="00816284" w:rsidRPr="009956C4" w:rsidRDefault="00816284" w:rsidP="00F2233A">
            <w:pPr>
              <w:rPr>
                <w:rFonts w:ascii="Arial" w:hAnsi="Arial" w:cs="Arial"/>
                <w:sz w:val="6"/>
                <w:szCs w:val="8"/>
                <w:lang w:val="es-BO"/>
              </w:rPr>
            </w:pPr>
          </w:p>
        </w:tc>
        <w:tc>
          <w:tcPr>
            <w:tcW w:w="272" w:type="dxa"/>
          </w:tcPr>
          <w:p w14:paraId="240F4053" w14:textId="77777777" w:rsidR="00816284" w:rsidRPr="009956C4" w:rsidRDefault="00816284" w:rsidP="00F2233A">
            <w:pPr>
              <w:rPr>
                <w:rFonts w:ascii="Arial" w:hAnsi="Arial" w:cs="Arial"/>
                <w:sz w:val="6"/>
                <w:szCs w:val="8"/>
                <w:lang w:val="es-BO"/>
              </w:rPr>
            </w:pPr>
          </w:p>
        </w:tc>
        <w:tc>
          <w:tcPr>
            <w:tcW w:w="272" w:type="dxa"/>
          </w:tcPr>
          <w:p w14:paraId="78236473" w14:textId="77777777" w:rsidR="00816284" w:rsidRPr="009956C4" w:rsidRDefault="00816284" w:rsidP="00F2233A">
            <w:pPr>
              <w:rPr>
                <w:rFonts w:ascii="Arial" w:hAnsi="Arial" w:cs="Arial"/>
                <w:sz w:val="6"/>
                <w:szCs w:val="8"/>
                <w:lang w:val="es-BO"/>
              </w:rPr>
            </w:pPr>
          </w:p>
        </w:tc>
        <w:tc>
          <w:tcPr>
            <w:tcW w:w="272" w:type="dxa"/>
          </w:tcPr>
          <w:p w14:paraId="00D187BE" w14:textId="77777777" w:rsidR="00816284" w:rsidRPr="009956C4" w:rsidRDefault="00816284" w:rsidP="00F2233A">
            <w:pPr>
              <w:rPr>
                <w:rFonts w:ascii="Arial" w:hAnsi="Arial" w:cs="Arial"/>
                <w:sz w:val="6"/>
                <w:szCs w:val="8"/>
                <w:lang w:val="es-BO"/>
              </w:rPr>
            </w:pPr>
          </w:p>
        </w:tc>
        <w:tc>
          <w:tcPr>
            <w:tcW w:w="270" w:type="dxa"/>
            <w:tcBorders>
              <w:right w:val="single" w:sz="12" w:space="0" w:color="244061" w:themeColor="accent1" w:themeShade="80"/>
            </w:tcBorders>
          </w:tcPr>
          <w:p w14:paraId="01513029" w14:textId="77777777" w:rsidR="00816284" w:rsidRPr="009956C4" w:rsidRDefault="00816284" w:rsidP="00F2233A">
            <w:pPr>
              <w:rPr>
                <w:rFonts w:ascii="Arial" w:hAnsi="Arial" w:cs="Arial"/>
                <w:sz w:val="6"/>
                <w:szCs w:val="8"/>
                <w:lang w:val="es-BO"/>
              </w:rPr>
            </w:pPr>
          </w:p>
        </w:tc>
      </w:tr>
      <w:tr w:rsidR="00816284" w:rsidRPr="009956C4" w14:paraId="514B9567" w14:textId="77777777" w:rsidTr="00F31F1F">
        <w:trPr>
          <w:trHeight w:val="20"/>
          <w:jc w:val="center"/>
        </w:trPr>
        <w:tc>
          <w:tcPr>
            <w:tcW w:w="1775" w:type="dxa"/>
            <w:vMerge/>
            <w:tcBorders>
              <w:left w:val="single" w:sz="12" w:space="0" w:color="244061" w:themeColor="accent1" w:themeShade="80"/>
              <w:right w:val="single" w:sz="4" w:space="0" w:color="auto"/>
            </w:tcBorders>
            <w:vAlign w:val="center"/>
          </w:tcPr>
          <w:p w14:paraId="061E2298" w14:textId="77777777" w:rsidR="00816284" w:rsidRPr="009956C4" w:rsidRDefault="00816284" w:rsidP="00F2233A">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1C260" w14:textId="77777777" w:rsidR="00816284" w:rsidRPr="009956C4" w:rsidRDefault="00816284" w:rsidP="00F2233A">
            <w:pPr>
              <w:rPr>
                <w:rFonts w:ascii="Arial" w:hAnsi="Arial" w:cs="Arial"/>
                <w:sz w:val="14"/>
                <w:szCs w:val="2"/>
                <w:lang w:val="es-BO"/>
              </w:rPr>
            </w:pPr>
          </w:p>
        </w:tc>
        <w:tc>
          <w:tcPr>
            <w:tcW w:w="2258" w:type="dxa"/>
            <w:gridSpan w:val="10"/>
            <w:tcBorders>
              <w:left w:val="single" w:sz="4" w:space="0" w:color="auto"/>
            </w:tcBorders>
          </w:tcPr>
          <w:p w14:paraId="232AB1F5" w14:textId="77777777" w:rsidR="00816284" w:rsidRPr="009956C4" w:rsidRDefault="00816284" w:rsidP="00F2233A">
            <w:pPr>
              <w:rPr>
                <w:rFonts w:ascii="Arial" w:hAnsi="Arial" w:cs="Arial"/>
                <w:sz w:val="14"/>
                <w:szCs w:val="2"/>
                <w:lang w:val="es-BO"/>
              </w:rPr>
            </w:pPr>
            <w:r w:rsidRPr="009956C4">
              <w:rPr>
                <w:rFonts w:ascii="Arial" w:hAnsi="Arial" w:cs="Arial"/>
                <w:sz w:val="14"/>
                <w:lang w:val="es-BO"/>
              </w:rPr>
              <w:t>Calidad</w:t>
            </w:r>
          </w:p>
        </w:tc>
        <w:tc>
          <w:tcPr>
            <w:tcW w:w="276" w:type="dxa"/>
          </w:tcPr>
          <w:p w14:paraId="37F9D454" w14:textId="77777777" w:rsidR="00816284" w:rsidRPr="009956C4" w:rsidRDefault="00816284" w:rsidP="00F2233A">
            <w:pPr>
              <w:rPr>
                <w:rFonts w:ascii="Arial" w:hAnsi="Arial" w:cs="Arial"/>
                <w:sz w:val="14"/>
                <w:szCs w:val="2"/>
                <w:lang w:val="es-BO"/>
              </w:rPr>
            </w:pPr>
          </w:p>
        </w:tc>
        <w:tc>
          <w:tcPr>
            <w:tcW w:w="273" w:type="dxa"/>
          </w:tcPr>
          <w:p w14:paraId="06536992" w14:textId="77777777" w:rsidR="00816284" w:rsidRPr="009956C4" w:rsidRDefault="00816284" w:rsidP="00F2233A">
            <w:pPr>
              <w:rPr>
                <w:rFonts w:ascii="Arial" w:hAnsi="Arial" w:cs="Arial"/>
                <w:sz w:val="14"/>
                <w:szCs w:val="2"/>
                <w:lang w:val="es-BO"/>
              </w:rPr>
            </w:pPr>
          </w:p>
        </w:tc>
        <w:tc>
          <w:tcPr>
            <w:tcW w:w="273" w:type="dxa"/>
          </w:tcPr>
          <w:p w14:paraId="4905AB5A" w14:textId="77777777" w:rsidR="00816284" w:rsidRPr="009956C4" w:rsidRDefault="00816284" w:rsidP="00F2233A">
            <w:pPr>
              <w:rPr>
                <w:rFonts w:ascii="Arial" w:hAnsi="Arial" w:cs="Arial"/>
                <w:sz w:val="14"/>
                <w:szCs w:val="2"/>
                <w:lang w:val="es-BO"/>
              </w:rPr>
            </w:pPr>
          </w:p>
        </w:tc>
        <w:tc>
          <w:tcPr>
            <w:tcW w:w="272" w:type="dxa"/>
          </w:tcPr>
          <w:p w14:paraId="798B8710" w14:textId="77777777" w:rsidR="00816284" w:rsidRPr="009956C4" w:rsidRDefault="00816284" w:rsidP="00F2233A">
            <w:pPr>
              <w:rPr>
                <w:rFonts w:ascii="Arial" w:hAnsi="Arial" w:cs="Arial"/>
                <w:sz w:val="14"/>
                <w:szCs w:val="2"/>
                <w:lang w:val="es-BO"/>
              </w:rPr>
            </w:pPr>
          </w:p>
        </w:tc>
        <w:tc>
          <w:tcPr>
            <w:tcW w:w="273" w:type="dxa"/>
          </w:tcPr>
          <w:p w14:paraId="78C97C2D" w14:textId="77777777" w:rsidR="00816284" w:rsidRPr="009956C4" w:rsidRDefault="00816284" w:rsidP="00F2233A">
            <w:pPr>
              <w:rPr>
                <w:rFonts w:ascii="Arial" w:hAnsi="Arial" w:cs="Arial"/>
                <w:sz w:val="14"/>
                <w:szCs w:val="2"/>
                <w:lang w:val="es-BO"/>
              </w:rPr>
            </w:pPr>
          </w:p>
        </w:tc>
        <w:tc>
          <w:tcPr>
            <w:tcW w:w="273" w:type="dxa"/>
          </w:tcPr>
          <w:p w14:paraId="64ADC4DA" w14:textId="77777777" w:rsidR="00816284" w:rsidRPr="009956C4" w:rsidRDefault="00816284" w:rsidP="00F2233A">
            <w:pPr>
              <w:rPr>
                <w:rFonts w:ascii="Arial" w:hAnsi="Arial" w:cs="Arial"/>
                <w:sz w:val="14"/>
                <w:szCs w:val="2"/>
                <w:lang w:val="es-BO"/>
              </w:rPr>
            </w:pPr>
          </w:p>
        </w:tc>
        <w:tc>
          <w:tcPr>
            <w:tcW w:w="273" w:type="dxa"/>
          </w:tcPr>
          <w:p w14:paraId="7965DECC" w14:textId="77777777" w:rsidR="00816284" w:rsidRPr="009956C4" w:rsidRDefault="00816284" w:rsidP="00F2233A">
            <w:pPr>
              <w:rPr>
                <w:rFonts w:ascii="Arial" w:hAnsi="Arial" w:cs="Arial"/>
                <w:sz w:val="14"/>
                <w:szCs w:val="2"/>
                <w:lang w:val="es-BO"/>
              </w:rPr>
            </w:pPr>
          </w:p>
        </w:tc>
        <w:tc>
          <w:tcPr>
            <w:tcW w:w="273" w:type="dxa"/>
          </w:tcPr>
          <w:p w14:paraId="54211EC3" w14:textId="77777777" w:rsidR="00816284" w:rsidRPr="009956C4" w:rsidRDefault="00816284" w:rsidP="00F2233A">
            <w:pPr>
              <w:rPr>
                <w:rFonts w:ascii="Arial" w:hAnsi="Arial" w:cs="Arial"/>
                <w:sz w:val="14"/>
                <w:szCs w:val="2"/>
                <w:lang w:val="es-BO"/>
              </w:rPr>
            </w:pPr>
          </w:p>
        </w:tc>
        <w:tc>
          <w:tcPr>
            <w:tcW w:w="273" w:type="dxa"/>
          </w:tcPr>
          <w:p w14:paraId="15A5F2FD" w14:textId="77777777" w:rsidR="00816284" w:rsidRPr="009956C4" w:rsidRDefault="00816284" w:rsidP="00F2233A">
            <w:pPr>
              <w:rPr>
                <w:rFonts w:ascii="Arial" w:hAnsi="Arial" w:cs="Arial"/>
                <w:sz w:val="14"/>
                <w:szCs w:val="2"/>
                <w:lang w:val="es-BO"/>
              </w:rPr>
            </w:pPr>
          </w:p>
        </w:tc>
        <w:tc>
          <w:tcPr>
            <w:tcW w:w="273" w:type="dxa"/>
          </w:tcPr>
          <w:p w14:paraId="1A6786B7" w14:textId="77777777" w:rsidR="00816284" w:rsidRPr="009956C4" w:rsidRDefault="00816284" w:rsidP="00F2233A">
            <w:pPr>
              <w:rPr>
                <w:rFonts w:ascii="Arial" w:hAnsi="Arial" w:cs="Arial"/>
                <w:sz w:val="14"/>
                <w:szCs w:val="2"/>
                <w:lang w:val="es-BO"/>
              </w:rPr>
            </w:pPr>
          </w:p>
        </w:tc>
        <w:tc>
          <w:tcPr>
            <w:tcW w:w="272" w:type="dxa"/>
          </w:tcPr>
          <w:p w14:paraId="10A7D3CE" w14:textId="77777777" w:rsidR="00816284" w:rsidRPr="009956C4" w:rsidRDefault="00816284" w:rsidP="00F2233A">
            <w:pPr>
              <w:rPr>
                <w:rFonts w:ascii="Arial" w:hAnsi="Arial" w:cs="Arial"/>
                <w:sz w:val="14"/>
                <w:szCs w:val="2"/>
                <w:lang w:val="es-BO"/>
              </w:rPr>
            </w:pPr>
          </w:p>
        </w:tc>
        <w:tc>
          <w:tcPr>
            <w:tcW w:w="273" w:type="dxa"/>
          </w:tcPr>
          <w:p w14:paraId="11753797" w14:textId="77777777" w:rsidR="00816284" w:rsidRPr="009956C4" w:rsidRDefault="00816284" w:rsidP="00F2233A">
            <w:pPr>
              <w:rPr>
                <w:rFonts w:ascii="Arial" w:hAnsi="Arial" w:cs="Arial"/>
                <w:sz w:val="14"/>
                <w:szCs w:val="2"/>
                <w:lang w:val="es-BO"/>
              </w:rPr>
            </w:pPr>
          </w:p>
        </w:tc>
        <w:tc>
          <w:tcPr>
            <w:tcW w:w="273" w:type="dxa"/>
          </w:tcPr>
          <w:p w14:paraId="58E266B5" w14:textId="77777777" w:rsidR="00816284" w:rsidRPr="009956C4" w:rsidRDefault="00816284" w:rsidP="00F2233A">
            <w:pPr>
              <w:rPr>
                <w:rFonts w:ascii="Arial" w:hAnsi="Arial" w:cs="Arial"/>
                <w:sz w:val="14"/>
                <w:szCs w:val="2"/>
                <w:lang w:val="es-BO"/>
              </w:rPr>
            </w:pPr>
          </w:p>
        </w:tc>
        <w:tc>
          <w:tcPr>
            <w:tcW w:w="273" w:type="dxa"/>
          </w:tcPr>
          <w:p w14:paraId="008B1935" w14:textId="77777777" w:rsidR="00816284" w:rsidRPr="009956C4" w:rsidRDefault="00816284" w:rsidP="00F2233A">
            <w:pPr>
              <w:rPr>
                <w:rFonts w:ascii="Arial" w:hAnsi="Arial" w:cs="Arial"/>
                <w:sz w:val="14"/>
                <w:szCs w:val="2"/>
                <w:lang w:val="es-BO"/>
              </w:rPr>
            </w:pPr>
          </w:p>
        </w:tc>
        <w:tc>
          <w:tcPr>
            <w:tcW w:w="273" w:type="dxa"/>
          </w:tcPr>
          <w:p w14:paraId="7352A57F" w14:textId="77777777" w:rsidR="00816284" w:rsidRPr="009956C4" w:rsidRDefault="00816284" w:rsidP="00F2233A">
            <w:pPr>
              <w:rPr>
                <w:rFonts w:ascii="Arial" w:hAnsi="Arial" w:cs="Arial"/>
                <w:sz w:val="14"/>
                <w:szCs w:val="2"/>
                <w:lang w:val="es-BO"/>
              </w:rPr>
            </w:pPr>
          </w:p>
        </w:tc>
        <w:tc>
          <w:tcPr>
            <w:tcW w:w="272" w:type="dxa"/>
          </w:tcPr>
          <w:p w14:paraId="44A3EF86" w14:textId="77777777" w:rsidR="00816284" w:rsidRPr="009956C4" w:rsidRDefault="00816284" w:rsidP="00F2233A">
            <w:pPr>
              <w:rPr>
                <w:rFonts w:ascii="Arial" w:hAnsi="Arial" w:cs="Arial"/>
                <w:sz w:val="14"/>
                <w:szCs w:val="2"/>
                <w:lang w:val="es-BO"/>
              </w:rPr>
            </w:pPr>
          </w:p>
        </w:tc>
        <w:tc>
          <w:tcPr>
            <w:tcW w:w="272" w:type="dxa"/>
          </w:tcPr>
          <w:p w14:paraId="6028CCC2" w14:textId="77777777" w:rsidR="00816284" w:rsidRPr="009956C4" w:rsidRDefault="00816284" w:rsidP="00F2233A">
            <w:pPr>
              <w:rPr>
                <w:rFonts w:ascii="Arial" w:hAnsi="Arial" w:cs="Arial"/>
                <w:sz w:val="14"/>
                <w:szCs w:val="2"/>
                <w:lang w:val="es-BO"/>
              </w:rPr>
            </w:pPr>
          </w:p>
        </w:tc>
        <w:tc>
          <w:tcPr>
            <w:tcW w:w="272" w:type="dxa"/>
          </w:tcPr>
          <w:p w14:paraId="18440998" w14:textId="77777777" w:rsidR="00816284" w:rsidRPr="009956C4" w:rsidRDefault="00816284" w:rsidP="00F2233A">
            <w:pPr>
              <w:rPr>
                <w:rFonts w:ascii="Arial" w:hAnsi="Arial" w:cs="Arial"/>
                <w:sz w:val="14"/>
                <w:szCs w:val="2"/>
                <w:lang w:val="es-BO"/>
              </w:rPr>
            </w:pPr>
          </w:p>
        </w:tc>
        <w:tc>
          <w:tcPr>
            <w:tcW w:w="272" w:type="dxa"/>
          </w:tcPr>
          <w:p w14:paraId="0530BAE7" w14:textId="77777777" w:rsidR="00816284" w:rsidRPr="009956C4" w:rsidRDefault="00816284" w:rsidP="00F2233A">
            <w:pPr>
              <w:rPr>
                <w:rFonts w:ascii="Arial" w:hAnsi="Arial" w:cs="Arial"/>
                <w:sz w:val="14"/>
                <w:szCs w:val="2"/>
                <w:lang w:val="es-BO"/>
              </w:rPr>
            </w:pPr>
          </w:p>
        </w:tc>
        <w:tc>
          <w:tcPr>
            <w:tcW w:w="272" w:type="dxa"/>
          </w:tcPr>
          <w:p w14:paraId="397EE99D" w14:textId="77777777" w:rsidR="00816284" w:rsidRPr="009956C4" w:rsidRDefault="00816284" w:rsidP="00F2233A">
            <w:pPr>
              <w:rPr>
                <w:rFonts w:ascii="Arial" w:hAnsi="Arial" w:cs="Arial"/>
                <w:sz w:val="14"/>
                <w:szCs w:val="2"/>
                <w:lang w:val="es-BO"/>
              </w:rPr>
            </w:pPr>
          </w:p>
        </w:tc>
        <w:tc>
          <w:tcPr>
            <w:tcW w:w="272" w:type="dxa"/>
          </w:tcPr>
          <w:p w14:paraId="54D500A1"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0A85FD1A" w14:textId="77777777" w:rsidR="00816284" w:rsidRPr="009956C4" w:rsidRDefault="00816284" w:rsidP="00F2233A">
            <w:pPr>
              <w:rPr>
                <w:rFonts w:ascii="Arial" w:hAnsi="Arial" w:cs="Arial"/>
                <w:sz w:val="14"/>
                <w:szCs w:val="2"/>
                <w:lang w:val="es-BO"/>
              </w:rPr>
            </w:pPr>
          </w:p>
        </w:tc>
      </w:tr>
      <w:tr w:rsidR="00816284" w:rsidRPr="009956C4" w14:paraId="16B2BFA9" w14:textId="77777777" w:rsidTr="00F31F1F">
        <w:trPr>
          <w:trHeight w:val="20"/>
          <w:jc w:val="center"/>
        </w:trPr>
        <w:tc>
          <w:tcPr>
            <w:tcW w:w="1775" w:type="dxa"/>
            <w:tcBorders>
              <w:left w:val="single" w:sz="12" w:space="0" w:color="244061" w:themeColor="accent1" w:themeShade="80"/>
            </w:tcBorders>
            <w:vAlign w:val="center"/>
          </w:tcPr>
          <w:p w14:paraId="5BAF6AC8" w14:textId="77777777" w:rsidR="00816284" w:rsidRPr="009956C4" w:rsidRDefault="00816284" w:rsidP="00F2233A">
            <w:pPr>
              <w:jc w:val="right"/>
              <w:rPr>
                <w:rFonts w:ascii="Arial" w:hAnsi="Arial" w:cs="Arial"/>
                <w:sz w:val="14"/>
                <w:lang w:val="es-BO"/>
              </w:rPr>
            </w:pPr>
          </w:p>
        </w:tc>
        <w:tc>
          <w:tcPr>
            <w:tcW w:w="311" w:type="dxa"/>
            <w:shd w:val="clear" w:color="auto" w:fill="auto"/>
          </w:tcPr>
          <w:p w14:paraId="73A056BE" w14:textId="77777777" w:rsidR="00816284" w:rsidRPr="009956C4" w:rsidRDefault="00816284" w:rsidP="00F2233A">
            <w:pPr>
              <w:rPr>
                <w:rFonts w:ascii="Arial" w:hAnsi="Arial" w:cs="Arial"/>
                <w:sz w:val="14"/>
                <w:lang w:val="es-BO"/>
              </w:rPr>
            </w:pPr>
          </w:p>
        </w:tc>
        <w:tc>
          <w:tcPr>
            <w:tcW w:w="281" w:type="dxa"/>
            <w:shd w:val="clear" w:color="auto" w:fill="auto"/>
          </w:tcPr>
          <w:p w14:paraId="692C99ED" w14:textId="77777777" w:rsidR="00816284" w:rsidRPr="009956C4" w:rsidRDefault="00816284" w:rsidP="00F2233A">
            <w:pPr>
              <w:rPr>
                <w:rFonts w:ascii="Arial" w:hAnsi="Arial" w:cs="Arial"/>
                <w:sz w:val="14"/>
                <w:lang w:val="es-BO"/>
              </w:rPr>
            </w:pPr>
          </w:p>
        </w:tc>
        <w:tc>
          <w:tcPr>
            <w:tcW w:w="282" w:type="dxa"/>
            <w:shd w:val="clear" w:color="auto" w:fill="auto"/>
          </w:tcPr>
          <w:p w14:paraId="6F1A104E" w14:textId="77777777" w:rsidR="00816284" w:rsidRPr="009956C4" w:rsidRDefault="00816284" w:rsidP="00F2233A">
            <w:pPr>
              <w:rPr>
                <w:rFonts w:ascii="Arial" w:hAnsi="Arial" w:cs="Arial"/>
                <w:sz w:val="14"/>
                <w:lang w:val="es-BO"/>
              </w:rPr>
            </w:pPr>
          </w:p>
        </w:tc>
        <w:tc>
          <w:tcPr>
            <w:tcW w:w="272" w:type="dxa"/>
            <w:shd w:val="clear" w:color="auto" w:fill="auto"/>
          </w:tcPr>
          <w:p w14:paraId="55F0802A" w14:textId="77777777" w:rsidR="00816284" w:rsidRPr="009956C4" w:rsidRDefault="00816284" w:rsidP="00F2233A">
            <w:pPr>
              <w:rPr>
                <w:rFonts w:ascii="Arial" w:hAnsi="Arial" w:cs="Arial"/>
                <w:sz w:val="14"/>
                <w:lang w:val="es-BO"/>
              </w:rPr>
            </w:pPr>
          </w:p>
        </w:tc>
        <w:tc>
          <w:tcPr>
            <w:tcW w:w="277" w:type="dxa"/>
            <w:shd w:val="clear" w:color="auto" w:fill="auto"/>
          </w:tcPr>
          <w:p w14:paraId="0671A09B" w14:textId="77777777" w:rsidR="00816284" w:rsidRPr="009956C4" w:rsidRDefault="00816284" w:rsidP="00F2233A">
            <w:pPr>
              <w:rPr>
                <w:rFonts w:ascii="Arial" w:hAnsi="Arial" w:cs="Arial"/>
                <w:sz w:val="14"/>
                <w:lang w:val="es-BO"/>
              </w:rPr>
            </w:pPr>
          </w:p>
        </w:tc>
        <w:tc>
          <w:tcPr>
            <w:tcW w:w="276" w:type="dxa"/>
            <w:shd w:val="clear" w:color="auto" w:fill="auto"/>
          </w:tcPr>
          <w:p w14:paraId="502B0983" w14:textId="77777777" w:rsidR="00816284" w:rsidRPr="009956C4" w:rsidRDefault="00816284" w:rsidP="00F2233A">
            <w:pPr>
              <w:rPr>
                <w:rFonts w:ascii="Arial" w:hAnsi="Arial" w:cs="Arial"/>
                <w:sz w:val="14"/>
                <w:lang w:val="es-BO"/>
              </w:rPr>
            </w:pPr>
          </w:p>
        </w:tc>
        <w:tc>
          <w:tcPr>
            <w:tcW w:w="283" w:type="dxa"/>
            <w:gridSpan w:val="2"/>
            <w:shd w:val="clear" w:color="auto" w:fill="auto"/>
          </w:tcPr>
          <w:p w14:paraId="1E18D111" w14:textId="77777777" w:rsidR="00816284" w:rsidRPr="009956C4" w:rsidRDefault="00816284" w:rsidP="00F2233A">
            <w:pPr>
              <w:rPr>
                <w:rFonts w:ascii="Arial" w:hAnsi="Arial" w:cs="Arial"/>
                <w:sz w:val="14"/>
                <w:lang w:val="es-BO"/>
              </w:rPr>
            </w:pPr>
          </w:p>
        </w:tc>
        <w:tc>
          <w:tcPr>
            <w:tcW w:w="311" w:type="dxa"/>
            <w:gridSpan w:val="2"/>
            <w:shd w:val="clear" w:color="auto" w:fill="auto"/>
          </w:tcPr>
          <w:p w14:paraId="391930EC" w14:textId="77777777" w:rsidR="00816284" w:rsidRPr="009956C4" w:rsidRDefault="00816284" w:rsidP="00F2233A">
            <w:pPr>
              <w:rPr>
                <w:rFonts w:ascii="Arial" w:hAnsi="Arial" w:cs="Arial"/>
                <w:sz w:val="14"/>
                <w:lang w:val="es-BO"/>
              </w:rPr>
            </w:pPr>
          </w:p>
        </w:tc>
        <w:tc>
          <w:tcPr>
            <w:tcW w:w="276" w:type="dxa"/>
            <w:shd w:val="clear" w:color="auto" w:fill="auto"/>
          </w:tcPr>
          <w:p w14:paraId="1676ACF9" w14:textId="77777777" w:rsidR="00816284" w:rsidRPr="009956C4" w:rsidRDefault="00816284" w:rsidP="00F2233A">
            <w:pPr>
              <w:rPr>
                <w:rFonts w:ascii="Arial" w:hAnsi="Arial" w:cs="Arial"/>
                <w:sz w:val="14"/>
                <w:lang w:val="es-BO"/>
              </w:rPr>
            </w:pPr>
          </w:p>
        </w:tc>
        <w:tc>
          <w:tcPr>
            <w:tcW w:w="276" w:type="dxa"/>
            <w:shd w:val="clear" w:color="auto" w:fill="auto"/>
          </w:tcPr>
          <w:p w14:paraId="61D67AC3" w14:textId="77777777" w:rsidR="00816284" w:rsidRPr="009956C4" w:rsidRDefault="00816284" w:rsidP="00F2233A">
            <w:pPr>
              <w:rPr>
                <w:rFonts w:ascii="Arial" w:hAnsi="Arial" w:cs="Arial"/>
                <w:sz w:val="14"/>
                <w:lang w:val="es-BO"/>
              </w:rPr>
            </w:pPr>
          </w:p>
        </w:tc>
        <w:tc>
          <w:tcPr>
            <w:tcW w:w="273" w:type="dxa"/>
            <w:shd w:val="clear" w:color="auto" w:fill="auto"/>
          </w:tcPr>
          <w:p w14:paraId="7C306E6B" w14:textId="77777777" w:rsidR="00816284" w:rsidRPr="009956C4" w:rsidRDefault="00816284" w:rsidP="00F2233A">
            <w:pPr>
              <w:rPr>
                <w:rFonts w:ascii="Arial" w:hAnsi="Arial" w:cs="Arial"/>
                <w:sz w:val="14"/>
                <w:lang w:val="es-BO"/>
              </w:rPr>
            </w:pPr>
          </w:p>
        </w:tc>
        <w:tc>
          <w:tcPr>
            <w:tcW w:w="273" w:type="dxa"/>
            <w:shd w:val="clear" w:color="auto" w:fill="auto"/>
          </w:tcPr>
          <w:p w14:paraId="6908E811" w14:textId="77777777" w:rsidR="00816284" w:rsidRPr="009956C4" w:rsidRDefault="00816284" w:rsidP="00F2233A">
            <w:pPr>
              <w:rPr>
                <w:rFonts w:ascii="Arial" w:hAnsi="Arial" w:cs="Arial"/>
                <w:sz w:val="14"/>
                <w:lang w:val="es-BO"/>
              </w:rPr>
            </w:pPr>
          </w:p>
        </w:tc>
        <w:tc>
          <w:tcPr>
            <w:tcW w:w="272" w:type="dxa"/>
            <w:shd w:val="clear" w:color="auto" w:fill="auto"/>
          </w:tcPr>
          <w:p w14:paraId="15BBD548" w14:textId="77777777" w:rsidR="00816284" w:rsidRPr="009956C4" w:rsidRDefault="00816284" w:rsidP="00F2233A">
            <w:pPr>
              <w:rPr>
                <w:rFonts w:ascii="Arial" w:hAnsi="Arial" w:cs="Arial"/>
                <w:sz w:val="14"/>
                <w:lang w:val="es-BO"/>
              </w:rPr>
            </w:pPr>
          </w:p>
        </w:tc>
        <w:tc>
          <w:tcPr>
            <w:tcW w:w="273" w:type="dxa"/>
            <w:shd w:val="clear" w:color="auto" w:fill="auto"/>
          </w:tcPr>
          <w:p w14:paraId="61F1DD5B"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16C5E0BA" w14:textId="77777777" w:rsidR="00816284" w:rsidRPr="009956C4" w:rsidRDefault="00816284" w:rsidP="00F2233A">
            <w:pPr>
              <w:rPr>
                <w:rFonts w:ascii="Arial" w:hAnsi="Arial" w:cs="Arial"/>
                <w:sz w:val="14"/>
                <w:lang w:val="es-BO"/>
              </w:rPr>
            </w:pPr>
          </w:p>
        </w:tc>
        <w:tc>
          <w:tcPr>
            <w:tcW w:w="273" w:type="dxa"/>
            <w:shd w:val="clear" w:color="auto" w:fill="auto"/>
          </w:tcPr>
          <w:p w14:paraId="404AEBEE" w14:textId="77777777" w:rsidR="00816284" w:rsidRPr="009956C4" w:rsidRDefault="00816284" w:rsidP="00F2233A">
            <w:pPr>
              <w:rPr>
                <w:rFonts w:ascii="Arial" w:hAnsi="Arial" w:cs="Arial"/>
                <w:sz w:val="14"/>
                <w:lang w:val="es-BO"/>
              </w:rPr>
            </w:pPr>
          </w:p>
        </w:tc>
        <w:tc>
          <w:tcPr>
            <w:tcW w:w="273" w:type="dxa"/>
          </w:tcPr>
          <w:p w14:paraId="1549D152" w14:textId="77777777" w:rsidR="00816284" w:rsidRPr="009956C4" w:rsidRDefault="00816284" w:rsidP="00F2233A">
            <w:pPr>
              <w:rPr>
                <w:rFonts w:ascii="Arial" w:hAnsi="Arial" w:cs="Arial"/>
                <w:sz w:val="14"/>
                <w:lang w:val="es-BO"/>
              </w:rPr>
            </w:pPr>
          </w:p>
        </w:tc>
        <w:tc>
          <w:tcPr>
            <w:tcW w:w="273" w:type="dxa"/>
            <w:shd w:val="clear" w:color="auto" w:fill="auto"/>
          </w:tcPr>
          <w:p w14:paraId="4BEFF1AF" w14:textId="77777777" w:rsidR="00816284" w:rsidRPr="009956C4" w:rsidRDefault="00816284" w:rsidP="00F2233A">
            <w:pPr>
              <w:rPr>
                <w:rFonts w:ascii="Arial" w:hAnsi="Arial" w:cs="Arial"/>
                <w:sz w:val="14"/>
                <w:lang w:val="es-BO"/>
              </w:rPr>
            </w:pPr>
          </w:p>
        </w:tc>
        <w:tc>
          <w:tcPr>
            <w:tcW w:w="273" w:type="dxa"/>
            <w:shd w:val="clear" w:color="auto" w:fill="auto"/>
          </w:tcPr>
          <w:p w14:paraId="4F179792" w14:textId="77777777" w:rsidR="00816284" w:rsidRPr="009956C4" w:rsidRDefault="00816284" w:rsidP="00F2233A">
            <w:pPr>
              <w:rPr>
                <w:rFonts w:ascii="Arial" w:hAnsi="Arial" w:cs="Arial"/>
                <w:sz w:val="14"/>
                <w:lang w:val="es-BO"/>
              </w:rPr>
            </w:pPr>
          </w:p>
        </w:tc>
        <w:tc>
          <w:tcPr>
            <w:tcW w:w="272" w:type="dxa"/>
            <w:shd w:val="clear" w:color="auto" w:fill="auto"/>
          </w:tcPr>
          <w:p w14:paraId="571EA370" w14:textId="77777777" w:rsidR="00816284" w:rsidRPr="009956C4" w:rsidRDefault="00816284" w:rsidP="00F2233A">
            <w:pPr>
              <w:rPr>
                <w:rFonts w:ascii="Arial" w:hAnsi="Arial" w:cs="Arial"/>
                <w:sz w:val="14"/>
                <w:lang w:val="es-BO"/>
              </w:rPr>
            </w:pPr>
          </w:p>
        </w:tc>
        <w:tc>
          <w:tcPr>
            <w:tcW w:w="273" w:type="dxa"/>
            <w:shd w:val="clear" w:color="auto" w:fill="auto"/>
          </w:tcPr>
          <w:p w14:paraId="4D70F300" w14:textId="77777777" w:rsidR="00816284" w:rsidRPr="009956C4" w:rsidRDefault="00816284" w:rsidP="00F2233A">
            <w:pPr>
              <w:rPr>
                <w:rFonts w:ascii="Arial" w:hAnsi="Arial" w:cs="Arial"/>
                <w:sz w:val="14"/>
                <w:lang w:val="es-BO"/>
              </w:rPr>
            </w:pPr>
          </w:p>
        </w:tc>
        <w:tc>
          <w:tcPr>
            <w:tcW w:w="273" w:type="dxa"/>
            <w:shd w:val="clear" w:color="auto" w:fill="auto"/>
          </w:tcPr>
          <w:p w14:paraId="012735C0" w14:textId="77777777" w:rsidR="00816284" w:rsidRPr="009956C4" w:rsidRDefault="00816284" w:rsidP="00F2233A">
            <w:pPr>
              <w:rPr>
                <w:rFonts w:ascii="Arial" w:hAnsi="Arial" w:cs="Arial"/>
                <w:sz w:val="14"/>
                <w:lang w:val="es-BO"/>
              </w:rPr>
            </w:pPr>
          </w:p>
        </w:tc>
        <w:tc>
          <w:tcPr>
            <w:tcW w:w="273" w:type="dxa"/>
            <w:shd w:val="clear" w:color="auto" w:fill="auto"/>
          </w:tcPr>
          <w:p w14:paraId="5845A5B2" w14:textId="77777777" w:rsidR="00816284" w:rsidRPr="009956C4" w:rsidRDefault="00816284" w:rsidP="00F2233A">
            <w:pPr>
              <w:rPr>
                <w:rFonts w:ascii="Arial" w:hAnsi="Arial" w:cs="Arial"/>
                <w:sz w:val="14"/>
                <w:lang w:val="es-BO"/>
              </w:rPr>
            </w:pPr>
          </w:p>
        </w:tc>
        <w:tc>
          <w:tcPr>
            <w:tcW w:w="273" w:type="dxa"/>
            <w:shd w:val="clear" w:color="auto" w:fill="auto"/>
          </w:tcPr>
          <w:p w14:paraId="02F2782F" w14:textId="77777777" w:rsidR="00816284" w:rsidRPr="009956C4" w:rsidRDefault="00816284" w:rsidP="00F2233A">
            <w:pPr>
              <w:rPr>
                <w:rFonts w:ascii="Arial" w:hAnsi="Arial" w:cs="Arial"/>
                <w:sz w:val="14"/>
                <w:lang w:val="es-BO"/>
              </w:rPr>
            </w:pPr>
          </w:p>
        </w:tc>
        <w:tc>
          <w:tcPr>
            <w:tcW w:w="816" w:type="dxa"/>
            <w:gridSpan w:val="3"/>
            <w:shd w:val="clear" w:color="auto" w:fill="auto"/>
          </w:tcPr>
          <w:p w14:paraId="2AF94BD6" w14:textId="77777777" w:rsidR="00816284" w:rsidRPr="009956C4" w:rsidRDefault="00816284" w:rsidP="00F2233A">
            <w:pPr>
              <w:jc w:val="right"/>
              <w:rPr>
                <w:rFonts w:ascii="Arial" w:hAnsi="Arial" w:cs="Arial"/>
                <w:sz w:val="14"/>
                <w:lang w:val="es-BO"/>
              </w:rPr>
            </w:pPr>
          </w:p>
        </w:tc>
        <w:tc>
          <w:tcPr>
            <w:tcW w:w="816" w:type="dxa"/>
            <w:gridSpan w:val="3"/>
            <w:shd w:val="clear" w:color="auto" w:fill="auto"/>
          </w:tcPr>
          <w:p w14:paraId="38DF2364"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635D8B38" w14:textId="77777777" w:rsidR="00816284" w:rsidRPr="009956C4" w:rsidRDefault="00816284" w:rsidP="00F2233A">
            <w:pPr>
              <w:rPr>
                <w:rFonts w:ascii="Arial" w:hAnsi="Arial" w:cs="Arial"/>
                <w:sz w:val="14"/>
                <w:lang w:val="es-BO"/>
              </w:rPr>
            </w:pPr>
          </w:p>
        </w:tc>
      </w:tr>
      <w:tr w:rsidR="00816284" w:rsidRPr="009956C4" w14:paraId="67379ABC" w14:textId="77777777" w:rsidTr="00F31F1F">
        <w:trPr>
          <w:jc w:val="center"/>
        </w:trPr>
        <w:tc>
          <w:tcPr>
            <w:tcW w:w="1775" w:type="dxa"/>
            <w:tcBorders>
              <w:left w:val="single" w:sz="12" w:space="0" w:color="244061" w:themeColor="accent1" w:themeShade="80"/>
              <w:right w:val="single" w:sz="4" w:space="0" w:color="auto"/>
            </w:tcBorders>
            <w:shd w:val="clear" w:color="auto" w:fill="auto"/>
            <w:vAlign w:val="center"/>
          </w:tcPr>
          <w:p w14:paraId="626F617A"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B702B" w14:textId="16F9EE4C" w:rsidR="00816284" w:rsidRPr="009956C4" w:rsidRDefault="00816284" w:rsidP="00F2233A">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7A0AFC35" w14:textId="77777777" w:rsidR="00816284" w:rsidRPr="009956C4" w:rsidRDefault="00816284" w:rsidP="00F2233A">
            <w:pPr>
              <w:rPr>
                <w:rFonts w:ascii="Arial" w:hAnsi="Arial" w:cs="Arial"/>
                <w:sz w:val="14"/>
                <w:lang w:val="es-BO"/>
              </w:rPr>
            </w:pPr>
            <w:r w:rsidRPr="009956C4">
              <w:rPr>
                <w:rFonts w:ascii="Arial" w:hAnsi="Arial" w:cs="Arial"/>
                <w:sz w:val="14"/>
                <w:lang w:val="es-BO"/>
              </w:rPr>
              <w:t>Por el Total</w:t>
            </w:r>
          </w:p>
        </w:tc>
        <w:tc>
          <w:tcPr>
            <w:tcW w:w="28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7A6E40" w14:textId="0D37A3DE" w:rsidR="00816284" w:rsidRPr="009956C4" w:rsidRDefault="004D254F" w:rsidP="00F2233A">
            <w:pPr>
              <w:rPr>
                <w:rFonts w:ascii="Arial" w:hAnsi="Arial" w:cs="Arial"/>
                <w:sz w:val="14"/>
                <w:lang w:val="es-BO"/>
              </w:rPr>
            </w:pPr>
            <w:r>
              <w:rPr>
                <w:rFonts w:ascii="Arial" w:hAnsi="Arial" w:cs="Arial"/>
                <w:sz w:val="14"/>
                <w:lang w:val="es-BO"/>
              </w:rPr>
              <w:t>X</w:t>
            </w:r>
          </w:p>
        </w:tc>
        <w:tc>
          <w:tcPr>
            <w:tcW w:w="1409" w:type="dxa"/>
            <w:gridSpan w:val="6"/>
            <w:tcBorders>
              <w:left w:val="single" w:sz="4" w:space="0" w:color="auto"/>
            </w:tcBorders>
            <w:shd w:val="clear" w:color="auto" w:fill="auto"/>
          </w:tcPr>
          <w:p w14:paraId="7DE43D6D" w14:textId="77777777" w:rsidR="00816284" w:rsidRPr="009956C4" w:rsidRDefault="00816284" w:rsidP="00F2233A">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81576EF" w14:textId="77777777" w:rsidR="00816284" w:rsidRPr="009956C4" w:rsidRDefault="00816284" w:rsidP="00F2233A">
            <w:pPr>
              <w:rPr>
                <w:rFonts w:ascii="Arial" w:hAnsi="Arial" w:cs="Arial"/>
                <w:sz w:val="14"/>
                <w:lang w:val="es-BO"/>
              </w:rPr>
            </w:pPr>
          </w:p>
        </w:tc>
        <w:tc>
          <w:tcPr>
            <w:tcW w:w="273" w:type="dxa"/>
            <w:tcBorders>
              <w:left w:val="nil"/>
              <w:right w:val="single" w:sz="4" w:space="0" w:color="auto"/>
            </w:tcBorders>
          </w:tcPr>
          <w:p w14:paraId="2A807DE0" w14:textId="77777777" w:rsidR="00816284" w:rsidRPr="009956C4" w:rsidRDefault="00816284" w:rsidP="00F2233A">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69C60E" w14:textId="77777777" w:rsidR="00816284" w:rsidRPr="009956C4" w:rsidRDefault="00816284" w:rsidP="00F2233A">
            <w:pPr>
              <w:rPr>
                <w:rFonts w:ascii="Arial" w:hAnsi="Arial" w:cs="Arial"/>
                <w:sz w:val="14"/>
                <w:lang w:val="es-BO"/>
              </w:rPr>
            </w:pPr>
          </w:p>
        </w:tc>
        <w:tc>
          <w:tcPr>
            <w:tcW w:w="1637" w:type="dxa"/>
            <w:gridSpan w:val="6"/>
            <w:tcBorders>
              <w:left w:val="single" w:sz="4" w:space="0" w:color="auto"/>
            </w:tcBorders>
            <w:shd w:val="clear" w:color="auto" w:fill="auto"/>
          </w:tcPr>
          <w:p w14:paraId="5ADFCC18" w14:textId="77777777" w:rsidR="00816284" w:rsidRPr="009956C4" w:rsidRDefault="00816284" w:rsidP="00F2233A">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56A599B9" w14:textId="77777777" w:rsidR="00816284" w:rsidRPr="009956C4" w:rsidRDefault="00816284" w:rsidP="00F2233A">
            <w:pPr>
              <w:rPr>
                <w:rFonts w:ascii="Arial" w:hAnsi="Arial" w:cs="Arial"/>
                <w:sz w:val="14"/>
                <w:lang w:val="es-BO"/>
              </w:rPr>
            </w:pPr>
          </w:p>
        </w:tc>
        <w:tc>
          <w:tcPr>
            <w:tcW w:w="273" w:type="dxa"/>
            <w:tcBorders>
              <w:left w:val="nil"/>
            </w:tcBorders>
            <w:shd w:val="clear" w:color="auto" w:fill="auto"/>
          </w:tcPr>
          <w:p w14:paraId="2A07225A" w14:textId="77777777" w:rsidR="00816284" w:rsidRPr="009956C4" w:rsidRDefault="00816284" w:rsidP="00F2233A">
            <w:pPr>
              <w:rPr>
                <w:rFonts w:ascii="Arial" w:hAnsi="Arial" w:cs="Arial"/>
                <w:sz w:val="14"/>
                <w:lang w:val="es-BO"/>
              </w:rPr>
            </w:pPr>
          </w:p>
        </w:tc>
        <w:tc>
          <w:tcPr>
            <w:tcW w:w="273" w:type="dxa"/>
            <w:tcBorders>
              <w:left w:val="nil"/>
            </w:tcBorders>
            <w:shd w:val="clear" w:color="auto" w:fill="auto"/>
          </w:tcPr>
          <w:p w14:paraId="6EBDAFDC" w14:textId="77777777" w:rsidR="00816284" w:rsidRPr="009956C4" w:rsidRDefault="00816284" w:rsidP="00F2233A">
            <w:pPr>
              <w:rPr>
                <w:rFonts w:ascii="Arial" w:hAnsi="Arial" w:cs="Arial"/>
                <w:sz w:val="14"/>
                <w:lang w:val="es-BO"/>
              </w:rPr>
            </w:pPr>
          </w:p>
        </w:tc>
        <w:tc>
          <w:tcPr>
            <w:tcW w:w="272" w:type="dxa"/>
          </w:tcPr>
          <w:p w14:paraId="7E106A9A" w14:textId="77777777" w:rsidR="00816284" w:rsidRPr="009956C4" w:rsidRDefault="00816284" w:rsidP="00F2233A">
            <w:pPr>
              <w:rPr>
                <w:rFonts w:ascii="Arial" w:hAnsi="Arial" w:cs="Arial"/>
                <w:sz w:val="14"/>
                <w:lang w:val="es-BO"/>
              </w:rPr>
            </w:pPr>
          </w:p>
        </w:tc>
        <w:tc>
          <w:tcPr>
            <w:tcW w:w="272" w:type="dxa"/>
            <w:tcBorders>
              <w:left w:val="nil"/>
            </w:tcBorders>
          </w:tcPr>
          <w:p w14:paraId="56D69480" w14:textId="77777777" w:rsidR="00816284" w:rsidRPr="009956C4" w:rsidRDefault="00816284" w:rsidP="00F2233A">
            <w:pPr>
              <w:rPr>
                <w:rFonts w:ascii="Arial" w:hAnsi="Arial" w:cs="Arial"/>
                <w:sz w:val="14"/>
                <w:lang w:val="es-BO"/>
              </w:rPr>
            </w:pPr>
          </w:p>
        </w:tc>
        <w:tc>
          <w:tcPr>
            <w:tcW w:w="272" w:type="dxa"/>
          </w:tcPr>
          <w:p w14:paraId="010BC467" w14:textId="77777777" w:rsidR="00816284" w:rsidRPr="009956C4" w:rsidRDefault="00816284" w:rsidP="00F2233A">
            <w:pPr>
              <w:rPr>
                <w:rFonts w:ascii="Arial" w:hAnsi="Arial" w:cs="Arial"/>
                <w:sz w:val="14"/>
                <w:lang w:val="es-BO"/>
              </w:rPr>
            </w:pPr>
          </w:p>
        </w:tc>
        <w:tc>
          <w:tcPr>
            <w:tcW w:w="272" w:type="dxa"/>
          </w:tcPr>
          <w:p w14:paraId="3B7A44FD" w14:textId="77777777" w:rsidR="00816284" w:rsidRPr="009956C4" w:rsidRDefault="00816284" w:rsidP="00F2233A">
            <w:pPr>
              <w:rPr>
                <w:rFonts w:ascii="Arial" w:hAnsi="Arial" w:cs="Arial"/>
                <w:sz w:val="14"/>
                <w:lang w:val="es-BO"/>
              </w:rPr>
            </w:pPr>
          </w:p>
        </w:tc>
        <w:tc>
          <w:tcPr>
            <w:tcW w:w="272" w:type="dxa"/>
          </w:tcPr>
          <w:p w14:paraId="5CB55FC6" w14:textId="77777777" w:rsidR="00816284" w:rsidRPr="009956C4" w:rsidRDefault="00816284" w:rsidP="00F2233A">
            <w:pPr>
              <w:rPr>
                <w:rFonts w:ascii="Arial" w:hAnsi="Arial" w:cs="Arial"/>
                <w:sz w:val="14"/>
                <w:lang w:val="es-BO"/>
              </w:rPr>
            </w:pPr>
          </w:p>
        </w:tc>
        <w:tc>
          <w:tcPr>
            <w:tcW w:w="272" w:type="dxa"/>
          </w:tcPr>
          <w:p w14:paraId="35280745"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tcPr>
          <w:p w14:paraId="5BABC1D3" w14:textId="77777777" w:rsidR="00816284" w:rsidRPr="009956C4" w:rsidRDefault="00816284" w:rsidP="00F2233A">
            <w:pPr>
              <w:rPr>
                <w:rFonts w:ascii="Arial" w:hAnsi="Arial" w:cs="Arial"/>
                <w:sz w:val="14"/>
                <w:lang w:val="es-BO"/>
              </w:rPr>
            </w:pPr>
          </w:p>
        </w:tc>
      </w:tr>
      <w:tr w:rsidR="00816284" w:rsidRPr="009956C4" w14:paraId="75F184DA" w14:textId="77777777" w:rsidTr="00F31F1F">
        <w:trPr>
          <w:jc w:val="center"/>
        </w:trPr>
        <w:tc>
          <w:tcPr>
            <w:tcW w:w="1775" w:type="dxa"/>
            <w:tcBorders>
              <w:left w:val="single" w:sz="12" w:space="0" w:color="244061" w:themeColor="accent1" w:themeShade="80"/>
            </w:tcBorders>
            <w:vAlign w:val="center"/>
          </w:tcPr>
          <w:p w14:paraId="5B380B64"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1019E727"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4CC58541"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5095F06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3342E1B"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23D98C5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6BEA9B5B"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2256EE84"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7C090C8D"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2336BD2"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09BC0EAA"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E8B4C2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0F54E13"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2DC0F84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F023F15"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743AE50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27212C5"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3D46CA89"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FD4C1B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0192C9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60CFF717"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25471895"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386CA7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55123C3A"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79D66B8"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2C7A7F08"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726815BE"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1E1710F0" w14:textId="77777777" w:rsidR="00816284" w:rsidRPr="009956C4" w:rsidRDefault="00816284" w:rsidP="00F2233A">
            <w:pPr>
              <w:rPr>
                <w:rFonts w:ascii="Arial" w:hAnsi="Arial" w:cs="Arial"/>
                <w:sz w:val="14"/>
                <w:lang w:val="es-BO"/>
              </w:rPr>
            </w:pPr>
          </w:p>
        </w:tc>
      </w:tr>
      <w:tr w:rsidR="00816284" w:rsidRPr="009956C4" w14:paraId="14385B4F" w14:textId="77777777" w:rsidTr="00F31F1F">
        <w:trPr>
          <w:jc w:val="center"/>
        </w:trPr>
        <w:tc>
          <w:tcPr>
            <w:tcW w:w="1775" w:type="dxa"/>
            <w:vMerge w:val="restart"/>
            <w:tcBorders>
              <w:left w:val="single" w:sz="12" w:space="0" w:color="244061" w:themeColor="accent1" w:themeShade="80"/>
              <w:right w:val="single" w:sz="4" w:space="0" w:color="auto"/>
            </w:tcBorders>
            <w:vAlign w:val="center"/>
          </w:tcPr>
          <w:p w14:paraId="4D828BD7"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Precio Referencial</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035" w:type="dxa"/>
              <w:jc w:val="center"/>
              <w:tblCellMar>
                <w:left w:w="10" w:type="dxa"/>
                <w:right w:w="10" w:type="dxa"/>
              </w:tblCellMar>
              <w:tblLook w:val="04A0" w:firstRow="1" w:lastRow="0" w:firstColumn="1" w:lastColumn="0" w:noHBand="0" w:noVBand="1"/>
            </w:tblPr>
            <w:tblGrid>
              <w:gridCol w:w="453"/>
              <w:gridCol w:w="4196"/>
              <w:gridCol w:w="806"/>
              <w:gridCol w:w="782"/>
              <w:gridCol w:w="926"/>
              <w:gridCol w:w="830"/>
              <w:gridCol w:w="42"/>
            </w:tblGrid>
            <w:tr w:rsidR="007F18C6" w14:paraId="7D05EE26" w14:textId="77777777" w:rsidTr="006D46CF">
              <w:trPr>
                <w:trHeight w:val="351"/>
                <w:jc w:val="center"/>
              </w:trPr>
              <w:tc>
                <w:tcPr>
                  <w:tcW w:w="453"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243B9FA2" w14:textId="77777777" w:rsidR="00F31F1F" w:rsidRDefault="00AD4D49" w:rsidP="00F31F1F">
                  <w:pPr>
                    <w:pStyle w:val="Standard"/>
                    <w:jc w:val="center"/>
                    <w:rPr>
                      <w:rFonts w:ascii="Tahoma" w:hAnsi="Tahoma" w:cs="Tahoma"/>
                      <w:b/>
                      <w:sz w:val="14"/>
                      <w:szCs w:val="14"/>
                      <w:u w:val="single"/>
                    </w:rPr>
                  </w:pPr>
                  <w:r>
                    <w:rPr>
                      <w:rFonts w:ascii="Tahoma" w:hAnsi="Tahoma" w:cs="Tahoma"/>
                      <w:b/>
                      <w:sz w:val="14"/>
                      <w:szCs w:val="14"/>
                      <w:u w:val="single"/>
                    </w:rPr>
                    <w:t>Ítem</w:t>
                  </w:r>
                </w:p>
              </w:tc>
              <w:tc>
                <w:tcPr>
                  <w:tcW w:w="419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E67CC3E"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Detalle/Modelo</w:t>
                  </w:r>
                </w:p>
              </w:tc>
              <w:tc>
                <w:tcPr>
                  <w:tcW w:w="80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0F131774" w14:textId="77777777" w:rsidR="00F31F1F" w:rsidRDefault="00AD4D49" w:rsidP="00F31F1F">
                  <w:pPr>
                    <w:pStyle w:val="Standard"/>
                    <w:jc w:val="center"/>
                    <w:rPr>
                      <w:rFonts w:ascii="Tahoma" w:hAnsi="Tahoma" w:cs="Tahoma"/>
                      <w:b/>
                      <w:sz w:val="14"/>
                      <w:szCs w:val="14"/>
                      <w:u w:val="single"/>
                    </w:rPr>
                  </w:pPr>
                  <w:r>
                    <w:rPr>
                      <w:rFonts w:ascii="Tahoma" w:hAnsi="Tahoma" w:cs="Tahoma"/>
                      <w:b/>
                      <w:sz w:val="14"/>
                      <w:szCs w:val="14"/>
                      <w:u w:val="single"/>
                    </w:rPr>
                    <w:t>Unidad de Medida</w:t>
                  </w:r>
                </w:p>
              </w:tc>
              <w:tc>
                <w:tcPr>
                  <w:tcW w:w="782"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6A778811"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Cant.</w:t>
                  </w:r>
                </w:p>
              </w:tc>
              <w:tc>
                <w:tcPr>
                  <w:tcW w:w="92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06ABE698"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Precio Unit.</w:t>
                  </w:r>
                </w:p>
              </w:tc>
              <w:tc>
                <w:tcPr>
                  <w:tcW w:w="872" w:type="dxa"/>
                  <w:gridSpan w:val="2"/>
                  <w:tcBorders>
                    <w:top w:val="single" w:sz="4" w:space="0" w:color="000000"/>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center"/>
                </w:tcPr>
                <w:p w14:paraId="0BBA16B6" w14:textId="77777777" w:rsidR="00F31F1F" w:rsidRDefault="00F31F1F" w:rsidP="00F31F1F">
                  <w:pPr>
                    <w:pStyle w:val="Standard"/>
                    <w:jc w:val="center"/>
                    <w:rPr>
                      <w:rFonts w:ascii="Tahoma" w:hAnsi="Tahoma" w:cs="Tahoma"/>
                      <w:b/>
                      <w:sz w:val="14"/>
                      <w:szCs w:val="14"/>
                      <w:u w:val="single"/>
                    </w:rPr>
                  </w:pPr>
                  <w:r>
                    <w:rPr>
                      <w:rFonts w:ascii="Tahoma" w:hAnsi="Tahoma" w:cs="Tahoma"/>
                      <w:b/>
                      <w:sz w:val="14"/>
                      <w:szCs w:val="14"/>
                      <w:u w:val="single"/>
                    </w:rPr>
                    <w:t>Total Bs.</w:t>
                  </w:r>
                </w:p>
              </w:tc>
            </w:tr>
            <w:tr w:rsidR="00B019EB" w14:paraId="15D2A07F" w14:textId="77777777" w:rsidTr="006D46CF">
              <w:trPr>
                <w:trHeight w:val="246"/>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78E242F" w14:textId="77777777" w:rsidR="00B019EB" w:rsidRDefault="00B019EB" w:rsidP="00B019EB">
                  <w:pPr>
                    <w:pStyle w:val="Standard"/>
                    <w:jc w:val="center"/>
                    <w:rPr>
                      <w:rFonts w:ascii="Tahoma" w:hAnsi="Tahoma" w:cs="Tahoma"/>
                      <w:sz w:val="14"/>
                      <w:szCs w:val="14"/>
                    </w:rPr>
                  </w:pPr>
                  <w:r>
                    <w:rPr>
                      <w:rFonts w:ascii="Tahoma" w:hAnsi="Tahoma" w:cs="Tahoma"/>
                      <w:sz w:val="14"/>
                      <w:szCs w:val="14"/>
                    </w:rPr>
                    <w:t>1</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530F0CFE" w14:textId="5B798C50" w:rsidR="00B019EB" w:rsidRPr="00AF3783" w:rsidRDefault="00257B6D" w:rsidP="00B019EB">
                  <w:pPr>
                    <w:rPr>
                      <w:rFonts w:ascii="Arial" w:hAnsi="Arial" w:cs="Arial"/>
                      <w:sz w:val="14"/>
                      <w:szCs w:val="14"/>
                      <w:lang w:val="es-BO" w:eastAsia="es-BO"/>
                    </w:rPr>
                  </w:pPr>
                  <w:r w:rsidRPr="00257B6D">
                    <w:rPr>
                      <w:rFonts w:ascii="Arial" w:hAnsi="Arial" w:cs="Arial"/>
                      <w:sz w:val="14"/>
                      <w:szCs w:val="14"/>
                    </w:rPr>
                    <w:t>Toner HP-W2023A magenta, para impresora HP color LaserJet Pro MFP M479 fdw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3725806" w14:textId="77777777" w:rsidR="00B019EB" w:rsidRPr="00F31F1F" w:rsidRDefault="00B019EB" w:rsidP="00B019EB">
                  <w:pPr>
                    <w:pStyle w:val="Standard"/>
                    <w:jc w:val="center"/>
                    <w:rPr>
                      <w:rFonts w:ascii="Tahoma" w:hAnsi="Tahoma" w:cs="Tahoma"/>
                      <w:color w:val="000000"/>
                      <w:sz w:val="14"/>
                      <w:szCs w:val="14"/>
                      <w:highlight w:val="yellow"/>
                    </w:rPr>
                  </w:pPr>
                  <w:r w:rsidRPr="00AD4D49">
                    <w:rPr>
                      <w:rFonts w:ascii="Arial" w:hAnsi="Arial" w:cs="Arial"/>
                      <w:sz w:val="14"/>
                      <w:szCs w:val="14"/>
                    </w:rPr>
                    <w:t>Pieza</w:t>
                  </w:r>
                  <w:r w:rsidRPr="00F31F1F">
                    <w:rPr>
                      <w:rFonts w:ascii="Tahoma" w:hAnsi="Tahoma" w:cs="Tahoma"/>
                      <w:color w:val="000000"/>
                      <w:sz w:val="14"/>
                      <w:szCs w:val="14"/>
                      <w:highlight w:val="yellow"/>
                    </w:rPr>
                    <w:t xml:space="preserve">                  </w:t>
                  </w:r>
                </w:p>
                <w:p w14:paraId="54A7994C" w14:textId="77777777" w:rsidR="00B019EB" w:rsidRPr="00F31F1F" w:rsidRDefault="00B019EB" w:rsidP="00B019EB">
                  <w:pPr>
                    <w:pStyle w:val="Standard"/>
                    <w:jc w:val="center"/>
                    <w:rPr>
                      <w:rFonts w:ascii="Tahoma" w:hAnsi="Tahoma" w:cs="Tahoma"/>
                      <w:sz w:val="14"/>
                      <w:szCs w:val="14"/>
                      <w:highlight w:val="yellow"/>
                    </w:rPr>
                  </w:pP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CB0DE83" w14:textId="77777777" w:rsidR="00B019EB" w:rsidRPr="00B019EB" w:rsidRDefault="00B019EB" w:rsidP="00B019EB">
                  <w:pPr>
                    <w:jc w:val="center"/>
                    <w:rPr>
                      <w:rFonts w:ascii="Arial" w:hAnsi="Arial" w:cs="Arial"/>
                      <w:sz w:val="14"/>
                      <w:szCs w:val="14"/>
                      <w:lang w:val="es-BO" w:eastAsia="es-BO"/>
                    </w:rPr>
                  </w:pPr>
                  <w:r w:rsidRPr="00B019EB">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685522A0" w14:textId="1DDE4669" w:rsidR="00B019EB" w:rsidRPr="00605E6F" w:rsidRDefault="00B019EB" w:rsidP="00B019EB">
                  <w:pPr>
                    <w:jc w:val="right"/>
                    <w:rPr>
                      <w:rFonts w:ascii="Arial" w:hAnsi="Arial" w:cs="Arial"/>
                      <w:sz w:val="14"/>
                      <w:szCs w:val="14"/>
                      <w:lang w:val="es-BO" w:eastAsia="es-BO"/>
                    </w:rPr>
                  </w:pPr>
                  <w:r w:rsidRPr="00605E6F">
                    <w:rPr>
                      <w:rFonts w:ascii="Arial" w:hAnsi="Arial" w:cs="Arial"/>
                      <w:sz w:val="14"/>
                      <w:szCs w:val="14"/>
                    </w:rPr>
                    <w:t>1.7</w:t>
                  </w:r>
                  <w:r w:rsidR="00257B6D">
                    <w:rPr>
                      <w:rFonts w:ascii="Arial" w:hAnsi="Arial" w:cs="Arial"/>
                      <w:sz w:val="14"/>
                      <w:szCs w:val="14"/>
                    </w:rPr>
                    <w:t>10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51E4891" w14:textId="0A068AAA" w:rsidR="00B019EB" w:rsidRPr="00605E6F" w:rsidRDefault="00B019EB" w:rsidP="00B019EB">
                  <w:pPr>
                    <w:jc w:val="right"/>
                    <w:rPr>
                      <w:rFonts w:ascii="Arial" w:hAnsi="Arial" w:cs="Arial"/>
                      <w:sz w:val="14"/>
                      <w:szCs w:val="14"/>
                    </w:rPr>
                  </w:pPr>
                  <w:r w:rsidRPr="00605E6F">
                    <w:rPr>
                      <w:rFonts w:ascii="Arial" w:hAnsi="Arial" w:cs="Arial"/>
                      <w:sz w:val="14"/>
                      <w:szCs w:val="14"/>
                    </w:rPr>
                    <w:t>5.</w:t>
                  </w:r>
                  <w:r w:rsidR="00257B6D">
                    <w:rPr>
                      <w:rFonts w:ascii="Arial" w:hAnsi="Arial" w:cs="Arial"/>
                      <w:sz w:val="14"/>
                      <w:szCs w:val="14"/>
                    </w:rPr>
                    <w:t>130</w:t>
                  </w:r>
                  <w:r w:rsidRPr="00605E6F">
                    <w:rPr>
                      <w:rFonts w:ascii="Arial" w:hAnsi="Arial" w:cs="Arial"/>
                      <w:sz w:val="14"/>
                      <w:szCs w:val="14"/>
                    </w:rPr>
                    <w:t>,00</w:t>
                  </w:r>
                </w:p>
              </w:tc>
            </w:tr>
            <w:tr w:rsidR="00B019EB" w14:paraId="697FBEFE" w14:textId="77777777" w:rsidTr="006D46CF">
              <w:trPr>
                <w:trHeight w:val="246"/>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C63D5FE" w14:textId="77777777" w:rsidR="00B019EB" w:rsidRDefault="00B019EB" w:rsidP="00B019EB">
                  <w:pPr>
                    <w:pStyle w:val="Standard"/>
                    <w:jc w:val="center"/>
                    <w:rPr>
                      <w:rFonts w:ascii="Tahoma" w:hAnsi="Tahoma" w:cs="Tahoma"/>
                      <w:sz w:val="14"/>
                      <w:szCs w:val="14"/>
                    </w:rPr>
                  </w:pPr>
                  <w:r>
                    <w:rPr>
                      <w:rFonts w:ascii="Tahoma" w:hAnsi="Tahoma" w:cs="Tahoma"/>
                      <w:sz w:val="14"/>
                      <w:szCs w:val="14"/>
                    </w:rPr>
                    <w:t>2</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2D155168" w14:textId="1D40F54E" w:rsidR="00B019EB" w:rsidRPr="00AF3783" w:rsidRDefault="00257B6D" w:rsidP="00B019EB">
                  <w:pPr>
                    <w:rPr>
                      <w:rFonts w:ascii="Arial" w:hAnsi="Arial" w:cs="Arial"/>
                      <w:sz w:val="14"/>
                      <w:szCs w:val="14"/>
                    </w:rPr>
                  </w:pPr>
                  <w:r w:rsidRPr="00257B6D">
                    <w:rPr>
                      <w:rFonts w:ascii="Arial" w:hAnsi="Arial" w:cs="Arial"/>
                      <w:sz w:val="14"/>
                      <w:szCs w:val="14"/>
                    </w:rPr>
                    <w:t>Toner HP-W2022A yellow,para impresora HP color LaserJet Pro MFP M479 fdw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25E0DE58" w14:textId="77777777" w:rsidR="00B019EB" w:rsidRPr="00F31F1F" w:rsidRDefault="00B019EB" w:rsidP="00B019EB">
                  <w:pPr>
                    <w:pStyle w:val="Standard"/>
                    <w:jc w:val="center"/>
                    <w:rPr>
                      <w:rFonts w:ascii="Tahoma" w:hAnsi="Tahoma" w:cs="Tahoma"/>
                      <w:sz w:val="14"/>
                      <w:szCs w:val="14"/>
                      <w:highlight w:val="yellow"/>
                    </w:rPr>
                  </w:pPr>
                  <w:r w:rsidRPr="00AD4D49">
                    <w:rPr>
                      <w:rFonts w:ascii="Arial" w:hAnsi="Arial" w:cs="Arial"/>
                      <w:sz w:val="14"/>
                      <w:szCs w:val="14"/>
                    </w:rPr>
                    <w:t>Pieza</w:t>
                  </w:r>
                  <w:r w:rsidRPr="00F31F1F">
                    <w:rPr>
                      <w:rFonts w:ascii="Tahoma" w:hAnsi="Tahoma" w:cs="Tahoma"/>
                      <w:sz w:val="14"/>
                      <w:szCs w:val="14"/>
                      <w:highlight w:val="yellow"/>
                    </w:rPr>
                    <w:t xml:space="preserve"> </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EBEAE76" w14:textId="33618308" w:rsidR="00B019EB" w:rsidRPr="00B019EB" w:rsidRDefault="00257B6D" w:rsidP="00B019EB">
                  <w:pPr>
                    <w:jc w:val="center"/>
                    <w:rPr>
                      <w:rFonts w:ascii="Arial" w:hAnsi="Arial" w:cs="Arial"/>
                      <w:sz w:val="14"/>
                      <w:szCs w:val="14"/>
                    </w:rPr>
                  </w:pPr>
                  <w:r>
                    <w:rPr>
                      <w:rFonts w:ascii="Arial" w:hAnsi="Arial" w:cs="Arial"/>
                      <w:sz w:val="14"/>
                      <w:szCs w:val="14"/>
                    </w:rPr>
                    <w:t>4</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3437AC33" w14:textId="17A9547F" w:rsidR="00B019EB" w:rsidRPr="00605E6F" w:rsidRDefault="00B019EB" w:rsidP="00B019EB">
                  <w:pPr>
                    <w:jc w:val="right"/>
                    <w:rPr>
                      <w:rFonts w:ascii="Arial" w:hAnsi="Arial" w:cs="Arial"/>
                      <w:sz w:val="14"/>
                      <w:szCs w:val="14"/>
                    </w:rPr>
                  </w:pPr>
                  <w:r w:rsidRPr="00605E6F">
                    <w:rPr>
                      <w:rFonts w:ascii="Arial" w:hAnsi="Arial" w:cs="Arial"/>
                      <w:sz w:val="14"/>
                      <w:szCs w:val="14"/>
                    </w:rPr>
                    <w:t>1.</w:t>
                  </w:r>
                  <w:r w:rsidR="00257B6D">
                    <w:rPr>
                      <w:rFonts w:ascii="Arial" w:hAnsi="Arial" w:cs="Arial"/>
                      <w:sz w:val="14"/>
                      <w:szCs w:val="14"/>
                    </w:rPr>
                    <w:t>710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6D5F75E" w14:textId="45704425" w:rsidR="00B019EB" w:rsidRPr="00605E6F" w:rsidRDefault="00257B6D" w:rsidP="00B019EB">
                  <w:pPr>
                    <w:jc w:val="right"/>
                    <w:rPr>
                      <w:rFonts w:ascii="Arial" w:hAnsi="Arial" w:cs="Arial"/>
                      <w:sz w:val="14"/>
                      <w:szCs w:val="14"/>
                    </w:rPr>
                  </w:pPr>
                  <w:r>
                    <w:rPr>
                      <w:rFonts w:ascii="Arial" w:hAnsi="Arial" w:cs="Arial"/>
                      <w:sz w:val="14"/>
                      <w:szCs w:val="14"/>
                    </w:rPr>
                    <w:t>6</w:t>
                  </w:r>
                  <w:r w:rsidR="00B019EB" w:rsidRPr="00605E6F">
                    <w:rPr>
                      <w:rFonts w:ascii="Arial" w:hAnsi="Arial" w:cs="Arial"/>
                      <w:sz w:val="14"/>
                      <w:szCs w:val="14"/>
                    </w:rPr>
                    <w:t>.</w:t>
                  </w:r>
                  <w:r>
                    <w:rPr>
                      <w:rFonts w:ascii="Arial" w:hAnsi="Arial" w:cs="Arial"/>
                      <w:sz w:val="14"/>
                      <w:szCs w:val="14"/>
                    </w:rPr>
                    <w:t>84</w:t>
                  </w:r>
                  <w:r w:rsidR="00B019EB" w:rsidRPr="00605E6F">
                    <w:rPr>
                      <w:rFonts w:ascii="Arial" w:hAnsi="Arial" w:cs="Arial"/>
                      <w:sz w:val="14"/>
                      <w:szCs w:val="14"/>
                    </w:rPr>
                    <w:t>0,00</w:t>
                  </w:r>
                </w:p>
              </w:tc>
            </w:tr>
            <w:tr w:rsidR="00B019EB" w14:paraId="3752F1D5"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4CEFB0D" w14:textId="77777777" w:rsidR="00B019EB" w:rsidRDefault="00B019EB" w:rsidP="00B019EB">
                  <w:pPr>
                    <w:pStyle w:val="Standard"/>
                    <w:jc w:val="center"/>
                    <w:rPr>
                      <w:rFonts w:ascii="Tahoma" w:hAnsi="Tahoma" w:cs="Tahoma"/>
                      <w:sz w:val="14"/>
                      <w:szCs w:val="14"/>
                    </w:rPr>
                  </w:pPr>
                  <w:r>
                    <w:rPr>
                      <w:rFonts w:ascii="Tahoma" w:hAnsi="Tahoma" w:cs="Tahoma"/>
                      <w:sz w:val="14"/>
                      <w:szCs w:val="14"/>
                    </w:rPr>
                    <w:t>3</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73820753" w14:textId="747A89EC" w:rsidR="00B019EB" w:rsidRPr="00AF3783" w:rsidRDefault="00257B6D" w:rsidP="00B019EB">
                  <w:pPr>
                    <w:rPr>
                      <w:rFonts w:ascii="Arial" w:hAnsi="Arial" w:cs="Arial"/>
                      <w:sz w:val="14"/>
                      <w:szCs w:val="14"/>
                    </w:rPr>
                  </w:pPr>
                  <w:r w:rsidRPr="00257B6D">
                    <w:rPr>
                      <w:rFonts w:ascii="Arial" w:hAnsi="Arial" w:cs="Arial"/>
                      <w:sz w:val="14"/>
                      <w:szCs w:val="14"/>
                    </w:rPr>
                    <w:t>Toner HP-W2021A cyan, para impresora HP color LaserJet Pro MFP M479 fdw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E5FE0AE"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1F3B51D9" w14:textId="4C2D4009" w:rsidR="00B019EB" w:rsidRPr="00B019EB" w:rsidRDefault="00257B6D" w:rsidP="00B019EB">
                  <w:pPr>
                    <w:jc w:val="center"/>
                    <w:rPr>
                      <w:rFonts w:ascii="Arial" w:hAnsi="Arial" w:cs="Arial"/>
                      <w:sz w:val="14"/>
                      <w:szCs w:val="14"/>
                    </w:rPr>
                  </w:pPr>
                  <w:r>
                    <w:rPr>
                      <w:rFonts w:ascii="Arial" w:hAnsi="Arial" w:cs="Arial"/>
                      <w:sz w:val="14"/>
                      <w:szCs w:val="14"/>
                    </w:rPr>
                    <w:t>3</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41BFB51E" w14:textId="6ADDED22" w:rsidR="00B019EB" w:rsidRPr="00605E6F" w:rsidRDefault="00B019EB" w:rsidP="00B019EB">
                  <w:pPr>
                    <w:jc w:val="right"/>
                    <w:rPr>
                      <w:rFonts w:ascii="Arial" w:hAnsi="Arial" w:cs="Arial"/>
                      <w:sz w:val="14"/>
                      <w:szCs w:val="14"/>
                    </w:rPr>
                  </w:pPr>
                  <w:r w:rsidRPr="00605E6F">
                    <w:rPr>
                      <w:rFonts w:ascii="Arial" w:hAnsi="Arial" w:cs="Arial"/>
                      <w:sz w:val="14"/>
                      <w:szCs w:val="14"/>
                    </w:rPr>
                    <w:t>1.</w:t>
                  </w:r>
                  <w:r w:rsidR="00257B6D">
                    <w:rPr>
                      <w:rFonts w:ascii="Arial" w:hAnsi="Arial" w:cs="Arial"/>
                      <w:sz w:val="14"/>
                      <w:szCs w:val="14"/>
                    </w:rPr>
                    <w:t>710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2941E15" w14:textId="224AF2AB" w:rsidR="00B019EB" w:rsidRPr="00605E6F" w:rsidRDefault="00257B6D" w:rsidP="00B019EB">
                  <w:pPr>
                    <w:jc w:val="right"/>
                    <w:rPr>
                      <w:rFonts w:ascii="Arial" w:hAnsi="Arial" w:cs="Arial"/>
                      <w:sz w:val="14"/>
                      <w:szCs w:val="14"/>
                    </w:rPr>
                  </w:pPr>
                  <w:r>
                    <w:rPr>
                      <w:rFonts w:ascii="Arial" w:hAnsi="Arial" w:cs="Arial"/>
                      <w:sz w:val="14"/>
                      <w:szCs w:val="14"/>
                    </w:rPr>
                    <w:t>5</w:t>
                  </w:r>
                  <w:r w:rsidR="00B019EB" w:rsidRPr="00605E6F">
                    <w:rPr>
                      <w:rFonts w:ascii="Arial" w:hAnsi="Arial" w:cs="Arial"/>
                      <w:sz w:val="14"/>
                      <w:szCs w:val="14"/>
                    </w:rPr>
                    <w:t>.</w:t>
                  </w:r>
                  <w:r>
                    <w:rPr>
                      <w:rFonts w:ascii="Arial" w:hAnsi="Arial" w:cs="Arial"/>
                      <w:sz w:val="14"/>
                      <w:szCs w:val="14"/>
                    </w:rPr>
                    <w:t>130</w:t>
                  </w:r>
                  <w:r w:rsidR="00B019EB" w:rsidRPr="00605E6F">
                    <w:rPr>
                      <w:rFonts w:ascii="Arial" w:hAnsi="Arial" w:cs="Arial"/>
                      <w:sz w:val="14"/>
                      <w:szCs w:val="14"/>
                    </w:rPr>
                    <w:t>,00</w:t>
                  </w:r>
                </w:p>
              </w:tc>
            </w:tr>
            <w:tr w:rsidR="00B019EB" w14:paraId="4DA77C90"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041448EE" w14:textId="77777777" w:rsidR="00B019EB" w:rsidRDefault="00B019EB" w:rsidP="00B019EB">
                  <w:pPr>
                    <w:pStyle w:val="Standard"/>
                    <w:jc w:val="center"/>
                    <w:rPr>
                      <w:rFonts w:ascii="Tahoma" w:hAnsi="Tahoma" w:cs="Tahoma"/>
                      <w:sz w:val="14"/>
                      <w:szCs w:val="14"/>
                    </w:rPr>
                  </w:pPr>
                  <w:r>
                    <w:rPr>
                      <w:rFonts w:ascii="Tahoma" w:hAnsi="Tahoma" w:cs="Tahoma"/>
                      <w:sz w:val="14"/>
                      <w:szCs w:val="14"/>
                    </w:rPr>
                    <w:t>4</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193E900E" w14:textId="2B2F1ECF" w:rsidR="00B019EB" w:rsidRPr="00AF3783" w:rsidRDefault="00257B6D" w:rsidP="00B019EB">
                  <w:pPr>
                    <w:rPr>
                      <w:rFonts w:ascii="Arial" w:hAnsi="Arial" w:cs="Arial"/>
                      <w:sz w:val="14"/>
                      <w:szCs w:val="14"/>
                    </w:rPr>
                  </w:pPr>
                  <w:r w:rsidRPr="00257B6D">
                    <w:rPr>
                      <w:rFonts w:ascii="Arial" w:hAnsi="Arial" w:cs="Arial"/>
                      <w:sz w:val="14"/>
                      <w:szCs w:val="14"/>
                    </w:rPr>
                    <w:t>Toner HP-W2020A black,para impresora HP color LaserJet Pro MFP M479 fdw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10292867"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15FFBD8E" w14:textId="0D76E240" w:rsidR="00B019EB" w:rsidRPr="00B019EB" w:rsidRDefault="00257B6D" w:rsidP="00B019EB">
                  <w:pPr>
                    <w:jc w:val="center"/>
                    <w:rPr>
                      <w:rFonts w:ascii="Arial" w:hAnsi="Arial" w:cs="Arial"/>
                      <w:sz w:val="14"/>
                      <w:szCs w:val="14"/>
                    </w:rPr>
                  </w:pPr>
                  <w:r>
                    <w:rPr>
                      <w:rFonts w:ascii="Arial" w:hAnsi="Arial" w:cs="Arial"/>
                      <w:sz w:val="14"/>
                      <w:szCs w:val="14"/>
                    </w:rPr>
                    <w:t>4</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0F17A4AA" w14:textId="3CA13122" w:rsidR="00B019EB" w:rsidRPr="00605E6F" w:rsidRDefault="00257B6D" w:rsidP="00B019EB">
                  <w:pPr>
                    <w:jc w:val="right"/>
                    <w:rPr>
                      <w:rFonts w:ascii="Arial" w:hAnsi="Arial" w:cs="Arial"/>
                      <w:sz w:val="14"/>
                      <w:szCs w:val="14"/>
                    </w:rPr>
                  </w:pPr>
                  <w:r>
                    <w:rPr>
                      <w:rFonts w:ascii="Arial" w:hAnsi="Arial" w:cs="Arial"/>
                      <w:sz w:val="14"/>
                      <w:szCs w:val="14"/>
                    </w:rPr>
                    <w:t>1.400</w:t>
                  </w:r>
                  <w:r w:rsidR="00B019EB"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14CA74" w14:textId="497C1FF2" w:rsidR="00B019EB" w:rsidRPr="00605E6F" w:rsidRDefault="00257B6D" w:rsidP="00B019EB">
                  <w:pPr>
                    <w:jc w:val="right"/>
                    <w:rPr>
                      <w:rFonts w:ascii="Arial" w:hAnsi="Arial" w:cs="Arial"/>
                      <w:sz w:val="14"/>
                      <w:szCs w:val="14"/>
                    </w:rPr>
                  </w:pPr>
                  <w:r>
                    <w:rPr>
                      <w:rFonts w:ascii="Arial" w:hAnsi="Arial" w:cs="Arial"/>
                      <w:sz w:val="14"/>
                      <w:szCs w:val="14"/>
                    </w:rPr>
                    <w:t>5</w:t>
                  </w:r>
                  <w:r w:rsidR="00B019EB" w:rsidRPr="00605E6F">
                    <w:rPr>
                      <w:rFonts w:ascii="Arial" w:hAnsi="Arial" w:cs="Arial"/>
                      <w:sz w:val="14"/>
                      <w:szCs w:val="14"/>
                    </w:rPr>
                    <w:t>.6</w:t>
                  </w:r>
                  <w:r>
                    <w:rPr>
                      <w:rFonts w:ascii="Arial" w:hAnsi="Arial" w:cs="Arial"/>
                      <w:sz w:val="14"/>
                      <w:szCs w:val="14"/>
                    </w:rPr>
                    <w:t>0</w:t>
                  </w:r>
                  <w:r w:rsidR="00B019EB" w:rsidRPr="00605E6F">
                    <w:rPr>
                      <w:rFonts w:ascii="Arial" w:hAnsi="Arial" w:cs="Arial"/>
                      <w:sz w:val="14"/>
                      <w:szCs w:val="14"/>
                    </w:rPr>
                    <w:t>0,00</w:t>
                  </w:r>
                </w:p>
              </w:tc>
            </w:tr>
            <w:tr w:rsidR="00B019EB" w14:paraId="5DA1544A"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2D627189" w14:textId="77777777" w:rsidR="00B019EB" w:rsidRDefault="00B019EB" w:rsidP="00B019EB">
                  <w:pPr>
                    <w:pStyle w:val="Standard"/>
                    <w:jc w:val="center"/>
                    <w:rPr>
                      <w:rFonts w:ascii="Tahoma" w:hAnsi="Tahoma" w:cs="Tahoma"/>
                      <w:sz w:val="14"/>
                      <w:szCs w:val="14"/>
                    </w:rPr>
                  </w:pPr>
                  <w:r>
                    <w:rPr>
                      <w:rFonts w:ascii="Tahoma" w:hAnsi="Tahoma" w:cs="Tahoma"/>
                      <w:sz w:val="14"/>
                      <w:szCs w:val="14"/>
                    </w:rPr>
                    <w:t>5</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34AA6AB7" w14:textId="25A6F859" w:rsidR="00B019EB" w:rsidRPr="00AF3783" w:rsidRDefault="00257B6D" w:rsidP="00B019EB">
                  <w:pPr>
                    <w:rPr>
                      <w:rFonts w:ascii="Arial" w:hAnsi="Arial" w:cs="Arial"/>
                      <w:sz w:val="14"/>
                      <w:szCs w:val="14"/>
                    </w:rPr>
                  </w:pPr>
                  <w:r w:rsidRPr="00257B6D">
                    <w:rPr>
                      <w:rFonts w:ascii="Arial" w:hAnsi="Arial" w:cs="Arial"/>
                      <w:sz w:val="14"/>
                      <w:szCs w:val="14"/>
                    </w:rPr>
                    <w:t>Toner HP-CF320A black(654A), para impresora HP LaserJet Enterprise M651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08CCAF13"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2F650F0C" w14:textId="77777777" w:rsidR="00B019EB" w:rsidRPr="00B019EB" w:rsidRDefault="00B019EB" w:rsidP="00B019EB">
                  <w:pPr>
                    <w:jc w:val="center"/>
                    <w:rPr>
                      <w:rFonts w:ascii="Arial" w:hAnsi="Arial" w:cs="Arial"/>
                      <w:sz w:val="14"/>
                      <w:szCs w:val="14"/>
                    </w:rPr>
                  </w:pPr>
                  <w:r w:rsidRPr="00B019EB">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52FEFA1A" w14:textId="2B7AB445" w:rsidR="00B019EB" w:rsidRPr="00605E6F" w:rsidRDefault="00B019EB" w:rsidP="00B019EB">
                  <w:pPr>
                    <w:jc w:val="right"/>
                    <w:rPr>
                      <w:rFonts w:ascii="Arial" w:hAnsi="Arial" w:cs="Arial"/>
                      <w:sz w:val="14"/>
                      <w:szCs w:val="14"/>
                    </w:rPr>
                  </w:pPr>
                  <w:r w:rsidRPr="00605E6F">
                    <w:rPr>
                      <w:rFonts w:ascii="Arial" w:hAnsi="Arial" w:cs="Arial"/>
                      <w:sz w:val="14"/>
                      <w:szCs w:val="14"/>
                    </w:rPr>
                    <w:t>2.</w:t>
                  </w:r>
                  <w:r w:rsidR="00257B6D">
                    <w:rPr>
                      <w:rFonts w:ascii="Arial" w:hAnsi="Arial" w:cs="Arial"/>
                      <w:sz w:val="14"/>
                      <w:szCs w:val="14"/>
                    </w:rPr>
                    <w:t>780</w:t>
                  </w:r>
                  <w:r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CDA0DF" w14:textId="51305636" w:rsidR="00B019EB" w:rsidRPr="00605E6F" w:rsidRDefault="00B019EB" w:rsidP="00B019EB">
                  <w:pPr>
                    <w:jc w:val="right"/>
                    <w:rPr>
                      <w:rFonts w:ascii="Arial" w:hAnsi="Arial" w:cs="Arial"/>
                      <w:sz w:val="14"/>
                      <w:szCs w:val="14"/>
                    </w:rPr>
                  </w:pPr>
                  <w:r w:rsidRPr="00605E6F">
                    <w:rPr>
                      <w:rFonts w:ascii="Arial" w:hAnsi="Arial" w:cs="Arial"/>
                      <w:sz w:val="14"/>
                      <w:szCs w:val="14"/>
                    </w:rPr>
                    <w:t>5.</w:t>
                  </w:r>
                  <w:r w:rsidR="00257B6D">
                    <w:rPr>
                      <w:rFonts w:ascii="Arial" w:hAnsi="Arial" w:cs="Arial"/>
                      <w:sz w:val="14"/>
                      <w:szCs w:val="14"/>
                    </w:rPr>
                    <w:t>560</w:t>
                  </w:r>
                  <w:r w:rsidRPr="00605E6F">
                    <w:rPr>
                      <w:rFonts w:ascii="Arial" w:hAnsi="Arial" w:cs="Arial"/>
                      <w:sz w:val="14"/>
                      <w:szCs w:val="14"/>
                    </w:rPr>
                    <w:t>,00</w:t>
                  </w:r>
                </w:p>
              </w:tc>
            </w:tr>
            <w:tr w:rsidR="00B019EB" w14:paraId="60C47148"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112B8D74" w14:textId="77777777" w:rsidR="00B019EB" w:rsidRDefault="00B019EB" w:rsidP="00B019EB">
                  <w:pPr>
                    <w:pStyle w:val="Standard"/>
                    <w:jc w:val="center"/>
                    <w:rPr>
                      <w:rFonts w:ascii="Tahoma" w:hAnsi="Tahoma" w:cs="Tahoma"/>
                      <w:sz w:val="14"/>
                      <w:szCs w:val="14"/>
                    </w:rPr>
                  </w:pPr>
                  <w:r>
                    <w:rPr>
                      <w:rFonts w:ascii="Tahoma" w:hAnsi="Tahoma" w:cs="Tahoma"/>
                      <w:sz w:val="14"/>
                      <w:szCs w:val="14"/>
                    </w:rPr>
                    <w:t>6</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4EDE4433" w14:textId="5B4BC663" w:rsidR="00B019EB" w:rsidRPr="00AF3783" w:rsidRDefault="007F6B7F" w:rsidP="00B019EB">
                  <w:pPr>
                    <w:rPr>
                      <w:rFonts w:ascii="Arial" w:hAnsi="Arial" w:cs="Arial"/>
                      <w:sz w:val="14"/>
                      <w:szCs w:val="14"/>
                    </w:rPr>
                  </w:pPr>
                  <w:r w:rsidRPr="007F6B7F">
                    <w:rPr>
                      <w:rFonts w:ascii="Arial" w:hAnsi="Arial" w:cs="Arial"/>
                      <w:sz w:val="14"/>
                      <w:szCs w:val="14"/>
                    </w:rPr>
                    <w:t>Toner LEXMARK MX722 58D4X00-35K, para impresora MX-722 IRADVDX48XX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3FEB470C"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40116E20" w14:textId="58FD7DE8" w:rsidR="00B019EB" w:rsidRPr="00B019EB" w:rsidRDefault="007F6B7F" w:rsidP="00B019EB">
                  <w:pPr>
                    <w:jc w:val="center"/>
                    <w:rPr>
                      <w:rFonts w:ascii="Arial" w:hAnsi="Arial" w:cs="Arial"/>
                      <w:sz w:val="14"/>
                      <w:szCs w:val="14"/>
                    </w:rPr>
                  </w:pPr>
                  <w:r>
                    <w:rPr>
                      <w:rFonts w:ascii="Arial" w:hAnsi="Arial" w:cs="Arial"/>
                      <w:sz w:val="14"/>
                      <w:szCs w:val="14"/>
                    </w:rPr>
                    <w:t>12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77BAA880" w14:textId="5C9A6741" w:rsidR="00B019EB" w:rsidRPr="00605E6F" w:rsidRDefault="007F6B7F" w:rsidP="00B019EB">
                  <w:pPr>
                    <w:jc w:val="right"/>
                    <w:rPr>
                      <w:rFonts w:ascii="Arial" w:hAnsi="Arial" w:cs="Arial"/>
                      <w:sz w:val="14"/>
                      <w:szCs w:val="14"/>
                    </w:rPr>
                  </w:pPr>
                  <w:r>
                    <w:rPr>
                      <w:rFonts w:ascii="Arial" w:hAnsi="Arial" w:cs="Arial"/>
                      <w:sz w:val="14"/>
                      <w:szCs w:val="14"/>
                    </w:rPr>
                    <w:t>2</w:t>
                  </w:r>
                  <w:r w:rsidR="00B019EB" w:rsidRPr="00605E6F">
                    <w:rPr>
                      <w:rFonts w:ascii="Arial" w:hAnsi="Arial" w:cs="Arial"/>
                      <w:sz w:val="14"/>
                      <w:szCs w:val="14"/>
                    </w:rPr>
                    <w:t>.8</w:t>
                  </w:r>
                  <w:r>
                    <w:rPr>
                      <w:rFonts w:ascii="Arial" w:hAnsi="Arial" w:cs="Arial"/>
                      <w:sz w:val="14"/>
                      <w:szCs w:val="14"/>
                    </w:rPr>
                    <w:t>60</w:t>
                  </w:r>
                  <w:r w:rsidR="00B019EB"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DF1F66" w14:textId="771B0A34" w:rsidR="00B019EB" w:rsidRPr="00605E6F" w:rsidRDefault="00B019EB" w:rsidP="00B019EB">
                  <w:pPr>
                    <w:jc w:val="right"/>
                    <w:rPr>
                      <w:rFonts w:ascii="Arial" w:hAnsi="Arial" w:cs="Arial"/>
                      <w:sz w:val="14"/>
                      <w:szCs w:val="14"/>
                    </w:rPr>
                  </w:pPr>
                  <w:r w:rsidRPr="00605E6F">
                    <w:rPr>
                      <w:rFonts w:ascii="Arial" w:hAnsi="Arial" w:cs="Arial"/>
                      <w:sz w:val="14"/>
                      <w:szCs w:val="14"/>
                    </w:rPr>
                    <w:t>3</w:t>
                  </w:r>
                  <w:r w:rsidR="007F6B7F">
                    <w:rPr>
                      <w:rFonts w:ascii="Arial" w:hAnsi="Arial" w:cs="Arial"/>
                      <w:sz w:val="14"/>
                      <w:szCs w:val="14"/>
                    </w:rPr>
                    <w:t>4</w:t>
                  </w:r>
                  <w:r w:rsidRPr="00605E6F">
                    <w:rPr>
                      <w:rFonts w:ascii="Arial" w:hAnsi="Arial" w:cs="Arial"/>
                      <w:sz w:val="14"/>
                      <w:szCs w:val="14"/>
                    </w:rPr>
                    <w:t>.</w:t>
                  </w:r>
                  <w:r w:rsidR="007F6B7F">
                    <w:rPr>
                      <w:rFonts w:ascii="Arial" w:hAnsi="Arial" w:cs="Arial"/>
                      <w:sz w:val="14"/>
                      <w:szCs w:val="14"/>
                    </w:rPr>
                    <w:t>320</w:t>
                  </w:r>
                  <w:r w:rsidRPr="00605E6F">
                    <w:rPr>
                      <w:rFonts w:ascii="Arial" w:hAnsi="Arial" w:cs="Arial"/>
                      <w:sz w:val="14"/>
                      <w:szCs w:val="14"/>
                    </w:rPr>
                    <w:t>,00</w:t>
                  </w:r>
                </w:p>
              </w:tc>
            </w:tr>
            <w:tr w:rsidR="00B019EB" w14:paraId="1CEDB806"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B3AC034" w14:textId="77777777" w:rsidR="00B019EB" w:rsidRDefault="00B019EB" w:rsidP="00B019EB">
                  <w:pPr>
                    <w:pStyle w:val="Standard"/>
                    <w:jc w:val="center"/>
                    <w:rPr>
                      <w:rFonts w:ascii="Tahoma" w:hAnsi="Tahoma" w:cs="Tahoma"/>
                      <w:sz w:val="14"/>
                      <w:szCs w:val="14"/>
                    </w:rPr>
                  </w:pPr>
                  <w:r>
                    <w:rPr>
                      <w:rFonts w:ascii="Tahoma" w:hAnsi="Tahoma" w:cs="Tahoma"/>
                      <w:sz w:val="14"/>
                      <w:szCs w:val="14"/>
                    </w:rPr>
                    <w:t>7</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47EC7E0E" w14:textId="6A112999" w:rsidR="00B019EB" w:rsidRPr="00AF3783" w:rsidRDefault="007F6B7F" w:rsidP="00B019EB">
                  <w:pPr>
                    <w:rPr>
                      <w:rFonts w:ascii="Arial" w:hAnsi="Arial" w:cs="Arial"/>
                      <w:sz w:val="14"/>
                      <w:szCs w:val="14"/>
                    </w:rPr>
                  </w:pPr>
                  <w:r w:rsidRPr="007F6B7F">
                    <w:rPr>
                      <w:rFonts w:ascii="Arial" w:hAnsi="Arial" w:cs="Arial"/>
                      <w:sz w:val="14"/>
                      <w:szCs w:val="14"/>
                    </w:rPr>
                    <w:t>Toner TN217C CIAN, para impresora Brother  MFC-L3750CDN,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6ACBFF8"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3C4D619D" w14:textId="531C1D9C" w:rsidR="00B019EB" w:rsidRPr="00B019EB" w:rsidRDefault="007F6B7F"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7FA699AD" w14:textId="7BCC4DA3" w:rsidR="00B019EB" w:rsidRPr="00605E6F" w:rsidRDefault="007F6B7F" w:rsidP="00B019EB">
                  <w:pPr>
                    <w:jc w:val="right"/>
                    <w:rPr>
                      <w:rFonts w:ascii="Arial" w:hAnsi="Arial" w:cs="Arial"/>
                      <w:sz w:val="14"/>
                      <w:szCs w:val="14"/>
                    </w:rPr>
                  </w:pPr>
                  <w:r>
                    <w:rPr>
                      <w:rFonts w:ascii="Arial" w:hAnsi="Arial" w:cs="Arial"/>
                      <w:sz w:val="14"/>
                      <w:szCs w:val="14"/>
                    </w:rPr>
                    <w:t>900</w:t>
                  </w:r>
                  <w:r w:rsidR="00B019EB" w:rsidRPr="00605E6F">
                    <w:rPr>
                      <w:rFonts w:ascii="Arial" w:hAnsi="Arial" w:cs="Arial"/>
                      <w:sz w:val="14"/>
                      <w:szCs w:val="14"/>
                    </w:rPr>
                    <w:t>,00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562734A" w14:textId="0C73F9F0" w:rsidR="00B019EB" w:rsidRPr="00605E6F" w:rsidRDefault="007F6B7F" w:rsidP="00B019EB">
                  <w:pPr>
                    <w:jc w:val="right"/>
                    <w:rPr>
                      <w:rFonts w:ascii="Arial" w:hAnsi="Arial" w:cs="Arial"/>
                      <w:sz w:val="14"/>
                      <w:szCs w:val="14"/>
                    </w:rPr>
                  </w:pPr>
                  <w:r>
                    <w:rPr>
                      <w:rFonts w:ascii="Arial" w:hAnsi="Arial" w:cs="Arial"/>
                      <w:sz w:val="14"/>
                      <w:szCs w:val="14"/>
                    </w:rPr>
                    <w:t>1</w:t>
                  </w:r>
                  <w:r w:rsidR="00B019EB" w:rsidRPr="00605E6F">
                    <w:rPr>
                      <w:rFonts w:ascii="Arial" w:hAnsi="Arial" w:cs="Arial"/>
                      <w:sz w:val="14"/>
                      <w:szCs w:val="14"/>
                    </w:rPr>
                    <w:t>.</w:t>
                  </w:r>
                  <w:r>
                    <w:rPr>
                      <w:rFonts w:ascii="Arial" w:hAnsi="Arial" w:cs="Arial"/>
                      <w:sz w:val="14"/>
                      <w:szCs w:val="14"/>
                    </w:rPr>
                    <w:t>800,</w:t>
                  </w:r>
                  <w:r w:rsidR="00B019EB" w:rsidRPr="00605E6F">
                    <w:rPr>
                      <w:rFonts w:ascii="Arial" w:hAnsi="Arial" w:cs="Arial"/>
                      <w:sz w:val="14"/>
                      <w:szCs w:val="14"/>
                    </w:rPr>
                    <w:t>00</w:t>
                  </w:r>
                </w:p>
              </w:tc>
            </w:tr>
            <w:tr w:rsidR="00B019EB" w14:paraId="3EE10A46" w14:textId="77777777" w:rsidTr="006D46CF">
              <w:trPr>
                <w:trHeight w:val="504"/>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6B9855C" w14:textId="77777777" w:rsidR="00B019EB" w:rsidRDefault="00B019EB" w:rsidP="00B019EB">
                  <w:pPr>
                    <w:pStyle w:val="Standard"/>
                    <w:jc w:val="center"/>
                    <w:rPr>
                      <w:rFonts w:ascii="Tahoma" w:hAnsi="Tahoma" w:cs="Tahoma"/>
                      <w:sz w:val="14"/>
                      <w:szCs w:val="14"/>
                    </w:rPr>
                  </w:pPr>
                  <w:r>
                    <w:rPr>
                      <w:rFonts w:ascii="Tahoma" w:hAnsi="Tahoma" w:cs="Tahoma"/>
                      <w:sz w:val="14"/>
                      <w:szCs w:val="14"/>
                    </w:rPr>
                    <w:t>8</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763E09B0" w14:textId="0DAF8A63" w:rsidR="00B019EB" w:rsidRPr="00AF3783" w:rsidRDefault="007F6B7F" w:rsidP="00B019EB">
                  <w:pPr>
                    <w:rPr>
                      <w:rFonts w:ascii="Arial" w:hAnsi="Arial" w:cs="Arial"/>
                      <w:sz w:val="14"/>
                      <w:szCs w:val="14"/>
                    </w:rPr>
                  </w:pPr>
                  <w:r w:rsidRPr="007F6B7F">
                    <w:rPr>
                      <w:rFonts w:ascii="Arial" w:hAnsi="Arial" w:cs="Arial"/>
                      <w:sz w:val="14"/>
                      <w:szCs w:val="14"/>
                    </w:rPr>
                    <w:t>Toner TN217M MAGENTA, para impresora Brother  MFC-L3750CDN,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45069B06"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29761936" w14:textId="56669407" w:rsidR="00B019EB" w:rsidRPr="00B019EB" w:rsidRDefault="007F6B7F"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32B1F2E7" w14:textId="19E2A0B7" w:rsidR="00B019EB" w:rsidRPr="00605E6F" w:rsidRDefault="007F6B7F" w:rsidP="00B019EB">
                  <w:pPr>
                    <w:jc w:val="right"/>
                    <w:rPr>
                      <w:rFonts w:ascii="Arial" w:hAnsi="Arial" w:cs="Arial"/>
                      <w:sz w:val="14"/>
                      <w:szCs w:val="14"/>
                    </w:rPr>
                  </w:pPr>
                  <w:r>
                    <w:rPr>
                      <w:rFonts w:ascii="Arial" w:hAnsi="Arial" w:cs="Arial"/>
                      <w:sz w:val="14"/>
                      <w:szCs w:val="14"/>
                    </w:rPr>
                    <w:t>900,00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FC049ED" w14:textId="22BBD910" w:rsidR="00B019EB" w:rsidRPr="00605E6F" w:rsidRDefault="007F6B7F" w:rsidP="00B019EB">
                  <w:pPr>
                    <w:jc w:val="right"/>
                    <w:rPr>
                      <w:rFonts w:ascii="Arial" w:hAnsi="Arial" w:cs="Arial"/>
                      <w:sz w:val="14"/>
                      <w:szCs w:val="14"/>
                    </w:rPr>
                  </w:pPr>
                  <w:r>
                    <w:rPr>
                      <w:rFonts w:ascii="Arial" w:hAnsi="Arial" w:cs="Arial"/>
                      <w:sz w:val="14"/>
                      <w:szCs w:val="14"/>
                    </w:rPr>
                    <w:t>1</w:t>
                  </w:r>
                  <w:r w:rsidRPr="00605E6F">
                    <w:rPr>
                      <w:rFonts w:ascii="Arial" w:hAnsi="Arial" w:cs="Arial"/>
                      <w:sz w:val="14"/>
                      <w:szCs w:val="14"/>
                    </w:rPr>
                    <w:t>.</w:t>
                  </w:r>
                  <w:r>
                    <w:rPr>
                      <w:rFonts w:ascii="Arial" w:hAnsi="Arial" w:cs="Arial"/>
                      <w:sz w:val="14"/>
                      <w:szCs w:val="14"/>
                    </w:rPr>
                    <w:t>800,</w:t>
                  </w:r>
                  <w:r w:rsidRPr="00605E6F">
                    <w:rPr>
                      <w:rFonts w:ascii="Arial" w:hAnsi="Arial" w:cs="Arial"/>
                      <w:sz w:val="14"/>
                      <w:szCs w:val="14"/>
                    </w:rPr>
                    <w:t>00</w:t>
                  </w:r>
                </w:p>
              </w:tc>
            </w:tr>
            <w:tr w:rsidR="007F6B7F" w14:paraId="3F907BB9"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5A53FEF6" w14:textId="77777777" w:rsidR="007F6B7F" w:rsidRDefault="007F6B7F" w:rsidP="007F6B7F">
                  <w:pPr>
                    <w:pStyle w:val="Standard"/>
                    <w:jc w:val="center"/>
                    <w:rPr>
                      <w:rFonts w:ascii="Tahoma" w:hAnsi="Tahoma" w:cs="Tahoma"/>
                      <w:sz w:val="14"/>
                      <w:szCs w:val="14"/>
                    </w:rPr>
                  </w:pPr>
                  <w:r>
                    <w:rPr>
                      <w:rFonts w:ascii="Tahoma" w:hAnsi="Tahoma" w:cs="Tahoma"/>
                      <w:sz w:val="14"/>
                      <w:szCs w:val="14"/>
                    </w:rPr>
                    <w:t>9</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636913E8" w14:textId="3C967BD9" w:rsidR="007F6B7F" w:rsidRPr="00AF3783" w:rsidRDefault="007F6B7F" w:rsidP="007F6B7F">
                  <w:pPr>
                    <w:rPr>
                      <w:rFonts w:ascii="Arial" w:hAnsi="Arial" w:cs="Arial"/>
                      <w:sz w:val="14"/>
                      <w:szCs w:val="14"/>
                    </w:rPr>
                  </w:pPr>
                  <w:r w:rsidRPr="007F6B7F">
                    <w:rPr>
                      <w:rFonts w:ascii="Arial" w:hAnsi="Arial" w:cs="Arial"/>
                      <w:sz w:val="14"/>
                      <w:szCs w:val="14"/>
                    </w:rPr>
                    <w:t>Toner TN217Y YELLON, para impresora Brother  MFC-L3750CDN, MFC-L3770CDW  "ORIGINAL DE FABRICA SELLADA"</w:t>
                  </w:r>
                </w:p>
              </w:tc>
              <w:tc>
                <w:tcPr>
                  <w:tcW w:w="806" w:type="dxa"/>
                  <w:tcBorders>
                    <w:left w:val="single" w:sz="4" w:space="0" w:color="000000"/>
                    <w:bottom w:val="single" w:sz="4" w:space="0" w:color="000000"/>
                  </w:tcBorders>
                  <w:tcMar>
                    <w:top w:w="55" w:type="dxa"/>
                    <w:left w:w="55" w:type="dxa"/>
                    <w:bottom w:w="55" w:type="dxa"/>
                    <w:right w:w="55" w:type="dxa"/>
                  </w:tcMar>
                  <w:vAlign w:val="center"/>
                </w:tcPr>
                <w:p w14:paraId="512DA4BD" w14:textId="77777777" w:rsidR="007F6B7F" w:rsidRPr="00AD4D49" w:rsidRDefault="007F6B7F" w:rsidP="007F6B7F">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000000"/>
                  </w:tcBorders>
                  <w:tcMar>
                    <w:top w:w="55" w:type="dxa"/>
                    <w:left w:w="55" w:type="dxa"/>
                    <w:bottom w:w="55" w:type="dxa"/>
                    <w:right w:w="55" w:type="dxa"/>
                  </w:tcMar>
                  <w:vAlign w:val="center"/>
                </w:tcPr>
                <w:p w14:paraId="5F15D15B" w14:textId="28265EAA" w:rsidR="007F6B7F" w:rsidRPr="00B019EB" w:rsidRDefault="007F6B7F" w:rsidP="007F6B7F">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000000"/>
                  </w:tcBorders>
                  <w:tcMar>
                    <w:top w:w="55" w:type="dxa"/>
                    <w:left w:w="55" w:type="dxa"/>
                    <w:bottom w:w="55" w:type="dxa"/>
                    <w:right w:w="55" w:type="dxa"/>
                  </w:tcMar>
                  <w:vAlign w:val="center"/>
                </w:tcPr>
                <w:p w14:paraId="630D8312" w14:textId="258852DC" w:rsidR="007F6B7F" w:rsidRPr="00605E6F" w:rsidRDefault="007F6B7F" w:rsidP="007F6B7F">
                  <w:pPr>
                    <w:jc w:val="right"/>
                    <w:rPr>
                      <w:rFonts w:ascii="Arial" w:hAnsi="Arial" w:cs="Arial"/>
                      <w:sz w:val="14"/>
                      <w:szCs w:val="14"/>
                    </w:rPr>
                  </w:pPr>
                  <w:r>
                    <w:rPr>
                      <w:rFonts w:ascii="Arial" w:hAnsi="Arial" w:cs="Arial"/>
                      <w:sz w:val="14"/>
                      <w:szCs w:val="14"/>
                    </w:rPr>
                    <w:t>900,00</w:t>
                  </w:r>
                </w:p>
              </w:tc>
              <w:tc>
                <w:tcPr>
                  <w:tcW w:w="872"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6A42C7" w14:textId="0F0EC00E" w:rsidR="007F6B7F" w:rsidRPr="00605E6F" w:rsidRDefault="007F6B7F" w:rsidP="007F6B7F">
                  <w:pPr>
                    <w:jc w:val="right"/>
                    <w:rPr>
                      <w:rFonts w:ascii="Arial" w:hAnsi="Arial" w:cs="Arial"/>
                      <w:sz w:val="14"/>
                      <w:szCs w:val="14"/>
                    </w:rPr>
                  </w:pPr>
                  <w:r>
                    <w:rPr>
                      <w:rFonts w:ascii="Arial" w:hAnsi="Arial" w:cs="Arial"/>
                      <w:sz w:val="14"/>
                      <w:szCs w:val="14"/>
                    </w:rPr>
                    <w:t>1</w:t>
                  </w:r>
                  <w:r w:rsidRPr="00605E6F">
                    <w:rPr>
                      <w:rFonts w:ascii="Arial" w:hAnsi="Arial" w:cs="Arial"/>
                      <w:sz w:val="14"/>
                      <w:szCs w:val="14"/>
                    </w:rPr>
                    <w:t>.</w:t>
                  </w:r>
                  <w:r>
                    <w:rPr>
                      <w:rFonts w:ascii="Arial" w:hAnsi="Arial" w:cs="Arial"/>
                      <w:sz w:val="14"/>
                      <w:szCs w:val="14"/>
                    </w:rPr>
                    <w:t>800,</w:t>
                  </w:r>
                  <w:r w:rsidRPr="00605E6F">
                    <w:rPr>
                      <w:rFonts w:ascii="Arial" w:hAnsi="Arial" w:cs="Arial"/>
                      <w:sz w:val="14"/>
                      <w:szCs w:val="14"/>
                    </w:rPr>
                    <w:t>00</w:t>
                  </w:r>
                </w:p>
              </w:tc>
            </w:tr>
            <w:tr w:rsidR="00B019EB" w14:paraId="4269F9CB" w14:textId="77777777" w:rsidTr="006D46CF">
              <w:trPr>
                <w:trHeight w:val="492"/>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24E74139" w14:textId="77777777" w:rsidR="00B019EB" w:rsidRDefault="00B019EB" w:rsidP="00B019EB">
                  <w:pPr>
                    <w:pStyle w:val="Standard"/>
                    <w:jc w:val="center"/>
                    <w:rPr>
                      <w:rFonts w:ascii="Tahoma" w:hAnsi="Tahoma" w:cs="Tahoma"/>
                      <w:sz w:val="14"/>
                      <w:szCs w:val="14"/>
                    </w:rPr>
                  </w:pPr>
                  <w:r>
                    <w:rPr>
                      <w:rFonts w:ascii="Tahoma" w:hAnsi="Tahoma" w:cs="Tahoma"/>
                      <w:sz w:val="14"/>
                      <w:szCs w:val="14"/>
                    </w:rPr>
                    <w:t>10</w:t>
                  </w:r>
                </w:p>
              </w:tc>
              <w:tc>
                <w:tcPr>
                  <w:tcW w:w="4196" w:type="dxa"/>
                  <w:tcBorders>
                    <w:left w:val="single" w:sz="4" w:space="0" w:color="000000"/>
                    <w:bottom w:val="single" w:sz="4" w:space="0" w:color="000000"/>
                  </w:tcBorders>
                  <w:tcMar>
                    <w:top w:w="55" w:type="dxa"/>
                    <w:left w:w="55" w:type="dxa"/>
                    <w:bottom w:w="55" w:type="dxa"/>
                    <w:right w:w="55" w:type="dxa"/>
                  </w:tcMar>
                  <w:vAlign w:val="center"/>
                </w:tcPr>
                <w:p w14:paraId="56BDF974" w14:textId="2B2460C6" w:rsidR="00B019EB" w:rsidRPr="00AF3783" w:rsidRDefault="007F6B7F" w:rsidP="00B019EB">
                  <w:pPr>
                    <w:rPr>
                      <w:rFonts w:ascii="Arial" w:hAnsi="Arial" w:cs="Arial"/>
                      <w:sz w:val="14"/>
                      <w:szCs w:val="14"/>
                    </w:rPr>
                  </w:pPr>
                  <w:r w:rsidRPr="007F6B7F">
                    <w:rPr>
                      <w:rFonts w:ascii="Arial" w:hAnsi="Arial" w:cs="Arial"/>
                      <w:sz w:val="14"/>
                      <w:szCs w:val="14"/>
                    </w:rPr>
                    <w:t>Toner TN217BK BLACK, para impresora Brother  MFC-L3750CDN, MFC-L3770CDW  "ORIGINAL DE FABRICA SELLADA"</w:t>
                  </w:r>
                </w:p>
              </w:tc>
              <w:tc>
                <w:tcPr>
                  <w:tcW w:w="806" w:type="dxa"/>
                  <w:tcBorders>
                    <w:left w:val="single" w:sz="4" w:space="0" w:color="000000"/>
                    <w:bottom w:val="single" w:sz="4" w:space="0" w:color="auto"/>
                  </w:tcBorders>
                  <w:tcMar>
                    <w:top w:w="55" w:type="dxa"/>
                    <w:left w:w="55" w:type="dxa"/>
                    <w:bottom w:w="55" w:type="dxa"/>
                    <w:right w:w="55" w:type="dxa"/>
                  </w:tcMar>
                  <w:vAlign w:val="center"/>
                </w:tcPr>
                <w:p w14:paraId="5117B77F" w14:textId="77777777" w:rsidR="00B019EB" w:rsidRPr="00AD4D49" w:rsidRDefault="00B019EB" w:rsidP="00B019EB">
                  <w:pPr>
                    <w:pStyle w:val="Prrafodelista"/>
                    <w:spacing w:before="240" w:after="240"/>
                    <w:ind w:left="0"/>
                    <w:jc w:val="center"/>
                    <w:rPr>
                      <w:rFonts w:ascii="Arial" w:hAnsi="Arial" w:cs="Arial"/>
                      <w:sz w:val="14"/>
                      <w:szCs w:val="14"/>
                    </w:rPr>
                  </w:pPr>
                  <w:r w:rsidRPr="00AD4D49">
                    <w:rPr>
                      <w:rFonts w:ascii="Arial" w:hAnsi="Arial" w:cs="Arial"/>
                      <w:sz w:val="14"/>
                      <w:szCs w:val="14"/>
                    </w:rPr>
                    <w:t>Pieza</w:t>
                  </w:r>
                </w:p>
              </w:tc>
              <w:tc>
                <w:tcPr>
                  <w:tcW w:w="782" w:type="dxa"/>
                  <w:tcBorders>
                    <w:left w:val="single" w:sz="4" w:space="0" w:color="000000"/>
                    <w:bottom w:val="single" w:sz="4" w:space="0" w:color="auto"/>
                  </w:tcBorders>
                  <w:tcMar>
                    <w:top w:w="55" w:type="dxa"/>
                    <w:left w:w="55" w:type="dxa"/>
                    <w:bottom w:w="55" w:type="dxa"/>
                    <w:right w:w="55" w:type="dxa"/>
                  </w:tcMar>
                  <w:vAlign w:val="center"/>
                </w:tcPr>
                <w:p w14:paraId="15E7739B" w14:textId="20C4CB07" w:rsidR="00B019EB" w:rsidRPr="00B019EB" w:rsidRDefault="007F6B7F" w:rsidP="00B019EB">
                  <w:pPr>
                    <w:jc w:val="center"/>
                    <w:rPr>
                      <w:rFonts w:ascii="Arial" w:hAnsi="Arial" w:cs="Arial"/>
                      <w:sz w:val="14"/>
                      <w:szCs w:val="14"/>
                    </w:rPr>
                  </w:pPr>
                  <w:r>
                    <w:rPr>
                      <w:rFonts w:ascii="Arial" w:hAnsi="Arial" w:cs="Arial"/>
                      <w:sz w:val="14"/>
                      <w:szCs w:val="14"/>
                    </w:rPr>
                    <w:t>2</w:t>
                  </w:r>
                </w:p>
              </w:tc>
              <w:tc>
                <w:tcPr>
                  <w:tcW w:w="926" w:type="dxa"/>
                  <w:tcBorders>
                    <w:left w:val="single" w:sz="4" w:space="0" w:color="000000"/>
                    <w:bottom w:val="single" w:sz="4" w:space="0" w:color="auto"/>
                  </w:tcBorders>
                  <w:tcMar>
                    <w:top w:w="55" w:type="dxa"/>
                    <w:left w:w="55" w:type="dxa"/>
                    <w:bottom w:w="55" w:type="dxa"/>
                    <w:right w:w="55" w:type="dxa"/>
                  </w:tcMar>
                  <w:vAlign w:val="center"/>
                </w:tcPr>
                <w:p w14:paraId="6B4ACD6F" w14:textId="532C50E7" w:rsidR="00B019EB" w:rsidRPr="00605E6F" w:rsidRDefault="007F6B7F" w:rsidP="00B019EB">
                  <w:pPr>
                    <w:jc w:val="right"/>
                    <w:rPr>
                      <w:rFonts w:ascii="Arial" w:hAnsi="Arial" w:cs="Arial"/>
                      <w:sz w:val="14"/>
                      <w:szCs w:val="14"/>
                    </w:rPr>
                  </w:pPr>
                  <w:r>
                    <w:rPr>
                      <w:rFonts w:ascii="Arial" w:hAnsi="Arial" w:cs="Arial"/>
                      <w:sz w:val="14"/>
                      <w:szCs w:val="14"/>
                    </w:rPr>
                    <w:t>850</w:t>
                  </w:r>
                  <w:r w:rsidR="00B019EB" w:rsidRPr="00605E6F">
                    <w:rPr>
                      <w:rFonts w:ascii="Arial" w:hAnsi="Arial" w:cs="Arial"/>
                      <w:sz w:val="14"/>
                      <w:szCs w:val="14"/>
                    </w:rPr>
                    <w:t>,00</w:t>
                  </w:r>
                </w:p>
              </w:tc>
              <w:tc>
                <w:tcPr>
                  <w:tcW w:w="872" w:type="dxa"/>
                  <w:gridSpan w:val="2"/>
                  <w:tcBorders>
                    <w:left w:val="single" w:sz="4" w:space="0" w:color="000000"/>
                    <w:bottom w:val="single" w:sz="4" w:space="0" w:color="auto"/>
                    <w:right w:val="single" w:sz="4" w:space="0" w:color="000000"/>
                  </w:tcBorders>
                  <w:tcMar>
                    <w:top w:w="55" w:type="dxa"/>
                    <w:left w:w="55" w:type="dxa"/>
                    <w:bottom w:w="55" w:type="dxa"/>
                    <w:right w:w="55" w:type="dxa"/>
                  </w:tcMar>
                  <w:vAlign w:val="center"/>
                </w:tcPr>
                <w:p w14:paraId="2FB80A25" w14:textId="777D1C44" w:rsidR="00B019EB" w:rsidRPr="00605E6F" w:rsidRDefault="007F6B7F" w:rsidP="00B019EB">
                  <w:pPr>
                    <w:jc w:val="right"/>
                    <w:rPr>
                      <w:rFonts w:ascii="Arial" w:hAnsi="Arial" w:cs="Arial"/>
                      <w:sz w:val="14"/>
                      <w:szCs w:val="14"/>
                    </w:rPr>
                  </w:pPr>
                  <w:r>
                    <w:rPr>
                      <w:rFonts w:ascii="Arial" w:hAnsi="Arial" w:cs="Arial"/>
                      <w:sz w:val="14"/>
                      <w:szCs w:val="14"/>
                    </w:rPr>
                    <w:t>1</w:t>
                  </w:r>
                  <w:r w:rsidR="00B019EB" w:rsidRPr="00605E6F">
                    <w:rPr>
                      <w:rFonts w:ascii="Arial" w:hAnsi="Arial" w:cs="Arial"/>
                      <w:sz w:val="14"/>
                      <w:szCs w:val="14"/>
                    </w:rPr>
                    <w:t>.</w:t>
                  </w:r>
                  <w:r>
                    <w:rPr>
                      <w:rFonts w:ascii="Arial" w:hAnsi="Arial" w:cs="Arial"/>
                      <w:sz w:val="14"/>
                      <w:szCs w:val="14"/>
                    </w:rPr>
                    <w:t>700</w:t>
                  </w:r>
                  <w:r w:rsidR="00B019EB" w:rsidRPr="00605E6F">
                    <w:rPr>
                      <w:rFonts w:ascii="Arial" w:hAnsi="Arial" w:cs="Arial"/>
                      <w:sz w:val="14"/>
                      <w:szCs w:val="14"/>
                    </w:rPr>
                    <w:t>,00</w:t>
                  </w:r>
                </w:p>
              </w:tc>
            </w:tr>
            <w:tr w:rsidR="006D46CF" w14:paraId="707D3FAB" w14:textId="77777777" w:rsidTr="00274224">
              <w:trPr>
                <w:gridAfter w:val="1"/>
                <w:wAfter w:w="42" w:type="dxa"/>
                <w:trHeight w:val="117"/>
                <w:jc w:val="center"/>
              </w:trPr>
              <w:tc>
                <w:tcPr>
                  <w:tcW w:w="453" w:type="dxa"/>
                  <w:tcBorders>
                    <w:left w:val="single" w:sz="4" w:space="0" w:color="000000"/>
                    <w:bottom w:val="single" w:sz="4" w:space="0" w:color="000000"/>
                  </w:tcBorders>
                  <w:tcMar>
                    <w:top w:w="55" w:type="dxa"/>
                    <w:left w:w="55" w:type="dxa"/>
                    <w:bottom w:w="55" w:type="dxa"/>
                    <w:right w:w="55" w:type="dxa"/>
                  </w:tcMar>
                  <w:vAlign w:val="bottom"/>
                </w:tcPr>
                <w:p w14:paraId="76A0BE1B" w14:textId="1ADCB5AC" w:rsidR="006D46CF" w:rsidRDefault="006D46CF" w:rsidP="00B019EB">
                  <w:pPr>
                    <w:pStyle w:val="Standard"/>
                    <w:jc w:val="center"/>
                    <w:rPr>
                      <w:rFonts w:ascii="Tahoma" w:hAnsi="Tahoma" w:cs="Tahoma"/>
                      <w:sz w:val="14"/>
                      <w:szCs w:val="14"/>
                    </w:rPr>
                  </w:pPr>
                </w:p>
              </w:tc>
              <w:tc>
                <w:tcPr>
                  <w:tcW w:w="4196" w:type="dxa"/>
                  <w:tcBorders>
                    <w:bottom w:val="single" w:sz="4" w:space="0" w:color="000000"/>
                    <w:right w:val="single" w:sz="4" w:space="0" w:color="auto"/>
                  </w:tcBorders>
                  <w:tcMar>
                    <w:top w:w="55" w:type="dxa"/>
                    <w:left w:w="55" w:type="dxa"/>
                    <w:bottom w:w="55" w:type="dxa"/>
                    <w:right w:w="55" w:type="dxa"/>
                  </w:tcMar>
                  <w:vAlign w:val="bottom"/>
                </w:tcPr>
                <w:p w14:paraId="0FA9F817" w14:textId="20324E98" w:rsidR="006D46CF" w:rsidRPr="00AF3783" w:rsidRDefault="006D46CF" w:rsidP="00B019EB">
                  <w:pPr>
                    <w:rPr>
                      <w:rFonts w:ascii="Arial" w:hAnsi="Arial" w:cs="Arial"/>
                      <w:sz w:val="14"/>
                      <w:szCs w:val="14"/>
                    </w:rPr>
                  </w:pPr>
                </w:p>
              </w:tc>
              <w:tc>
                <w:tcPr>
                  <w:tcW w:w="2514" w:type="dxa"/>
                  <w:gridSpan w:val="3"/>
                  <w:tcBorders>
                    <w:top w:val="single" w:sz="4" w:space="0" w:color="auto"/>
                    <w:left w:val="single" w:sz="4" w:space="0" w:color="auto"/>
                    <w:bottom w:val="single" w:sz="4" w:space="0" w:color="auto"/>
                    <w:right w:val="single" w:sz="4" w:space="0" w:color="auto"/>
                  </w:tcBorders>
                  <w:shd w:val="clear" w:color="auto" w:fill="B4C7DC"/>
                  <w:tcMar>
                    <w:top w:w="55" w:type="dxa"/>
                    <w:left w:w="55" w:type="dxa"/>
                    <w:bottom w:w="55" w:type="dxa"/>
                    <w:right w:w="55" w:type="dxa"/>
                  </w:tcMar>
                  <w:vAlign w:val="bottom"/>
                </w:tcPr>
                <w:p w14:paraId="1111ED4B" w14:textId="4D4D714C" w:rsidR="006D46CF" w:rsidRPr="00605E6F" w:rsidRDefault="006D46CF" w:rsidP="006D46CF">
                  <w:pPr>
                    <w:jc w:val="center"/>
                    <w:rPr>
                      <w:rFonts w:ascii="Arial" w:hAnsi="Arial" w:cs="Arial"/>
                      <w:sz w:val="14"/>
                      <w:szCs w:val="14"/>
                    </w:rPr>
                  </w:pPr>
                  <w:r>
                    <w:rPr>
                      <w:rFonts w:ascii="Tahoma" w:hAnsi="Tahoma" w:cs="Tahoma"/>
                      <w:b/>
                      <w:sz w:val="14"/>
                      <w:szCs w:val="14"/>
                    </w:rPr>
                    <w:t>TOTAL Bs.</w:t>
                  </w:r>
                </w:p>
              </w:tc>
              <w:tc>
                <w:tcPr>
                  <w:tcW w:w="830" w:type="dxa"/>
                  <w:tcBorders>
                    <w:top w:val="single" w:sz="4" w:space="0" w:color="auto"/>
                    <w:left w:val="single" w:sz="4" w:space="0" w:color="auto"/>
                    <w:bottom w:val="single" w:sz="4" w:space="0" w:color="auto"/>
                    <w:right w:val="single" w:sz="4" w:space="0" w:color="auto"/>
                  </w:tcBorders>
                </w:tcPr>
                <w:p w14:paraId="6F3572AD" w14:textId="48B120D8" w:rsidR="006D46CF" w:rsidRPr="00605E6F" w:rsidRDefault="006D46CF" w:rsidP="00B019EB">
                  <w:pPr>
                    <w:jc w:val="right"/>
                    <w:rPr>
                      <w:rFonts w:ascii="Arial" w:hAnsi="Arial" w:cs="Arial"/>
                      <w:sz w:val="14"/>
                      <w:szCs w:val="14"/>
                    </w:rPr>
                  </w:pPr>
                  <w:r>
                    <w:rPr>
                      <w:rFonts w:ascii="Tahoma" w:hAnsi="Tahoma" w:cs="Tahoma"/>
                      <w:b/>
                      <w:sz w:val="14"/>
                      <w:szCs w:val="14"/>
                    </w:rPr>
                    <w:t>69.</w:t>
                  </w:r>
                  <w:r w:rsidR="000F27CC">
                    <w:rPr>
                      <w:rFonts w:ascii="Tahoma" w:hAnsi="Tahoma" w:cs="Tahoma"/>
                      <w:b/>
                      <w:sz w:val="14"/>
                      <w:szCs w:val="14"/>
                    </w:rPr>
                    <w:t>680</w:t>
                  </w:r>
                  <w:r>
                    <w:rPr>
                      <w:rFonts w:ascii="Tahoma" w:hAnsi="Tahoma" w:cs="Tahoma"/>
                      <w:b/>
                      <w:sz w:val="14"/>
                      <w:szCs w:val="14"/>
                    </w:rPr>
                    <w:t>,00</w:t>
                  </w:r>
                </w:p>
              </w:tc>
            </w:tr>
          </w:tbl>
          <w:p w14:paraId="3D173B48" w14:textId="77777777" w:rsidR="00816284" w:rsidRPr="00264ACE" w:rsidRDefault="00816284" w:rsidP="00062343">
            <w:pPr>
              <w:jc w:val="both"/>
              <w:rPr>
                <w:rFonts w:ascii="Arial" w:hAnsi="Arial" w:cs="Arial"/>
                <w:b/>
                <w:lang w:val="es-BO"/>
              </w:rPr>
            </w:pPr>
          </w:p>
        </w:tc>
        <w:tc>
          <w:tcPr>
            <w:tcW w:w="270" w:type="dxa"/>
            <w:tcBorders>
              <w:left w:val="single" w:sz="4" w:space="0" w:color="auto"/>
              <w:right w:val="single" w:sz="12" w:space="0" w:color="244061" w:themeColor="accent1" w:themeShade="80"/>
            </w:tcBorders>
          </w:tcPr>
          <w:p w14:paraId="3F49FB3E" w14:textId="77777777" w:rsidR="00816284" w:rsidRPr="009956C4" w:rsidRDefault="00816284" w:rsidP="00F2233A">
            <w:pPr>
              <w:rPr>
                <w:rFonts w:ascii="Arial" w:hAnsi="Arial" w:cs="Arial"/>
                <w:sz w:val="14"/>
                <w:lang w:val="es-BO"/>
              </w:rPr>
            </w:pPr>
          </w:p>
        </w:tc>
      </w:tr>
      <w:tr w:rsidR="00816284" w:rsidRPr="009956C4" w14:paraId="5C93F5E3" w14:textId="77777777" w:rsidTr="00F31F1F">
        <w:trPr>
          <w:jc w:val="center"/>
        </w:trPr>
        <w:tc>
          <w:tcPr>
            <w:tcW w:w="1775" w:type="dxa"/>
            <w:vMerge/>
            <w:tcBorders>
              <w:left w:val="single" w:sz="12" w:space="0" w:color="244061" w:themeColor="accent1" w:themeShade="80"/>
              <w:right w:val="single" w:sz="4" w:space="0" w:color="auto"/>
            </w:tcBorders>
            <w:vAlign w:val="center"/>
          </w:tcPr>
          <w:p w14:paraId="51139ABF" w14:textId="77777777" w:rsidR="00816284" w:rsidRPr="009956C4" w:rsidRDefault="00816284" w:rsidP="00F2233A">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hemeFill="accent1" w:themeFillTint="33"/>
          </w:tcPr>
          <w:p w14:paraId="7824824D" w14:textId="77777777" w:rsidR="00816284" w:rsidRPr="009956C4" w:rsidRDefault="00816284" w:rsidP="00F2233A">
            <w:pPr>
              <w:rPr>
                <w:rFonts w:ascii="Arial" w:hAnsi="Arial" w:cs="Arial"/>
                <w:sz w:val="14"/>
                <w:lang w:val="es-BO"/>
              </w:rPr>
            </w:pPr>
          </w:p>
        </w:tc>
        <w:tc>
          <w:tcPr>
            <w:tcW w:w="270" w:type="dxa"/>
            <w:tcBorders>
              <w:left w:val="single" w:sz="4" w:space="0" w:color="auto"/>
              <w:right w:val="single" w:sz="12" w:space="0" w:color="244061" w:themeColor="accent1" w:themeShade="80"/>
            </w:tcBorders>
          </w:tcPr>
          <w:p w14:paraId="2BA7B9E9" w14:textId="77777777" w:rsidR="00816284" w:rsidRPr="009956C4" w:rsidRDefault="00816284" w:rsidP="00F2233A">
            <w:pPr>
              <w:rPr>
                <w:rFonts w:ascii="Arial" w:hAnsi="Arial" w:cs="Arial"/>
                <w:sz w:val="14"/>
                <w:lang w:val="es-BO"/>
              </w:rPr>
            </w:pPr>
          </w:p>
        </w:tc>
      </w:tr>
      <w:tr w:rsidR="00816284" w:rsidRPr="009956C4" w14:paraId="61AE2866" w14:textId="77777777" w:rsidTr="00F31F1F">
        <w:trPr>
          <w:jc w:val="center"/>
        </w:trPr>
        <w:tc>
          <w:tcPr>
            <w:tcW w:w="1775" w:type="dxa"/>
            <w:tcBorders>
              <w:left w:val="single" w:sz="12" w:space="0" w:color="244061" w:themeColor="accent1" w:themeShade="80"/>
            </w:tcBorders>
            <w:vAlign w:val="center"/>
          </w:tcPr>
          <w:p w14:paraId="334CE1ED" w14:textId="77777777" w:rsidR="00816284" w:rsidRPr="009956C4" w:rsidRDefault="00816284" w:rsidP="00F2233A">
            <w:pPr>
              <w:jc w:val="right"/>
              <w:rPr>
                <w:rFonts w:ascii="Arial" w:hAnsi="Arial" w:cs="Arial"/>
                <w:sz w:val="14"/>
                <w:lang w:val="es-BO"/>
              </w:rPr>
            </w:pPr>
          </w:p>
        </w:tc>
        <w:tc>
          <w:tcPr>
            <w:tcW w:w="311" w:type="dxa"/>
            <w:tcBorders>
              <w:top w:val="single" w:sz="4" w:space="0" w:color="auto"/>
            </w:tcBorders>
            <w:shd w:val="clear" w:color="auto" w:fill="auto"/>
          </w:tcPr>
          <w:p w14:paraId="2784207C"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12DEF14B"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0DDB7F39"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AC714B"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4A831DF1"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3207C45"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304C351D"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769E6F66"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3724A267"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1377171F"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5ABEC19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315F36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5C27BB0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7B3F5BCD"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48B1BA4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54380AB"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69AC0246"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6E035B0"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27856E2"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DAA13E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40CABC7E"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CAE085D"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7B83A26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3FA930E"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tcBorders>
            <w:shd w:val="clear" w:color="auto" w:fill="auto"/>
          </w:tcPr>
          <w:p w14:paraId="3EE82BC5"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tcBorders>
            <w:shd w:val="clear" w:color="auto" w:fill="auto"/>
          </w:tcPr>
          <w:p w14:paraId="6BE3FA6F"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240B544F" w14:textId="77777777" w:rsidR="00816284" w:rsidRPr="009956C4" w:rsidRDefault="00816284" w:rsidP="00F2233A">
            <w:pPr>
              <w:rPr>
                <w:rFonts w:ascii="Arial" w:hAnsi="Arial" w:cs="Arial"/>
                <w:sz w:val="14"/>
                <w:lang w:val="es-BO"/>
              </w:rPr>
            </w:pPr>
          </w:p>
        </w:tc>
      </w:tr>
      <w:tr w:rsidR="00816284" w:rsidRPr="009956C4" w14:paraId="5A1B1FAA" w14:textId="77777777" w:rsidTr="00F31F1F">
        <w:trPr>
          <w:trHeight w:val="240"/>
          <w:jc w:val="center"/>
        </w:trPr>
        <w:tc>
          <w:tcPr>
            <w:tcW w:w="1775" w:type="dxa"/>
            <w:tcBorders>
              <w:left w:val="single" w:sz="12" w:space="0" w:color="244061" w:themeColor="accent1" w:themeShade="80"/>
              <w:right w:val="single" w:sz="4" w:space="0" w:color="auto"/>
            </w:tcBorders>
            <w:vAlign w:val="center"/>
          </w:tcPr>
          <w:p w14:paraId="7150B8C1" w14:textId="77777777" w:rsidR="00816284" w:rsidRPr="009956C4" w:rsidRDefault="00816284" w:rsidP="00F2233A">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ACF0" w14:textId="77777777" w:rsidR="00816284" w:rsidRPr="009956C4" w:rsidRDefault="00816284" w:rsidP="00F2233A">
            <w:pPr>
              <w:rPr>
                <w:rFonts w:ascii="Arial" w:hAnsi="Arial" w:cs="Arial"/>
                <w:sz w:val="14"/>
                <w:szCs w:val="2"/>
                <w:lang w:val="es-BO"/>
              </w:rPr>
            </w:pPr>
          </w:p>
        </w:tc>
        <w:tc>
          <w:tcPr>
            <w:tcW w:w="1112" w:type="dxa"/>
            <w:gridSpan w:val="4"/>
            <w:tcBorders>
              <w:left w:val="single" w:sz="4" w:space="0" w:color="auto"/>
            </w:tcBorders>
            <w:vAlign w:val="center"/>
          </w:tcPr>
          <w:p w14:paraId="07135187" w14:textId="77777777" w:rsidR="00816284" w:rsidRPr="009956C4" w:rsidRDefault="00816284" w:rsidP="00F2233A">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0B2B4F75" w14:textId="77777777" w:rsidR="00816284" w:rsidRPr="009956C4" w:rsidRDefault="00816284" w:rsidP="00F2233A">
            <w:pPr>
              <w:rPr>
                <w:rFonts w:ascii="Arial" w:hAnsi="Arial" w:cs="Arial"/>
                <w:sz w:val="14"/>
                <w:szCs w:val="2"/>
                <w:lang w:val="es-BO"/>
              </w:rPr>
            </w:pPr>
          </w:p>
        </w:tc>
        <w:tc>
          <w:tcPr>
            <w:tcW w:w="274" w:type="dxa"/>
            <w:tcBorders>
              <w:left w:val="nil"/>
              <w:right w:val="single" w:sz="4" w:space="0" w:color="auto"/>
            </w:tcBorders>
          </w:tcPr>
          <w:p w14:paraId="179403D0" w14:textId="77777777" w:rsidR="00816284" w:rsidRPr="009956C4" w:rsidRDefault="00816284" w:rsidP="00F2233A">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6300E8" w14:textId="77777777" w:rsidR="00816284" w:rsidRPr="009956C4" w:rsidRDefault="0063663B" w:rsidP="00F2233A">
            <w:pPr>
              <w:rPr>
                <w:rFonts w:ascii="Arial" w:hAnsi="Arial" w:cs="Arial"/>
                <w:sz w:val="14"/>
                <w:szCs w:val="2"/>
                <w:lang w:val="es-BO"/>
              </w:rPr>
            </w:pPr>
            <w:r>
              <w:rPr>
                <w:rFonts w:ascii="Arial" w:hAnsi="Arial" w:cs="Arial"/>
                <w:sz w:val="14"/>
                <w:szCs w:val="2"/>
                <w:lang w:val="es-BO"/>
              </w:rPr>
              <w:t>X</w:t>
            </w:r>
          </w:p>
        </w:tc>
        <w:tc>
          <w:tcPr>
            <w:tcW w:w="4382" w:type="dxa"/>
            <w:gridSpan w:val="17"/>
            <w:tcBorders>
              <w:left w:val="single" w:sz="4" w:space="0" w:color="auto"/>
            </w:tcBorders>
            <w:vAlign w:val="center"/>
          </w:tcPr>
          <w:p w14:paraId="05267C8E" w14:textId="77777777" w:rsidR="00816284" w:rsidRPr="009956C4" w:rsidRDefault="00816284" w:rsidP="00F2233A">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14:paraId="308516DF" w14:textId="77777777" w:rsidR="00816284" w:rsidRPr="009956C4" w:rsidRDefault="00816284" w:rsidP="00F2233A">
            <w:pPr>
              <w:rPr>
                <w:rFonts w:ascii="Arial" w:hAnsi="Arial" w:cs="Arial"/>
                <w:sz w:val="14"/>
                <w:szCs w:val="2"/>
                <w:lang w:val="es-BO"/>
              </w:rPr>
            </w:pPr>
          </w:p>
        </w:tc>
        <w:tc>
          <w:tcPr>
            <w:tcW w:w="272" w:type="dxa"/>
          </w:tcPr>
          <w:p w14:paraId="7CCB4731" w14:textId="77777777" w:rsidR="00816284" w:rsidRPr="009956C4" w:rsidRDefault="00816284" w:rsidP="00F2233A">
            <w:pPr>
              <w:rPr>
                <w:rFonts w:ascii="Arial" w:hAnsi="Arial" w:cs="Arial"/>
                <w:sz w:val="14"/>
                <w:szCs w:val="2"/>
                <w:lang w:val="es-BO"/>
              </w:rPr>
            </w:pPr>
          </w:p>
        </w:tc>
        <w:tc>
          <w:tcPr>
            <w:tcW w:w="272" w:type="dxa"/>
          </w:tcPr>
          <w:p w14:paraId="1D772F5E" w14:textId="77777777" w:rsidR="00816284" w:rsidRPr="009956C4" w:rsidRDefault="00816284" w:rsidP="00F2233A">
            <w:pPr>
              <w:rPr>
                <w:rFonts w:ascii="Arial" w:hAnsi="Arial" w:cs="Arial"/>
                <w:sz w:val="14"/>
                <w:szCs w:val="2"/>
                <w:lang w:val="es-BO"/>
              </w:rPr>
            </w:pPr>
          </w:p>
        </w:tc>
        <w:tc>
          <w:tcPr>
            <w:tcW w:w="272" w:type="dxa"/>
          </w:tcPr>
          <w:p w14:paraId="0060F9B3" w14:textId="77777777" w:rsidR="00816284" w:rsidRPr="009956C4" w:rsidRDefault="00816284" w:rsidP="00F2233A">
            <w:pPr>
              <w:rPr>
                <w:rFonts w:ascii="Arial" w:hAnsi="Arial" w:cs="Arial"/>
                <w:sz w:val="14"/>
                <w:szCs w:val="2"/>
                <w:lang w:val="es-BO"/>
              </w:rPr>
            </w:pPr>
          </w:p>
        </w:tc>
        <w:tc>
          <w:tcPr>
            <w:tcW w:w="272" w:type="dxa"/>
          </w:tcPr>
          <w:p w14:paraId="2358059F" w14:textId="77777777" w:rsidR="00816284" w:rsidRPr="009956C4" w:rsidRDefault="00816284" w:rsidP="00F2233A">
            <w:pPr>
              <w:rPr>
                <w:rFonts w:ascii="Arial" w:hAnsi="Arial" w:cs="Arial"/>
                <w:sz w:val="14"/>
                <w:szCs w:val="2"/>
                <w:lang w:val="es-BO"/>
              </w:rPr>
            </w:pPr>
          </w:p>
        </w:tc>
        <w:tc>
          <w:tcPr>
            <w:tcW w:w="272" w:type="dxa"/>
          </w:tcPr>
          <w:p w14:paraId="02DC6415" w14:textId="77777777" w:rsidR="00816284" w:rsidRPr="009956C4" w:rsidRDefault="00816284" w:rsidP="00F2233A">
            <w:pPr>
              <w:rPr>
                <w:rFonts w:ascii="Arial" w:hAnsi="Arial" w:cs="Arial"/>
                <w:sz w:val="14"/>
                <w:szCs w:val="2"/>
                <w:lang w:val="es-BO"/>
              </w:rPr>
            </w:pPr>
          </w:p>
        </w:tc>
        <w:tc>
          <w:tcPr>
            <w:tcW w:w="270" w:type="dxa"/>
            <w:tcBorders>
              <w:right w:val="single" w:sz="12" w:space="0" w:color="244061" w:themeColor="accent1" w:themeShade="80"/>
            </w:tcBorders>
          </w:tcPr>
          <w:p w14:paraId="5BF827C9" w14:textId="77777777" w:rsidR="00816284" w:rsidRPr="009956C4" w:rsidRDefault="00816284" w:rsidP="00F2233A">
            <w:pPr>
              <w:rPr>
                <w:rFonts w:ascii="Arial" w:hAnsi="Arial" w:cs="Arial"/>
                <w:sz w:val="14"/>
                <w:szCs w:val="2"/>
                <w:lang w:val="es-BO"/>
              </w:rPr>
            </w:pPr>
          </w:p>
        </w:tc>
      </w:tr>
      <w:tr w:rsidR="00816284" w:rsidRPr="009956C4" w14:paraId="353E3EB3" w14:textId="77777777" w:rsidTr="00F31F1F">
        <w:trPr>
          <w:jc w:val="center"/>
        </w:trPr>
        <w:tc>
          <w:tcPr>
            <w:tcW w:w="1775" w:type="dxa"/>
            <w:tcBorders>
              <w:left w:val="single" w:sz="12" w:space="0" w:color="244061" w:themeColor="accent1" w:themeShade="80"/>
            </w:tcBorders>
            <w:vAlign w:val="center"/>
          </w:tcPr>
          <w:p w14:paraId="5D9A9ED6" w14:textId="77777777" w:rsidR="00816284" w:rsidRPr="009956C4" w:rsidRDefault="00816284" w:rsidP="00F2233A">
            <w:pPr>
              <w:jc w:val="right"/>
              <w:rPr>
                <w:rFonts w:ascii="Arial" w:hAnsi="Arial" w:cs="Arial"/>
                <w:sz w:val="14"/>
                <w:lang w:val="es-BO"/>
              </w:rPr>
            </w:pPr>
          </w:p>
        </w:tc>
        <w:tc>
          <w:tcPr>
            <w:tcW w:w="311" w:type="dxa"/>
            <w:tcBorders>
              <w:bottom w:val="single" w:sz="4" w:space="0" w:color="auto"/>
            </w:tcBorders>
            <w:shd w:val="clear" w:color="auto" w:fill="auto"/>
          </w:tcPr>
          <w:p w14:paraId="0FCC6F08" w14:textId="77777777" w:rsidR="00816284" w:rsidRPr="009956C4" w:rsidRDefault="00816284" w:rsidP="00F2233A">
            <w:pPr>
              <w:rPr>
                <w:rFonts w:ascii="Arial" w:hAnsi="Arial" w:cs="Arial"/>
                <w:sz w:val="14"/>
                <w:lang w:val="es-BO"/>
              </w:rPr>
            </w:pPr>
          </w:p>
        </w:tc>
        <w:tc>
          <w:tcPr>
            <w:tcW w:w="281" w:type="dxa"/>
            <w:tcBorders>
              <w:bottom w:val="single" w:sz="4" w:space="0" w:color="auto"/>
            </w:tcBorders>
            <w:shd w:val="clear" w:color="auto" w:fill="auto"/>
          </w:tcPr>
          <w:p w14:paraId="30CC3FFA" w14:textId="77777777" w:rsidR="00816284" w:rsidRPr="009956C4" w:rsidRDefault="00816284" w:rsidP="00F2233A">
            <w:pPr>
              <w:rPr>
                <w:rFonts w:ascii="Arial" w:hAnsi="Arial" w:cs="Arial"/>
                <w:sz w:val="14"/>
                <w:lang w:val="es-BO"/>
              </w:rPr>
            </w:pPr>
          </w:p>
        </w:tc>
        <w:tc>
          <w:tcPr>
            <w:tcW w:w="282" w:type="dxa"/>
            <w:tcBorders>
              <w:bottom w:val="single" w:sz="4" w:space="0" w:color="auto"/>
            </w:tcBorders>
            <w:shd w:val="clear" w:color="auto" w:fill="auto"/>
          </w:tcPr>
          <w:p w14:paraId="26BF2AE5"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0EDD5B33" w14:textId="77777777" w:rsidR="00816284" w:rsidRPr="009956C4" w:rsidRDefault="00816284" w:rsidP="00F2233A">
            <w:pPr>
              <w:rPr>
                <w:rFonts w:ascii="Arial" w:hAnsi="Arial" w:cs="Arial"/>
                <w:sz w:val="14"/>
                <w:lang w:val="es-BO"/>
              </w:rPr>
            </w:pPr>
          </w:p>
        </w:tc>
        <w:tc>
          <w:tcPr>
            <w:tcW w:w="277" w:type="dxa"/>
            <w:tcBorders>
              <w:bottom w:val="single" w:sz="4" w:space="0" w:color="auto"/>
            </w:tcBorders>
            <w:shd w:val="clear" w:color="auto" w:fill="auto"/>
          </w:tcPr>
          <w:p w14:paraId="5D007C5B"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76AF9E2D" w14:textId="77777777" w:rsidR="00816284" w:rsidRPr="009956C4" w:rsidRDefault="00816284" w:rsidP="00F2233A">
            <w:pPr>
              <w:rPr>
                <w:rFonts w:ascii="Arial" w:hAnsi="Arial" w:cs="Arial"/>
                <w:sz w:val="14"/>
                <w:lang w:val="es-BO"/>
              </w:rPr>
            </w:pPr>
          </w:p>
        </w:tc>
        <w:tc>
          <w:tcPr>
            <w:tcW w:w="283" w:type="dxa"/>
            <w:gridSpan w:val="2"/>
            <w:tcBorders>
              <w:bottom w:val="single" w:sz="4" w:space="0" w:color="auto"/>
            </w:tcBorders>
            <w:shd w:val="clear" w:color="auto" w:fill="auto"/>
          </w:tcPr>
          <w:p w14:paraId="4A540C7F" w14:textId="77777777" w:rsidR="00816284" w:rsidRPr="009956C4" w:rsidRDefault="00816284" w:rsidP="00F2233A">
            <w:pPr>
              <w:rPr>
                <w:rFonts w:ascii="Arial" w:hAnsi="Arial" w:cs="Arial"/>
                <w:sz w:val="14"/>
                <w:lang w:val="es-BO"/>
              </w:rPr>
            </w:pPr>
          </w:p>
        </w:tc>
        <w:tc>
          <w:tcPr>
            <w:tcW w:w="311" w:type="dxa"/>
            <w:gridSpan w:val="2"/>
            <w:tcBorders>
              <w:bottom w:val="single" w:sz="4" w:space="0" w:color="auto"/>
            </w:tcBorders>
            <w:shd w:val="clear" w:color="auto" w:fill="auto"/>
          </w:tcPr>
          <w:p w14:paraId="15705090"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10CF516C" w14:textId="77777777" w:rsidR="00816284" w:rsidRPr="009956C4" w:rsidRDefault="00816284" w:rsidP="00F2233A">
            <w:pPr>
              <w:rPr>
                <w:rFonts w:ascii="Arial" w:hAnsi="Arial" w:cs="Arial"/>
                <w:sz w:val="14"/>
                <w:lang w:val="es-BO"/>
              </w:rPr>
            </w:pPr>
          </w:p>
        </w:tc>
        <w:tc>
          <w:tcPr>
            <w:tcW w:w="276" w:type="dxa"/>
            <w:tcBorders>
              <w:bottom w:val="single" w:sz="4" w:space="0" w:color="auto"/>
            </w:tcBorders>
            <w:shd w:val="clear" w:color="auto" w:fill="auto"/>
          </w:tcPr>
          <w:p w14:paraId="7C735D0B"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0C573C4"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61F7214F"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60C5BE52"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1D233BD7"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6BBB57BB"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D219CB8" w14:textId="77777777" w:rsidR="00816284" w:rsidRPr="009956C4" w:rsidRDefault="00816284" w:rsidP="00F2233A">
            <w:pPr>
              <w:rPr>
                <w:rFonts w:ascii="Arial" w:hAnsi="Arial" w:cs="Arial"/>
                <w:sz w:val="14"/>
                <w:lang w:val="es-BO"/>
              </w:rPr>
            </w:pPr>
          </w:p>
        </w:tc>
        <w:tc>
          <w:tcPr>
            <w:tcW w:w="273" w:type="dxa"/>
            <w:tcBorders>
              <w:bottom w:val="single" w:sz="4" w:space="0" w:color="auto"/>
            </w:tcBorders>
          </w:tcPr>
          <w:p w14:paraId="5D85F504"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71580CD"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0EFB3D53" w14:textId="77777777" w:rsidR="00816284" w:rsidRPr="009956C4" w:rsidRDefault="00816284" w:rsidP="00F2233A">
            <w:pPr>
              <w:rPr>
                <w:rFonts w:ascii="Arial" w:hAnsi="Arial" w:cs="Arial"/>
                <w:sz w:val="14"/>
                <w:lang w:val="es-BO"/>
              </w:rPr>
            </w:pPr>
          </w:p>
        </w:tc>
        <w:tc>
          <w:tcPr>
            <w:tcW w:w="272" w:type="dxa"/>
            <w:tcBorders>
              <w:bottom w:val="single" w:sz="4" w:space="0" w:color="auto"/>
            </w:tcBorders>
            <w:shd w:val="clear" w:color="auto" w:fill="auto"/>
          </w:tcPr>
          <w:p w14:paraId="576C4E93"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10F4ACC"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72B55570"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19BA818" w14:textId="77777777" w:rsidR="00816284" w:rsidRPr="009956C4" w:rsidRDefault="00816284" w:rsidP="00F2233A">
            <w:pPr>
              <w:rPr>
                <w:rFonts w:ascii="Arial" w:hAnsi="Arial" w:cs="Arial"/>
                <w:sz w:val="14"/>
                <w:lang w:val="es-BO"/>
              </w:rPr>
            </w:pPr>
          </w:p>
        </w:tc>
        <w:tc>
          <w:tcPr>
            <w:tcW w:w="273" w:type="dxa"/>
            <w:tcBorders>
              <w:bottom w:val="single" w:sz="4" w:space="0" w:color="auto"/>
            </w:tcBorders>
            <w:shd w:val="clear" w:color="auto" w:fill="auto"/>
          </w:tcPr>
          <w:p w14:paraId="3B8C64AE" w14:textId="77777777" w:rsidR="00816284" w:rsidRPr="009956C4" w:rsidRDefault="00816284" w:rsidP="00F2233A">
            <w:pPr>
              <w:rPr>
                <w:rFonts w:ascii="Arial" w:hAnsi="Arial" w:cs="Arial"/>
                <w:sz w:val="14"/>
                <w:lang w:val="es-BO"/>
              </w:rPr>
            </w:pPr>
          </w:p>
        </w:tc>
        <w:tc>
          <w:tcPr>
            <w:tcW w:w="816" w:type="dxa"/>
            <w:gridSpan w:val="3"/>
            <w:tcBorders>
              <w:bottom w:val="single" w:sz="4" w:space="0" w:color="auto"/>
            </w:tcBorders>
            <w:shd w:val="clear" w:color="auto" w:fill="auto"/>
          </w:tcPr>
          <w:p w14:paraId="13FF3763" w14:textId="77777777" w:rsidR="00816284" w:rsidRPr="009956C4" w:rsidRDefault="00816284" w:rsidP="00F2233A">
            <w:pPr>
              <w:jc w:val="right"/>
              <w:rPr>
                <w:rFonts w:ascii="Arial" w:hAnsi="Arial" w:cs="Arial"/>
                <w:sz w:val="14"/>
                <w:lang w:val="es-BO"/>
              </w:rPr>
            </w:pPr>
          </w:p>
        </w:tc>
        <w:tc>
          <w:tcPr>
            <w:tcW w:w="816" w:type="dxa"/>
            <w:gridSpan w:val="3"/>
            <w:tcBorders>
              <w:bottom w:val="single" w:sz="4" w:space="0" w:color="auto"/>
            </w:tcBorders>
            <w:shd w:val="clear" w:color="auto" w:fill="auto"/>
          </w:tcPr>
          <w:p w14:paraId="40FC9214"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347CDD30" w14:textId="77777777" w:rsidR="00816284" w:rsidRPr="009956C4" w:rsidRDefault="00816284" w:rsidP="00F2233A">
            <w:pPr>
              <w:rPr>
                <w:rFonts w:ascii="Arial" w:hAnsi="Arial" w:cs="Arial"/>
                <w:sz w:val="14"/>
                <w:lang w:val="es-BO"/>
              </w:rPr>
            </w:pPr>
          </w:p>
        </w:tc>
      </w:tr>
      <w:tr w:rsidR="00816284" w:rsidRPr="009956C4" w14:paraId="0B8D6365" w14:textId="77777777" w:rsidTr="00F31F1F">
        <w:trPr>
          <w:jc w:val="center"/>
        </w:trPr>
        <w:tc>
          <w:tcPr>
            <w:tcW w:w="1775" w:type="dxa"/>
            <w:vMerge w:val="restart"/>
            <w:tcBorders>
              <w:left w:val="single" w:sz="12" w:space="0" w:color="244061" w:themeColor="accent1" w:themeShade="80"/>
              <w:right w:val="single" w:sz="4" w:space="0" w:color="auto"/>
            </w:tcBorders>
            <w:vAlign w:val="center"/>
          </w:tcPr>
          <w:p w14:paraId="2FF81EB6" w14:textId="77777777" w:rsidR="00816284" w:rsidRPr="009956C4" w:rsidRDefault="00816284" w:rsidP="00F2233A">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97"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F031C" w14:textId="5FCEA4C1" w:rsidR="00816284" w:rsidRPr="00464AEE" w:rsidRDefault="00DC67DD" w:rsidP="00BE1E6E">
            <w:pPr>
              <w:jc w:val="both"/>
              <w:rPr>
                <w:rFonts w:ascii="Arial" w:hAnsi="Arial" w:cs="Arial"/>
                <w:i/>
                <w:sz w:val="14"/>
                <w:lang w:val="es-BO"/>
              </w:rPr>
            </w:pPr>
            <w:r>
              <w:rPr>
                <w:rFonts w:ascii="Arial" w:hAnsi="Arial" w:cs="Arial"/>
                <w:i/>
                <w:lang w:val="es-BO"/>
              </w:rPr>
              <w:t xml:space="preserve">La empresa adjudicada deberá realizar la entrega de lo requerido en un plazo no mayor a </w:t>
            </w:r>
            <w:r w:rsidR="006127DD">
              <w:rPr>
                <w:rFonts w:ascii="Arial" w:hAnsi="Arial" w:cs="Arial"/>
                <w:i/>
                <w:lang w:val="es-BO"/>
              </w:rPr>
              <w:t>cuatro</w:t>
            </w:r>
            <w:r>
              <w:rPr>
                <w:rFonts w:ascii="Arial" w:hAnsi="Arial" w:cs="Arial"/>
                <w:i/>
                <w:lang w:val="es-BO"/>
              </w:rPr>
              <w:t xml:space="preserve"> (</w:t>
            </w:r>
            <w:r w:rsidR="006127DD">
              <w:rPr>
                <w:rFonts w:ascii="Arial" w:hAnsi="Arial" w:cs="Arial"/>
                <w:i/>
                <w:lang w:val="es-BO"/>
              </w:rPr>
              <w:t>4</w:t>
            </w:r>
            <w:r>
              <w:rPr>
                <w:rFonts w:ascii="Arial" w:hAnsi="Arial" w:cs="Arial"/>
                <w:i/>
                <w:lang w:val="es-BO"/>
              </w:rPr>
              <w:t>) días calendario, a partir del siguiente día hábil de la firma de la Orden de Compra</w:t>
            </w:r>
          </w:p>
        </w:tc>
        <w:tc>
          <w:tcPr>
            <w:tcW w:w="270" w:type="dxa"/>
            <w:tcBorders>
              <w:left w:val="single" w:sz="4" w:space="0" w:color="auto"/>
              <w:right w:val="single" w:sz="12" w:space="0" w:color="244061" w:themeColor="accent1" w:themeShade="80"/>
            </w:tcBorders>
          </w:tcPr>
          <w:p w14:paraId="26E71E98" w14:textId="77777777" w:rsidR="00816284" w:rsidRPr="009956C4" w:rsidRDefault="00816284" w:rsidP="00F2233A">
            <w:pPr>
              <w:rPr>
                <w:rFonts w:ascii="Arial" w:hAnsi="Arial" w:cs="Arial"/>
                <w:sz w:val="14"/>
                <w:lang w:val="es-BO"/>
              </w:rPr>
            </w:pPr>
          </w:p>
        </w:tc>
      </w:tr>
      <w:tr w:rsidR="00816284" w:rsidRPr="009956C4" w14:paraId="7E86274C" w14:textId="77777777" w:rsidTr="00F31F1F">
        <w:trPr>
          <w:jc w:val="center"/>
        </w:trPr>
        <w:tc>
          <w:tcPr>
            <w:tcW w:w="1775" w:type="dxa"/>
            <w:vMerge/>
            <w:tcBorders>
              <w:left w:val="single" w:sz="12" w:space="0" w:color="244061" w:themeColor="accent1" w:themeShade="80"/>
              <w:right w:val="single" w:sz="4" w:space="0" w:color="auto"/>
            </w:tcBorders>
            <w:vAlign w:val="center"/>
          </w:tcPr>
          <w:p w14:paraId="4A2AD9AE" w14:textId="77777777" w:rsidR="00816284" w:rsidRPr="009956C4" w:rsidRDefault="00816284" w:rsidP="00F2233A">
            <w:pPr>
              <w:jc w:val="right"/>
              <w:rPr>
                <w:rFonts w:ascii="Arial" w:hAnsi="Arial" w:cs="Arial"/>
                <w:sz w:val="14"/>
                <w:lang w:val="es-BO"/>
              </w:rPr>
            </w:pPr>
          </w:p>
        </w:tc>
        <w:tc>
          <w:tcPr>
            <w:tcW w:w="8297" w:type="dxa"/>
            <w:gridSpan w:val="32"/>
            <w:vMerge/>
            <w:tcBorders>
              <w:left w:val="single" w:sz="4" w:space="0" w:color="auto"/>
              <w:bottom w:val="single" w:sz="4" w:space="0" w:color="auto"/>
              <w:right w:val="single" w:sz="4" w:space="0" w:color="auto"/>
            </w:tcBorders>
            <w:shd w:val="clear" w:color="auto" w:fill="DBE5F1" w:themeFill="accent1" w:themeFillTint="33"/>
          </w:tcPr>
          <w:p w14:paraId="68EDC6B1" w14:textId="77777777" w:rsidR="00816284" w:rsidRPr="00464AEE" w:rsidRDefault="00816284" w:rsidP="00F2233A">
            <w:pPr>
              <w:rPr>
                <w:rFonts w:ascii="Arial" w:hAnsi="Arial" w:cs="Arial"/>
                <w:sz w:val="14"/>
                <w:lang w:val="es-BO"/>
              </w:rPr>
            </w:pPr>
          </w:p>
        </w:tc>
        <w:tc>
          <w:tcPr>
            <w:tcW w:w="270" w:type="dxa"/>
            <w:tcBorders>
              <w:left w:val="single" w:sz="4" w:space="0" w:color="auto"/>
              <w:right w:val="single" w:sz="12" w:space="0" w:color="244061" w:themeColor="accent1" w:themeShade="80"/>
            </w:tcBorders>
          </w:tcPr>
          <w:p w14:paraId="04EC7661" w14:textId="77777777" w:rsidR="00816284" w:rsidRPr="009956C4" w:rsidRDefault="00816284" w:rsidP="00F2233A">
            <w:pPr>
              <w:rPr>
                <w:rFonts w:ascii="Arial" w:hAnsi="Arial" w:cs="Arial"/>
                <w:sz w:val="14"/>
                <w:lang w:val="es-BO"/>
              </w:rPr>
            </w:pPr>
          </w:p>
        </w:tc>
      </w:tr>
      <w:tr w:rsidR="00816284" w:rsidRPr="009956C4" w14:paraId="1B80385B" w14:textId="77777777" w:rsidTr="00F31F1F">
        <w:trPr>
          <w:jc w:val="center"/>
        </w:trPr>
        <w:tc>
          <w:tcPr>
            <w:tcW w:w="1775" w:type="dxa"/>
            <w:tcBorders>
              <w:left w:val="single" w:sz="12" w:space="0" w:color="244061" w:themeColor="accent1" w:themeShade="80"/>
            </w:tcBorders>
            <w:vAlign w:val="center"/>
          </w:tcPr>
          <w:p w14:paraId="7B9E9A6C"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0E971F58" w14:textId="77777777" w:rsidR="00816284" w:rsidRPr="009956C4" w:rsidRDefault="00816284" w:rsidP="00F2233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69A1B0E" w14:textId="77777777" w:rsidR="00816284" w:rsidRPr="009956C4" w:rsidRDefault="00816284" w:rsidP="00F2233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710CC8BE"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127E0701" w14:textId="77777777" w:rsidR="00816284" w:rsidRPr="009956C4" w:rsidRDefault="00816284" w:rsidP="00F2233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7DF6D16"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1688F8E" w14:textId="77777777" w:rsidR="00816284" w:rsidRPr="00464AEE" w:rsidRDefault="00816284" w:rsidP="00F2233A">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4357F4A8" w14:textId="77777777" w:rsidR="00816284" w:rsidRPr="00464AEE" w:rsidRDefault="00816284" w:rsidP="00F2233A">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2051A21B"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6C4ADD0"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24CF3C1" w14:textId="77777777" w:rsidR="00816284" w:rsidRPr="00464AEE"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D30223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A9E19AA"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E4B354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6477FD7"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10004AF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6491390"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C8064B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4A5700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9C71CB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6A4D14C"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BFE3B63"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38F239"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AB14375"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D75B5AB" w14:textId="77777777" w:rsidR="00816284" w:rsidRPr="009956C4" w:rsidRDefault="00816284" w:rsidP="00F2233A">
            <w:pPr>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57C75CFA" w14:textId="77777777" w:rsidR="00816284" w:rsidRPr="009956C4" w:rsidRDefault="00816284" w:rsidP="00F2233A">
            <w:pPr>
              <w:jc w:val="right"/>
              <w:rPr>
                <w:rFonts w:ascii="Arial" w:hAnsi="Arial" w:cs="Arial"/>
                <w:sz w:val="14"/>
                <w:lang w:val="es-BO"/>
              </w:rPr>
            </w:pPr>
          </w:p>
        </w:tc>
        <w:tc>
          <w:tcPr>
            <w:tcW w:w="816" w:type="dxa"/>
            <w:gridSpan w:val="3"/>
            <w:tcBorders>
              <w:top w:val="single" w:sz="4" w:space="0" w:color="auto"/>
              <w:bottom w:val="single" w:sz="4" w:space="0" w:color="auto"/>
            </w:tcBorders>
            <w:shd w:val="clear" w:color="auto" w:fill="auto"/>
          </w:tcPr>
          <w:p w14:paraId="1646C667" w14:textId="77777777" w:rsidR="00816284" w:rsidRPr="009956C4" w:rsidRDefault="00816284" w:rsidP="00F2233A">
            <w:pPr>
              <w:rPr>
                <w:rFonts w:ascii="Arial" w:hAnsi="Arial" w:cs="Arial"/>
                <w:sz w:val="14"/>
                <w:lang w:val="es-BO"/>
              </w:rPr>
            </w:pPr>
          </w:p>
        </w:tc>
        <w:tc>
          <w:tcPr>
            <w:tcW w:w="270" w:type="dxa"/>
            <w:tcBorders>
              <w:left w:val="nil"/>
              <w:right w:val="single" w:sz="12" w:space="0" w:color="244061" w:themeColor="accent1" w:themeShade="80"/>
            </w:tcBorders>
          </w:tcPr>
          <w:p w14:paraId="34362041" w14:textId="77777777" w:rsidR="00816284" w:rsidRPr="009956C4" w:rsidRDefault="00816284" w:rsidP="00F2233A">
            <w:pPr>
              <w:rPr>
                <w:rFonts w:ascii="Arial" w:hAnsi="Arial" w:cs="Arial"/>
                <w:sz w:val="14"/>
                <w:lang w:val="es-BO"/>
              </w:rPr>
            </w:pPr>
          </w:p>
        </w:tc>
      </w:tr>
      <w:tr w:rsidR="00816284" w:rsidRPr="009956C4" w14:paraId="4EE0357B" w14:textId="77777777" w:rsidTr="00F31F1F">
        <w:trPr>
          <w:jc w:val="center"/>
        </w:trPr>
        <w:tc>
          <w:tcPr>
            <w:tcW w:w="1775" w:type="dxa"/>
            <w:tcBorders>
              <w:left w:val="single" w:sz="12" w:space="0" w:color="244061" w:themeColor="accent1" w:themeShade="80"/>
            </w:tcBorders>
            <w:shd w:val="clear" w:color="auto" w:fill="auto"/>
            <w:vAlign w:val="center"/>
          </w:tcPr>
          <w:p w14:paraId="20FEAD43" w14:textId="77777777" w:rsidR="00816284" w:rsidRPr="009956C4" w:rsidRDefault="00816284" w:rsidP="00F2233A">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6549B1A3" w14:textId="77777777" w:rsidR="00816284" w:rsidRPr="009956C4" w:rsidRDefault="00816284" w:rsidP="00F2233A">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5730B34C" w14:textId="77777777" w:rsidR="00816284" w:rsidRPr="009956C4" w:rsidRDefault="00816284" w:rsidP="00F2233A">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25B58D5"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56B9E47" w14:textId="77777777" w:rsidR="00816284" w:rsidRPr="009956C4" w:rsidRDefault="00816284" w:rsidP="00F2233A">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0CA3B46F"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7F4DB7FD" w14:textId="77777777" w:rsidR="00816284" w:rsidRPr="00464AEE" w:rsidRDefault="00816284" w:rsidP="00F2233A">
            <w:pPr>
              <w:rPr>
                <w:rFonts w:ascii="Arial" w:hAnsi="Arial" w:cs="Arial"/>
                <w:sz w:val="14"/>
                <w:lang w:val="es-BO"/>
              </w:rPr>
            </w:pPr>
          </w:p>
        </w:tc>
        <w:tc>
          <w:tcPr>
            <w:tcW w:w="283" w:type="dxa"/>
            <w:gridSpan w:val="2"/>
            <w:tcBorders>
              <w:top w:val="single" w:sz="4" w:space="0" w:color="auto"/>
              <w:bottom w:val="single" w:sz="4" w:space="0" w:color="auto"/>
            </w:tcBorders>
            <w:shd w:val="clear" w:color="auto" w:fill="auto"/>
          </w:tcPr>
          <w:p w14:paraId="63986643" w14:textId="77777777" w:rsidR="00816284" w:rsidRPr="00464AEE" w:rsidRDefault="00816284" w:rsidP="00F2233A">
            <w:pPr>
              <w:rPr>
                <w:rFonts w:ascii="Arial" w:hAnsi="Arial" w:cs="Arial"/>
                <w:sz w:val="14"/>
                <w:lang w:val="es-BO"/>
              </w:rPr>
            </w:pPr>
          </w:p>
        </w:tc>
        <w:tc>
          <w:tcPr>
            <w:tcW w:w="311" w:type="dxa"/>
            <w:gridSpan w:val="2"/>
            <w:tcBorders>
              <w:top w:val="single" w:sz="4" w:space="0" w:color="auto"/>
              <w:bottom w:val="single" w:sz="4" w:space="0" w:color="auto"/>
            </w:tcBorders>
            <w:shd w:val="clear" w:color="auto" w:fill="auto"/>
          </w:tcPr>
          <w:p w14:paraId="68980D4D"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C433191" w14:textId="77777777" w:rsidR="00816284" w:rsidRPr="00464AEE" w:rsidRDefault="00816284" w:rsidP="00F2233A">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28D1656A" w14:textId="77777777" w:rsidR="00816284" w:rsidRPr="00464AEE"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042C4FE7"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330213D4"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1BF8DB8"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CACC6A6"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B4DC36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14EB60A"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tcPr>
          <w:p w14:paraId="63AA7346"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1D1535E0"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1C08600"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1E18D9B"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25026AD2"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68C8C943"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9DDFA69" w14:textId="77777777" w:rsidR="00816284" w:rsidRPr="009956C4" w:rsidRDefault="00816284" w:rsidP="00F2233A">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3DC7DA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CCCBAD8"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528C822"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892AE1F"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E2EB912"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417ED143" w14:textId="77777777" w:rsidR="00816284" w:rsidRPr="009956C4" w:rsidRDefault="00816284" w:rsidP="00F2233A">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92EDC7E"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55CDAFDB" w14:textId="77777777" w:rsidR="00816284" w:rsidRPr="009956C4" w:rsidRDefault="00816284" w:rsidP="00F2233A">
            <w:pPr>
              <w:rPr>
                <w:rFonts w:ascii="Arial" w:hAnsi="Arial" w:cs="Arial"/>
                <w:sz w:val="14"/>
                <w:lang w:val="es-BO"/>
              </w:rPr>
            </w:pPr>
          </w:p>
        </w:tc>
      </w:tr>
      <w:tr w:rsidR="00816284" w:rsidRPr="009956C4" w14:paraId="6AD017ED" w14:textId="77777777" w:rsidTr="00F31F1F">
        <w:trPr>
          <w:jc w:val="center"/>
        </w:trPr>
        <w:tc>
          <w:tcPr>
            <w:tcW w:w="1775" w:type="dxa"/>
            <w:tcBorders>
              <w:left w:val="single" w:sz="12" w:space="0" w:color="244061" w:themeColor="accent1" w:themeShade="80"/>
            </w:tcBorders>
            <w:shd w:val="clear" w:color="auto" w:fill="auto"/>
            <w:vAlign w:val="center"/>
          </w:tcPr>
          <w:p w14:paraId="0A70901F" w14:textId="77777777" w:rsidR="00816284" w:rsidRPr="009956C4" w:rsidRDefault="00816284" w:rsidP="00F2233A">
            <w:pPr>
              <w:jc w:val="right"/>
              <w:rPr>
                <w:rFonts w:ascii="Arial" w:hAnsi="Arial" w:cs="Arial"/>
                <w:sz w:val="14"/>
                <w:lang w:val="es-BO"/>
              </w:rPr>
            </w:pPr>
          </w:p>
        </w:tc>
        <w:tc>
          <w:tcPr>
            <w:tcW w:w="311" w:type="dxa"/>
            <w:tcBorders>
              <w:top w:val="single" w:sz="4" w:space="0" w:color="auto"/>
            </w:tcBorders>
            <w:shd w:val="clear" w:color="auto" w:fill="auto"/>
          </w:tcPr>
          <w:p w14:paraId="1B559FF9" w14:textId="77777777" w:rsidR="00816284" w:rsidRPr="009956C4" w:rsidRDefault="00816284" w:rsidP="00F2233A">
            <w:pPr>
              <w:rPr>
                <w:rFonts w:ascii="Arial" w:hAnsi="Arial" w:cs="Arial"/>
                <w:sz w:val="14"/>
                <w:lang w:val="es-BO"/>
              </w:rPr>
            </w:pPr>
          </w:p>
        </w:tc>
        <w:tc>
          <w:tcPr>
            <w:tcW w:w="281" w:type="dxa"/>
            <w:tcBorders>
              <w:top w:val="single" w:sz="4" w:space="0" w:color="auto"/>
            </w:tcBorders>
            <w:shd w:val="clear" w:color="auto" w:fill="auto"/>
          </w:tcPr>
          <w:p w14:paraId="3EE6DB77" w14:textId="77777777" w:rsidR="00816284" w:rsidRPr="009956C4" w:rsidRDefault="00816284" w:rsidP="00F2233A">
            <w:pPr>
              <w:rPr>
                <w:rFonts w:ascii="Arial" w:hAnsi="Arial" w:cs="Arial"/>
                <w:sz w:val="14"/>
                <w:lang w:val="es-BO"/>
              </w:rPr>
            </w:pPr>
          </w:p>
        </w:tc>
        <w:tc>
          <w:tcPr>
            <w:tcW w:w="282" w:type="dxa"/>
            <w:tcBorders>
              <w:top w:val="single" w:sz="4" w:space="0" w:color="auto"/>
            </w:tcBorders>
            <w:shd w:val="clear" w:color="auto" w:fill="auto"/>
          </w:tcPr>
          <w:p w14:paraId="397E2D1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938792" w14:textId="77777777" w:rsidR="00816284" w:rsidRPr="009956C4" w:rsidRDefault="00816284" w:rsidP="00F2233A">
            <w:pPr>
              <w:rPr>
                <w:rFonts w:ascii="Arial" w:hAnsi="Arial" w:cs="Arial"/>
                <w:sz w:val="14"/>
                <w:lang w:val="es-BO"/>
              </w:rPr>
            </w:pPr>
          </w:p>
        </w:tc>
        <w:tc>
          <w:tcPr>
            <w:tcW w:w="277" w:type="dxa"/>
            <w:tcBorders>
              <w:top w:val="single" w:sz="4" w:space="0" w:color="auto"/>
            </w:tcBorders>
            <w:shd w:val="clear" w:color="auto" w:fill="auto"/>
          </w:tcPr>
          <w:p w14:paraId="0EC4ADD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2A4D63ED" w14:textId="77777777" w:rsidR="00816284" w:rsidRPr="009956C4" w:rsidRDefault="00816284" w:rsidP="00F2233A">
            <w:pPr>
              <w:rPr>
                <w:rFonts w:ascii="Arial" w:hAnsi="Arial" w:cs="Arial"/>
                <w:sz w:val="14"/>
                <w:lang w:val="es-BO"/>
              </w:rPr>
            </w:pPr>
          </w:p>
        </w:tc>
        <w:tc>
          <w:tcPr>
            <w:tcW w:w="283" w:type="dxa"/>
            <w:gridSpan w:val="2"/>
            <w:tcBorders>
              <w:top w:val="single" w:sz="4" w:space="0" w:color="auto"/>
            </w:tcBorders>
            <w:shd w:val="clear" w:color="auto" w:fill="auto"/>
          </w:tcPr>
          <w:p w14:paraId="75FF40A1" w14:textId="77777777" w:rsidR="00816284" w:rsidRPr="009956C4" w:rsidRDefault="00816284" w:rsidP="00F2233A">
            <w:pPr>
              <w:rPr>
                <w:rFonts w:ascii="Arial" w:hAnsi="Arial" w:cs="Arial"/>
                <w:sz w:val="14"/>
                <w:lang w:val="es-BO"/>
              </w:rPr>
            </w:pPr>
          </w:p>
        </w:tc>
        <w:tc>
          <w:tcPr>
            <w:tcW w:w="311" w:type="dxa"/>
            <w:gridSpan w:val="2"/>
            <w:tcBorders>
              <w:top w:val="single" w:sz="4" w:space="0" w:color="auto"/>
            </w:tcBorders>
            <w:shd w:val="clear" w:color="auto" w:fill="auto"/>
          </w:tcPr>
          <w:p w14:paraId="5C5F4FE8"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4F895504" w14:textId="77777777" w:rsidR="00816284" w:rsidRPr="009956C4" w:rsidRDefault="00816284" w:rsidP="00F2233A">
            <w:pPr>
              <w:rPr>
                <w:rFonts w:ascii="Arial" w:hAnsi="Arial" w:cs="Arial"/>
                <w:sz w:val="14"/>
                <w:lang w:val="es-BO"/>
              </w:rPr>
            </w:pPr>
          </w:p>
        </w:tc>
        <w:tc>
          <w:tcPr>
            <w:tcW w:w="276" w:type="dxa"/>
            <w:tcBorders>
              <w:top w:val="single" w:sz="4" w:space="0" w:color="auto"/>
            </w:tcBorders>
            <w:shd w:val="clear" w:color="auto" w:fill="auto"/>
          </w:tcPr>
          <w:p w14:paraId="628F5D35"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0F7A388"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74953C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431EC132"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DE669D8"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5B772C4E"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5EB85F4" w14:textId="77777777" w:rsidR="00816284" w:rsidRPr="009956C4" w:rsidRDefault="00816284" w:rsidP="00F2233A">
            <w:pPr>
              <w:rPr>
                <w:rFonts w:ascii="Arial" w:hAnsi="Arial" w:cs="Arial"/>
                <w:sz w:val="14"/>
                <w:lang w:val="es-BO"/>
              </w:rPr>
            </w:pPr>
          </w:p>
        </w:tc>
        <w:tc>
          <w:tcPr>
            <w:tcW w:w="273" w:type="dxa"/>
            <w:tcBorders>
              <w:top w:val="single" w:sz="4" w:space="0" w:color="auto"/>
            </w:tcBorders>
          </w:tcPr>
          <w:p w14:paraId="377E9E69"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0F8FE18A"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DCC11E0"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8D66E54"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15536FF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3CFA722D"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6EFB0B53" w14:textId="77777777" w:rsidR="00816284" w:rsidRPr="009956C4" w:rsidRDefault="00816284" w:rsidP="00F2233A">
            <w:pPr>
              <w:rPr>
                <w:rFonts w:ascii="Arial" w:hAnsi="Arial" w:cs="Arial"/>
                <w:sz w:val="14"/>
                <w:lang w:val="es-BO"/>
              </w:rPr>
            </w:pPr>
          </w:p>
        </w:tc>
        <w:tc>
          <w:tcPr>
            <w:tcW w:w="273" w:type="dxa"/>
            <w:tcBorders>
              <w:top w:val="single" w:sz="4" w:space="0" w:color="auto"/>
            </w:tcBorders>
            <w:shd w:val="clear" w:color="auto" w:fill="auto"/>
          </w:tcPr>
          <w:p w14:paraId="2FEE6D55"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68E52B3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AB7FF47"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3FC90AE7"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1EB41E08"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EF0D1C6" w14:textId="77777777" w:rsidR="00816284" w:rsidRPr="009956C4" w:rsidRDefault="00816284" w:rsidP="00F2233A">
            <w:pPr>
              <w:rPr>
                <w:rFonts w:ascii="Arial" w:hAnsi="Arial" w:cs="Arial"/>
                <w:sz w:val="14"/>
                <w:lang w:val="es-BO"/>
              </w:rPr>
            </w:pPr>
          </w:p>
        </w:tc>
        <w:tc>
          <w:tcPr>
            <w:tcW w:w="272" w:type="dxa"/>
            <w:tcBorders>
              <w:top w:val="single" w:sz="4" w:space="0" w:color="auto"/>
            </w:tcBorders>
            <w:shd w:val="clear" w:color="auto" w:fill="auto"/>
          </w:tcPr>
          <w:p w14:paraId="77AC93F5"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32B52819" w14:textId="77777777" w:rsidR="00816284" w:rsidRPr="009956C4" w:rsidRDefault="00816284" w:rsidP="00F2233A">
            <w:pPr>
              <w:rPr>
                <w:rFonts w:ascii="Arial" w:hAnsi="Arial" w:cs="Arial"/>
                <w:sz w:val="14"/>
                <w:lang w:val="es-BO"/>
              </w:rPr>
            </w:pPr>
          </w:p>
        </w:tc>
      </w:tr>
      <w:tr w:rsidR="00816284" w:rsidRPr="009956C4" w14:paraId="49CB25A1" w14:textId="77777777" w:rsidTr="00F31F1F">
        <w:trPr>
          <w:jc w:val="center"/>
        </w:trPr>
        <w:tc>
          <w:tcPr>
            <w:tcW w:w="1775" w:type="dxa"/>
            <w:shd w:val="clear" w:color="auto" w:fill="auto"/>
            <w:vAlign w:val="center"/>
          </w:tcPr>
          <w:p w14:paraId="4C32DEED" w14:textId="77777777" w:rsidR="00816284" w:rsidRPr="009956C4" w:rsidRDefault="00816284" w:rsidP="00F2233A">
            <w:pPr>
              <w:jc w:val="right"/>
              <w:rPr>
                <w:rFonts w:ascii="Arial" w:hAnsi="Arial" w:cs="Arial"/>
                <w:sz w:val="14"/>
                <w:lang w:val="es-BO"/>
              </w:rPr>
            </w:pPr>
          </w:p>
        </w:tc>
        <w:tc>
          <w:tcPr>
            <w:tcW w:w="311" w:type="dxa"/>
            <w:shd w:val="clear" w:color="auto" w:fill="auto"/>
          </w:tcPr>
          <w:p w14:paraId="569EFF71" w14:textId="77777777" w:rsidR="00816284" w:rsidRPr="009956C4" w:rsidRDefault="00816284" w:rsidP="00F2233A">
            <w:pPr>
              <w:rPr>
                <w:rFonts w:ascii="Arial" w:hAnsi="Arial" w:cs="Arial"/>
                <w:sz w:val="14"/>
                <w:lang w:val="es-BO"/>
              </w:rPr>
            </w:pPr>
          </w:p>
        </w:tc>
        <w:tc>
          <w:tcPr>
            <w:tcW w:w="281" w:type="dxa"/>
            <w:shd w:val="clear" w:color="auto" w:fill="auto"/>
          </w:tcPr>
          <w:p w14:paraId="2CBA679F" w14:textId="77777777" w:rsidR="00816284" w:rsidRPr="009956C4" w:rsidRDefault="00816284" w:rsidP="00F2233A">
            <w:pPr>
              <w:rPr>
                <w:rFonts w:ascii="Arial" w:hAnsi="Arial" w:cs="Arial"/>
                <w:sz w:val="14"/>
                <w:lang w:val="es-BO"/>
              </w:rPr>
            </w:pPr>
          </w:p>
        </w:tc>
        <w:tc>
          <w:tcPr>
            <w:tcW w:w="282" w:type="dxa"/>
            <w:shd w:val="clear" w:color="auto" w:fill="auto"/>
          </w:tcPr>
          <w:p w14:paraId="062602E0" w14:textId="77777777" w:rsidR="00816284" w:rsidRPr="009956C4" w:rsidRDefault="00816284" w:rsidP="00F2233A">
            <w:pPr>
              <w:rPr>
                <w:rFonts w:ascii="Arial" w:hAnsi="Arial" w:cs="Arial"/>
                <w:sz w:val="14"/>
                <w:lang w:val="es-BO"/>
              </w:rPr>
            </w:pPr>
          </w:p>
        </w:tc>
        <w:tc>
          <w:tcPr>
            <w:tcW w:w="272" w:type="dxa"/>
            <w:shd w:val="clear" w:color="auto" w:fill="auto"/>
          </w:tcPr>
          <w:p w14:paraId="7B49031E" w14:textId="77777777" w:rsidR="00816284" w:rsidRPr="009956C4" w:rsidRDefault="00816284" w:rsidP="00F2233A">
            <w:pPr>
              <w:rPr>
                <w:rFonts w:ascii="Arial" w:hAnsi="Arial" w:cs="Arial"/>
                <w:sz w:val="14"/>
                <w:lang w:val="es-BO"/>
              </w:rPr>
            </w:pPr>
          </w:p>
        </w:tc>
        <w:tc>
          <w:tcPr>
            <w:tcW w:w="277" w:type="dxa"/>
            <w:shd w:val="clear" w:color="auto" w:fill="auto"/>
          </w:tcPr>
          <w:p w14:paraId="3B099B7F" w14:textId="77777777" w:rsidR="00816284" w:rsidRPr="009956C4" w:rsidRDefault="00816284" w:rsidP="00F2233A">
            <w:pPr>
              <w:rPr>
                <w:rFonts w:ascii="Arial" w:hAnsi="Arial" w:cs="Arial"/>
                <w:sz w:val="14"/>
                <w:lang w:val="es-BO"/>
              </w:rPr>
            </w:pPr>
          </w:p>
        </w:tc>
        <w:tc>
          <w:tcPr>
            <w:tcW w:w="276" w:type="dxa"/>
            <w:shd w:val="clear" w:color="auto" w:fill="auto"/>
          </w:tcPr>
          <w:p w14:paraId="7A9F2BE1" w14:textId="77777777" w:rsidR="00816284" w:rsidRPr="009956C4" w:rsidRDefault="00816284" w:rsidP="00F2233A">
            <w:pPr>
              <w:rPr>
                <w:rFonts w:ascii="Arial" w:hAnsi="Arial" w:cs="Arial"/>
                <w:sz w:val="14"/>
                <w:lang w:val="es-BO"/>
              </w:rPr>
            </w:pPr>
          </w:p>
        </w:tc>
        <w:tc>
          <w:tcPr>
            <w:tcW w:w="283" w:type="dxa"/>
            <w:gridSpan w:val="2"/>
            <w:shd w:val="clear" w:color="auto" w:fill="auto"/>
          </w:tcPr>
          <w:p w14:paraId="47634149" w14:textId="77777777" w:rsidR="00816284" w:rsidRPr="009956C4" w:rsidRDefault="00816284" w:rsidP="00F2233A">
            <w:pPr>
              <w:rPr>
                <w:rFonts w:ascii="Arial" w:hAnsi="Arial" w:cs="Arial"/>
                <w:sz w:val="14"/>
                <w:lang w:val="es-BO"/>
              </w:rPr>
            </w:pPr>
          </w:p>
        </w:tc>
        <w:tc>
          <w:tcPr>
            <w:tcW w:w="311" w:type="dxa"/>
            <w:gridSpan w:val="2"/>
            <w:shd w:val="clear" w:color="auto" w:fill="auto"/>
          </w:tcPr>
          <w:p w14:paraId="45CC72BF" w14:textId="77777777" w:rsidR="00816284" w:rsidRPr="009956C4" w:rsidRDefault="00816284" w:rsidP="00F2233A">
            <w:pPr>
              <w:rPr>
                <w:rFonts w:ascii="Arial" w:hAnsi="Arial" w:cs="Arial"/>
                <w:sz w:val="14"/>
                <w:lang w:val="es-BO"/>
              </w:rPr>
            </w:pPr>
          </w:p>
        </w:tc>
        <w:tc>
          <w:tcPr>
            <w:tcW w:w="276" w:type="dxa"/>
            <w:shd w:val="clear" w:color="auto" w:fill="auto"/>
          </w:tcPr>
          <w:p w14:paraId="4F5AF270" w14:textId="77777777" w:rsidR="00816284" w:rsidRPr="009956C4" w:rsidRDefault="00816284" w:rsidP="00F2233A">
            <w:pPr>
              <w:rPr>
                <w:rFonts w:ascii="Arial" w:hAnsi="Arial" w:cs="Arial"/>
                <w:sz w:val="14"/>
                <w:lang w:val="es-BO"/>
              </w:rPr>
            </w:pPr>
          </w:p>
        </w:tc>
        <w:tc>
          <w:tcPr>
            <w:tcW w:w="276" w:type="dxa"/>
            <w:shd w:val="clear" w:color="auto" w:fill="auto"/>
          </w:tcPr>
          <w:p w14:paraId="6F137F7D" w14:textId="77777777" w:rsidR="00816284" w:rsidRPr="009956C4" w:rsidRDefault="00816284" w:rsidP="00F2233A">
            <w:pPr>
              <w:rPr>
                <w:rFonts w:ascii="Arial" w:hAnsi="Arial" w:cs="Arial"/>
                <w:sz w:val="14"/>
                <w:lang w:val="es-BO"/>
              </w:rPr>
            </w:pPr>
          </w:p>
        </w:tc>
        <w:tc>
          <w:tcPr>
            <w:tcW w:w="273" w:type="dxa"/>
            <w:shd w:val="clear" w:color="auto" w:fill="auto"/>
          </w:tcPr>
          <w:p w14:paraId="5A0EBF37" w14:textId="77777777" w:rsidR="00816284" w:rsidRPr="009956C4" w:rsidRDefault="00816284" w:rsidP="00F2233A">
            <w:pPr>
              <w:rPr>
                <w:rFonts w:ascii="Arial" w:hAnsi="Arial" w:cs="Arial"/>
                <w:sz w:val="14"/>
                <w:lang w:val="es-BO"/>
              </w:rPr>
            </w:pPr>
          </w:p>
        </w:tc>
        <w:tc>
          <w:tcPr>
            <w:tcW w:w="273" w:type="dxa"/>
            <w:shd w:val="clear" w:color="auto" w:fill="auto"/>
          </w:tcPr>
          <w:p w14:paraId="02CA94E6" w14:textId="77777777" w:rsidR="00816284" w:rsidRPr="009956C4" w:rsidRDefault="00816284" w:rsidP="00F2233A">
            <w:pPr>
              <w:rPr>
                <w:rFonts w:ascii="Arial" w:hAnsi="Arial" w:cs="Arial"/>
                <w:sz w:val="14"/>
                <w:lang w:val="es-BO"/>
              </w:rPr>
            </w:pPr>
          </w:p>
        </w:tc>
        <w:tc>
          <w:tcPr>
            <w:tcW w:w="272" w:type="dxa"/>
            <w:shd w:val="clear" w:color="auto" w:fill="auto"/>
          </w:tcPr>
          <w:p w14:paraId="30BEEEF5" w14:textId="77777777" w:rsidR="00816284" w:rsidRPr="009956C4" w:rsidRDefault="00816284" w:rsidP="00F2233A">
            <w:pPr>
              <w:rPr>
                <w:rFonts w:ascii="Arial" w:hAnsi="Arial" w:cs="Arial"/>
                <w:sz w:val="14"/>
                <w:lang w:val="es-BO"/>
              </w:rPr>
            </w:pPr>
          </w:p>
        </w:tc>
        <w:tc>
          <w:tcPr>
            <w:tcW w:w="273" w:type="dxa"/>
            <w:shd w:val="clear" w:color="auto" w:fill="auto"/>
          </w:tcPr>
          <w:p w14:paraId="27E1F7B6" w14:textId="77777777" w:rsidR="00816284" w:rsidRPr="009956C4" w:rsidRDefault="00816284" w:rsidP="00F2233A">
            <w:pPr>
              <w:rPr>
                <w:rFonts w:ascii="Arial" w:hAnsi="Arial" w:cs="Arial"/>
                <w:sz w:val="14"/>
                <w:lang w:val="es-BO"/>
              </w:rPr>
            </w:pPr>
          </w:p>
        </w:tc>
        <w:tc>
          <w:tcPr>
            <w:tcW w:w="273" w:type="dxa"/>
          </w:tcPr>
          <w:p w14:paraId="22E8CF45" w14:textId="77777777" w:rsidR="00816284" w:rsidRPr="009956C4" w:rsidRDefault="00816284" w:rsidP="00F2233A">
            <w:pPr>
              <w:rPr>
                <w:rFonts w:ascii="Arial" w:hAnsi="Arial" w:cs="Arial"/>
                <w:sz w:val="14"/>
                <w:lang w:val="es-BO"/>
              </w:rPr>
            </w:pPr>
          </w:p>
        </w:tc>
        <w:tc>
          <w:tcPr>
            <w:tcW w:w="273" w:type="dxa"/>
            <w:shd w:val="clear" w:color="auto" w:fill="auto"/>
          </w:tcPr>
          <w:p w14:paraId="58644ED9" w14:textId="77777777" w:rsidR="00816284" w:rsidRPr="009956C4" w:rsidRDefault="00816284" w:rsidP="00F2233A">
            <w:pPr>
              <w:rPr>
                <w:rFonts w:ascii="Arial" w:hAnsi="Arial" w:cs="Arial"/>
                <w:sz w:val="14"/>
                <w:lang w:val="es-BO"/>
              </w:rPr>
            </w:pPr>
          </w:p>
        </w:tc>
        <w:tc>
          <w:tcPr>
            <w:tcW w:w="273" w:type="dxa"/>
          </w:tcPr>
          <w:p w14:paraId="1B31D14C" w14:textId="77777777" w:rsidR="00816284" w:rsidRPr="009956C4" w:rsidRDefault="00816284" w:rsidP="00F2233A">
            <w:pPr>
              <w:rPr>
                <w:rFonts w:ascii="Arial" w:hAnsi="Arial" w:cs="Arial"/>
                <w:sz w:val="14"/>
                <w:lang w:val="es-BO"/>
              </w:rPr>
            </w:pPr>
          </w:p>
        </w:tc>
        <w:tc>
          <w:tcPr>
            <w:tcW w:w="273" w:type="dxa"/>
            <w:shd w:val="clear" w:color="auto" w:fill="auto"/>
          </w:tcPr>
          <w:p w14:paraId="61370AC1" w14:textId="77777777" w:rsidR="00816284" w:rsidRPr="009956C4" w:rsidRDefault="00816284" w:rsidP="00F2233A">
            <w:pPr>
              <w:rPr>
                <w:rFonts w:ascii="Arial" w:hAnsi="Arial" w:cs="Arial"/>
                <w:sz w:val="14"/>
                <w:lang w:val="es-BO"/>
              </w:rPr>
            </w:pPr>
          </w:p>
        </w:tc>
        <w:tc>
          <w:tcPr>
            <w:tcW w:w="273" w:type="dxa"/>
            <w:shd w:val="clear" w:color="auto" w:fill="auto"/>
          </w:tcPr>
          <w:p w14:paraId="17A46628" w14:textId="77777777" w:rsidR="00816284" w:rsidRPr="009956C4" w:rsidRDefault="00816284" w:rsidP="00F2233A">
            <w:pPr>
              <w:rPr>
                <w:rFonts w:ascii="Arial" w:hAnsi="Arial" w:cs="Arial"/>
                <w:sz w:val="14"/>
                <w:lang w:val="es-BO"/>
              </w:rPr>
            </w:pPr>
          </w:p>
        </w:tc>
        <w:tc>
          <w:tcPr>
            <w:tcW w:w="272" w:type="dxa"/>
            <w:shd w:val="clear" w:color="auto" w:fill="auto"/>
          </w:tcPr>
          <w:p w14:paraId="18EFD06B" w14:textId="77777777" w:rsidR="00816284" w:rsidRPr="009956C4" w:rsidRDefault="00816284" w:rsidP="00F2233A">
            <w:pPr>
              <w:rPr>
                <w:rFonts w:ascii="Arial" w:hAnsi="Arial" w:cs="Arial"/>
                <w:sz w:val="14"/>
                <w:lang w:val="es-BO"/>
              </w:rPr>
            </w:pPr>
          </w:p>
        </w:tc>
        <w:tc>
          <w:tcPr>
            <w:tcW w:w="273" w:type="dxa"/>
            <w:shd w:val="clear" w:color="auto" w:fill="auto"/>
          </w:tcPr>
          <w:p w14:paraId="431B6214" w14:textId="77777777" w:rsidR="00816284" w:rsidRPr="009956C4" w:rsidRDefault="00816284" w:rsidP="00F2233A">
            <w:pPr>
              <w:rPr>
                <w:rFonts w:ascii="Arial" w:hAnsi="Arial" w:cs="Arial"/>
                <w:sz w:val="14"/>
                <w:lang w:val="es-BO"/>
              </w:rPr>
            </w:pPr>
          </w:p>
        </w:tc>
        <w:tc>
          <w:tcPr>
            <w:tcW w:w="273" w:type="dxa"/>
            <w:shd w:val="clear" w:color="auto" w:fill="auto"/>
          </w:tcPr>
          <w:p w14:paraId="0C8E5E81" w14:textId="77777777" w:rsidR="00816284" w:rsidRPr="009956C4" w:rsidRDefault="00816284" w:rsidP="00F2233A">
            <w:pPr>
              <w:rPr>
                <w:rFonts w:ascii="Arial" w:hAnsi="Arial" w:cs="Arial"/>
                <w:sz w:val="14"/>
                <w:lang w:val="es-BO"/>
              </w:rPr>
            </w:pPr>
          </w:p>
        </w:tc>
        <w:tc>
          <w:tcPr>
            <w:tcW w:w="273" w:type="dxa"/>
            <w:shd w:val="clear" w:color="auto" w:fill="auto"/>
          </w:tcPr>
          <w:p w14:paraId="4CCC280B" w14:textId="77777777" w:rsidR="00816284" w:rsidRPr="009956C4" w:rsidRDefault="00816284" w:rsidP="00F2233A">
            <w:pPr>
              <w:rPr>
                <w:rFonts w:ascii="Arial" w:hAnsi="Arial" w:cs="Arial"/>
                <w:sz w:val="14"/>
                <w:lang w:val="es-BO"/>
              </w:rPr>
            </w:pPr>
          </w:p>
        </w:tc>
        <w:tc>
          <w:tcPr>
            <w:tcW w:w="273" w:type="dxa"/>
            <w:shd w:val="clear" w:color="auto" w:fill="auto"/>
          </w:tcPr>
          <w:p w14:paraId="4F291C24" w14:textId="77777777" w:rsidR="00816284" w:rsidRPr="009956C4" w:rsidRDefault="00816284" w:rsidP="00F2233A">
            <w:pPr>
              <w:rPr>
                <w:rFonts w:ascii="Arial" w:hAnsi="Arial" w:cs="Arial"/>
                <w:sz w:val="14"/>
                <w:lang w:val="es-BO"/>
              </w:rPr>
            </w:pPr>
          </w:p>
        </w:tc>
        <w:tc>
          <w:tcPr>
            <w:tcW w:w="272" w:type="dxa"/>
            <w:shd w:val="clear" w:color="auto" w:fill="auto"/>
          </w:tcPr>
          <w:p w14:paraId="77296B5D" w14:textId="77777777" w:rsidR="00816284" w:rsidRPr="009956C4" w:rsidRDefault="00816284" w:rsidP="00F2233A">
            <w:pPr>
              <w:rPr>
                <w:rFonts w:ascii="Arial" w:hAnsi="Arial" w:cs="Arial"/>
                <w:sz w:val="14"/>
                <w:lang w:val="es-BO"/>
              </w:rPr>
            </w:pPr>
          </w:p>
        </w:tc>
        <w:tc>
          <w:tcPr>
            <w:tcW w:w="272" w:type="dxa"/>
            <w:shd w:val="clear" w:color="auto" w:fill="auto"/>
          </w:tcPr>
          <w:p w14:paraId="0B08CA45" w14:textId="77777777" w:rsidR="00816284" w:rsidRPr="009956C4" w:rsidRDefault="00816284" w:rsidP="00F2233A">
            <w:pPr>
              <w:rPr>
                <w:rFonts w:ascii="Arial" w:hAnsi="Arial" w:cs="Arial"/>
                <w:sz w:val="14"/>
                <w:lang w:val="es-BO"/>
              </w:rPr>
            </w:pPr>
          </w:p>
        </w:tc>
        <w:tc>
          <w:tcPr>
            <w:tcW w:w="272" w:type="dxa"/>
            <w:shd w:val="clear" w:color="auto" w:fill="auto"/>
          </w:tcPr>
          <w:p w14:paraId="6B4479BA" w14:textId="77777777" w:rsidR="00816284" w:rsidRPr="009956C4" w:rsidRDefault="00816284" w:rsidP="00F2233A">
            <w:pPr>
              <w:rPr>
                <w:rFonts w:ascii="Arial" w:hAnsi="Arial" w:cs="Arial"/>
                <w:sz w:val="14"/>
                <w:lang w:val="es-BO"/>
              </w:rPr>
            </w:pPr>
          </w:p>
        </w:tc>
        <w:tc>
          <w:tcPr>
            <w:tcW w:w="272" w:type="dxa"/>
            <w:shd w:val="clear" w:color="auto" w:fill="auto"/>
          </w:tcPr>
          <w:p w14:paraId="3CFECB68" w14:textId="77777777" w:rsidR="00816284" w:rsidRPr="009956C4" w:rsidRDefault="00816284" w:rsidP="00F2233A">
            <w:pPr>
              <w:rPr>
                <w:rFonts w:ascii="Arial" w:hAnsi="Arial" w:cs="Arial"/>
                <w:sz w:val="14"/>
                <w:lang w:val="es-BO"/>
              </w:rPr>
            </w:pPr>
          </w:p>
        </w:tc>
        <w:tc>
          <w:tcPr>
            <w:tcW w:w="272" w:type="dxa"/>
            <w:shd w:val="clear" w:color="auto" w:fill="auto"/>
          </w:tcPr>
          <w:p w14:paraId="15CE31EC" w14:textId="77777777" w:rsidR="00816284" w:rsidRPr="009956C4" w:rsidRDefault="00816284" w:rsidP="00F2233A">
            <w:pPr>
              <w:rPr>
                <w:rFonts w:ascii="Arial" w:hAnsi="Arial" w:cs="Arial"/>
                <w:sz w:val="14"/>
                <w:lang w:val="es-BO"/>
              </w:rPr>
            </w:pPr>
          </w:p>
        </w:tc>
        <w:tc>
          <w:tcPr>
            <w:tcW w:w="272" w:type="dxa"/>
            <w:shd w:val="clear" w:color="auto" w:fill="auto"/>
          </w:tcPr>
          <w:p w14:paraId="225DD5BF" w14:textId="77777777" w:rsidR="00816284" w:rsidRPr="009956C4" w:rsidRDefault="00816284" w:rsidP="00F2233A">
            <w:pPr>
              <w:rPr>
                <w:rFonts w:ascii="Arial" w:hAnsi="Arial" w:cs="Arial"/>
                <w:sz w:val="14"/>
                <w:lang w:val="es-BO"/>
              </w:rPr>
            </w:pPr>
          </w:p>
        </w:tc>
        <w:tc>
          <w:tcPr>
            <w:tcW w:w="270" w:type="dxa"/>
            <w:tcBorders>
              <w:right w:val="single" w:sz="12" w:space="0" w:color="244061" w:themeColor="accent1" w:themeShade="80"/>
            </w:tcBorders>
            <w:shd w:val="clear" w:color="auto" w:fill="auto"/>
          </w:tcPr>
          <w:p w14:paraId="04DDBDE8" w14:textId="77777777" w:rsidR="00816284" w:rsidRPr="009956C4" w:rsidRDefault="00816284" w:rsidP="00F2233A">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16284" w:rsidRPr="009956C4" w14:paraId="369C0F1F" w14:textId="77777777" w:rsidTr="00F2233A">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16F5BBF" w14:textId="77777777" w:rsidR="00816284" w:rsidRPr="009956C4" w:rsidRDefault="00816284" w:rsidP="00F2233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1F6216" w14:textId="77777777" w:rsidR="00816284" w:rsidRPr="009956C4" w:rsidRDefault="00816284" w:rsidP="00F2233A">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6702CC91" w14:textId="77777777" w:rsidR="00816284" w:rsidRPr="00156685" w:rsidRDefault="00816284" w:rsidP="00F2233A">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16ECA23"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424D9D65" w14:textId="77777777" w:rsidR="00816284" w:rsidRPr="009956C4" w:rsidRDefault="00816284" w:rsidP="00F2233A">
            <w:pPr>
              <w:rPr>
                <w:rFonts w:ascii="Arial" w:hAnsi="Arial" w:cs="Arial"/>
                <w:sz w:val="14"/>
                <w:lang w:val="es-BO"/>
              </w:rPr>
            </w:pPr>
          </w:p>
        </w:tc>
      </w:tr>
      <w:tr w:rsidR="00816284" w:rsidRPr="009956C4" w14:paraId="17B1975A" w14:textId="77777777" w:rsidTr="00F2233A">
        <w:trPr>
          <w:jc w:val="center"/>
        </w:trPr>
        <w:tc>
          <w:tcPr>
            <w:tcW w:w="2373" w:type="dxa"/>
            <w:vMerge/>
            <w:tcBorders>
              <w:left w:val="single" w:sz="12" w:space="0" w:color="244061" w:themeColor="accent1" w:themeShade="80"/>
            </w:tcBorders>
            <w:shd w:val="clear" w:color="auto" w:fill="auto"/>
            <w:vAlign w:val="center"/>
          </w:tcPr>
          <w:p w14:paraId="1BFCF387" w14:textId="77777777" w:rsidR="00816284" w:rsidRPr="009956C4" w:rsidRDefault="00816284" w:rsidP="00F2233A">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52173EA9" w14:textId="77777777" w:rsidR="00816284" w:rsidRPr="009956C4" w:rsidRDefault="00816284" w:rsidP="00F2233A">
            <w:pPr>
              <w:rPr>
                <w:rFonts w:ascii="Arial" w:hAnsi="Arial" w:cs="Arial"/>
                <w:sz w:val="6"/>
                <w:szCs w:val="8"/>
                <w:lang w:val="es-BO"/>
              </w:rPr>
            </w:pPr>
          </w:p>
        </w:tc>
        <w:tc>
          <w:tcPr>
            <w:tcW w:w="282" w:type="dxa"/>
            <w:shd w:val="clear" w:color="auto" w:fill="auto"/>
          </w:tcPr>
          <w:p w14:paraId="60CBB135" w14:textId="77777777" w:rsidR="00816284" w:rsidRPr="009956C4" w:rsidRDefault="00816284" w:rsidP="00F2233A">
            <w:pPr>
              <w:rPr>
                <w:rFonts w:ascii="Arial" w:hAnsi="Arial" w:cs="Arial"/>
                <w:sz w:val="6"/>
                <w:szCs w:val="8"/>
                <w:lang w:val="es-BO"/>
              </w:rPr>
            </w:pPr>
          </w:p>
        </w:tc>
        <w:tc>
          <w:tcPr>
            <w:tcW w:w="275" w:type="dxa"/>
            <w:shd w:val="clear" w:color="auto" w:fill="auto"/>
          </w:tcPr>
          <w:p w14:paraId="015A39F7" w14:textId="77777777" w:rsidR="00816284" w:rsidRPr="009956C4" w:rsidRDefault="00816284" w:rsidP="00F2233A">
            <w:pPr>
              <w:rPr>
                <w:rFonts w:ascii="Arial" w:hAnsi="Arial" w:cs="Arial"/>
                <w:sz w:val="6"/>
                <w:szCs w:val="8"/>
                <w:lang w:val="es-BO"/>
              </w:rPr>
            </w:pPr>
          </w:p>
        </w:tc>
        <w:tc>
          <w:tcPr>
            <w:tcW w:w="280" w:type="dxa"/>
            <w:shd w:val="clear" w:color="auto" w:fill="auto"/>
          </w:tcPr>
          <w:p w14:paraId="7D6E67EF" w14:textId="77777777" w:rsidR="00816284" w:rsidRPr="009956C4" w:rsidRDefault="00816284" w:rsidP="00F2233A">
            <w:pPr>
              <w:rPr>
                <w:rFonts w:ascii="Arial" w:hAnsi="Arial" w:cs="Arial"/>
                <w:sz w:val="6"/>
                <w:szCs w:val="8"/>
                <w:lang w:val="es-BO"/>
              </w:rPr>
            </w:pPr>
          </w:p>
        </w:tc>
        <w:tc>
          <w:tcPr>
            <w:tcW w:w="278" w:type="dxa"/>
            <w:shd w:val="clear" w:color="auto" w:fill="auto"/>
          </w:tcPr>
          <w:p w14:paraId="0F96264D" w14:textId="77777777" w:rsidR="00816284" w:rsidRPr="009956C4" w:rsidRDefault="00816284" w:rsidP="00F2233A">
            <w:pPr>
              <w:rPr>
                <w:rFonts w:ascii="Arial" w:hAnsi="Arial" w:cs="Arial"/>
                <w:sz w:val="6"/>
                <w:szCs w:val="8"/>
                <w:lang w:val="es-BO"/>
              </w:rPr>
            </w:pPr>
          </w:p>
        </w:tc>
        <w:tc>
          <w:tcPr>
            <w:tcW w:w="276" w:type="dxa"/>
            <w:shd w:val="clear" w:color="auto" w:fill="auto"/>
          </w:tcPr>
          <w:p w14:paraId="0E481B56" w14:textId="77777777" w:rsidR="00816284" w:rsidRPr="009956C4" w:rsidRDefault="00816284" w:rsidP="00F2233A">
            <w:pPr>
              <w:rPr>
                <w:rFonts w:ascii="Arial" w:hAnsi="Arial" w:cs="Arial"/>
                <w:sz w:val="6"/>
                <w:szCs w:val="8"/>
                <w:lang w:val="es-BO"/>
              </w:rPr>
            </w:pPr>
          </w:p>
        </w:tc>
        <w:tc>
          <w:tcPr>
            <w:tcW w:w="281" w:type="dxa"/>
            <w:shd w:val="clear" w:color="auto" w:fill="auto"/>
          </w:tcPr>
          <w:p w14:paraId="7F4D7107" w14:textId="77777777" w:rsidR="00816284" w:rsidRPr="009956C4" w:rsidRDefault="00816284" w:rsidP="00F2233A">
            <w:pPr>
              <w:rPr>
                <w:rFonts w:ascii="Arial" w:hAnsi="Arial" w:cs="Arial"/>
                <w:sz w:val="6"/>
                <w:szCs w:val="8"/>
                <w:lang w:val="es-BO"/>
              </w:rPr>
            </w:pPr>
          </w:p>
        </w:tc>
        <w:tc>
          <w:tcPr>
            <w:tcW w:w="277" w:type="dxa"/>
            <w:shd w:val="clear" w:color="auto" w:fill="auto"/>
          </w:tcPr>
          <w:p w14:paraId="58F621FC" w14:textId="77777777" w:rsidR="00816284" w:rsidRPr="009956C4" w:rsidRDefault="00816284" w:rsidP="00F2233A">
            <w:pPr>
              <w:rPr>
                <w:rFonts w:ascii="Arial" w:hAnsi="Arial" w:cs="Arial"/>
                <w:sz w:val="6"/>
                <w:szCs w:val="8"/>
                <w:lang w:val="es-BO"/>
              </w:rPr>
            </w:pPr>
          </w:p>
        </w:tc>
        <w:tc>
          <w:tcPr>
            <w:tcW w:w="277" w:type="dxa"/>
            <w:shd w:val="clear" w:color="auto" w:fill="auto"/>
          </w:tcPr>
          <w:p w14:paraId="7582B7E8" w14:textId="77777777" w:rsidR="00816284" w:rsidRPr="009956C4" w:rsidRDefault="00816284" w:rsidP="00F2233A">
            <w:pPr>
              <w:rPr>
                <w:rFonts w:ascii="Arial" w:hAnsi="Arial" w:cs="Arial"/>
                <w:sz w:val="6"/>
                <w:szCs w:val="8"/>
                <w:lang w:val="es-BO"/>
              </w:rPr>
            </w:pPr>
          </w:p>
        </w:tc>
        <w:tc>
          <w:tcPr>
            <w:tcW w:w="277" w:type="dxa"/>
            <w:shd w:val="clear" w:color="auto" w:fill="auto"/>
          </w:tcPr>
          <w:p w14:paraId="32D626AF" w14:textId="77777777" w:rsidR="00816284" w:rsidRPr="009956C4" w:rsidRDefault="00816284" w:rsidP="00F2233A">
            <w:pPr>
              <w:rPr>
                <w:rFonts w:ascii="Arial" w:hAnsi="Arial" w:cs="Arial"/>
                <w:sz w:val="6"/>
                <w:szCs w:val="8"/>
                <w:lang w:val="es-BO"/>
              </w:rPr>
            </w:pPr>
          </w:p>
        </w:tc>
        <w:tc>
          <w:tcPr>
            <w:tcW w:w="273" w:type="dxa"/>
            <w:shd w:val="clear" w:color="auto" w:fill="auto"/>
          </w:tcPr>
          <w:p w14:paraId="5C96D486"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2164076D"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157DA5E9"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10528FCC"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A6348C5"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5DEB883A"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2FD61108"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2583254"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4C8F92DD"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3B01F3AA"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54ED9041" w14:textId="77777777" w:rsidR="00816284" w:rsidRPr="009956C4" w:rsidRDefault="00816284" w:rsidP="00F2233A">
            <w:pPr>
              <w:rPr>
                <w:rFonts w:ascii="Arial" w:hAnsi="Arial" w:cs="Arial"/>
                <w:sz w:val="6"/>
                <w:szCs w:val="8"/>
                <w:lang w:val="es-BO"/>
              </w:rPr>
            </w:pPr>
          </w:p>
        </w:tc>
        <w:tc>
          <w:tcPr>
            <w:tcW w:w="273" w:type="dxa"/>
            <w:tcBorders>
              <w:left w:val="nil"/>
            </w:tcBorders>
            <w:shd w:val="clear" w:color="auto" w:fill="auto"/>
          </w:tcPr>
          <w:p w14:paraId="38C4031A" w14:textId="77777777" w:rsidR="00816284" w:rsidRPr="009956C4" w:rsidRDefault="00816284" w:rsidP="00F2233A">
            <w:pPr>
              <w:rPr>
                <w:rFonts w:ascii="Arial" w:hAnsi="Arial" w:cs="Arial"/>
                <w:sz w:val="6"/>
                <w:szCs w:val="8"/>
                <w:lang w:val="es-BO"/>
              </w:rPr>
            </w:pPr>
          </w:p>
        </w:tc>
        <w:tc>
          <w:tcPr>
            <w:tcW w:w="273" w:type="dxa"/>
          </w:tcPr>
          <w:p w14:paraId="52B7CF17" w14:textId="77777777" w:rsidR="00816284" w:rsidRPr="009956C4" w:rsidRDefault="00816284" w:rsidP="00F2233A">
            <w:pPr>
              <w:rPr>
                <w:rFonts w:ascii="Arial" w:hAnsi="Arial" w:cs="Arial"/>
                <w:sz w:val="6"/>
                <w:szCs w:val="8"/>
                <w:lang w:val="es-BO"/>
              </w:rPr>
            </w:pPr>
          </w:p>
        </w:tc>
        <w:tc>
          <w:tcPr>
            <w:tcW w:w="273" w:type="dxa"/>
            <w:tcBorders>
              <w:left w:val="nil"/>
            </w:tcBorders>
          </w:tcPr>
          <w:p w14:paraId="70908C9B" w14:textId="77777777" w:rsidR="00816284" w:rsidRPr="009956C4" w:rsidRDefault="00816284" w:rsidP="00F2233A">
            <w:pPr>
              <w:rPr>
                <w:rFonts w:ascii="Arial" w:hAnsi="Arial" w:cs="Arial"/>
                <w:sz w:val="6"/>
                <w:szCs w:val="8"/>
                <w:lang w:val="es-BO"/>
              </w:rPr>
            </w:pPr>
          </w:p>
        </w:tc>
        <w:tc>
          <w:tcPr>
            <w:tcW w:w="273" w:type="dxa"/>
          </w:tcPr>
          <w:p w14:paraId="746EFBAF" w14:textId="77777777" w:rsidR="00816284" w:rsidRPr="009956C4" w:rsidRDefault="00816284" w:rsidP="00F2233A">
            <w:pPr>
              <w:rPr>
                <w:rFonts w:ascii="Arial" w:hAnsi="Arial" w:cs="Arial"/>
                <w:sz w:val="6"/>
                <w:szCs w:val="8"/>
                <w:lang w:val="es-BO"/>
              </w:rPr>
            </w:pPr>
          </w:p>
        </w:tc>
        <w:tc>
          <w:tcPr>
            <w:tcW w:w="273" w:type="dxa"/>
          </w:tcPr>
          <w:p w14:paraId="60BA5FA2" w14:textId="77777777" w:rsidR="00816284" w:rsidRPr="009956C4" w:rsidRDefault="00816284" w:rsidP="00F2233A">
            <w:pPr>
              <w:rPr>
                <w:rFonts w:ascii="Arial" w:hAnsi="Arial" w:cs="Arial"/>
                <w:sz w:val="6"/>
                <w:szCs w:val="8"/>
                <w:lang w:val="es-BO"/>
              </w:rPr>
            </w:pPr>
          </w:p>
        </w:tc>
        <w:tc>
          <w:tcPr>
            <w:tcW w:w="273" w:type="dxa"/>
          </w:tcPr>
          <w:p w14:paraId="68F3BBD1" w14:textId="77777777" w:rsidR="00816284" w:rsidRPr="009956C4" w:rsidRDefault="00816284" w:rsidP="00F2233A">
            <w:pPr>
              <w:rPr>
                <w:rFonts w:ascii="Arial" w:hAnsi="Arial" w:cs="Arial"/>
                <w:sz w:val="6"/>
                <w:szCs w:val="8"/>
                <w:lang w:val="es-BO"/>
              </w:rPr>
            </w:pPr>
          </w:p>
        </w:tc>
        <w:tc>
          <w:tcPr>
            <w:tcW w:w="273" w:type="dxa"/>
          </w:tcPr>
          <w:p w14:paraId="69792554" w14:textId="77777777" w:rsidR="00816284" w:rsidRPr="009956C4" w:rsidRDefault="00816284" w:rsidP="00F2233A">
            <w:pPr>
              <w:rPr>
                <w:rFonts w:ascii="Arial" w:hAnsi="Arial" w:cs="Arial"/>
                <w:sz w:val="6"/>
                <w:szCs w:val="8"/>
                <w:lang w:val="es-BO"/>
              </w:rPr>
            </w:pPr>
          </w:p>
        </w:tc>
        <w:tc>
          <w:tcPr>
            <w:tcW w:w="273" w:type="dxa"/>
            <w:tcBorders>
              <w:right w:val="single" w:sz="12" w:space="0" w:color="244061" w:themeColor="accent1" w:themeShade="80"/>
            </w:tcBorders>
          </w:tcPr>
          <w:p w14:paraId="6799F0A3" w14:textId="77777777" w:rsidR="00816284" w:rsidRPr="009956C4" w:rsidRDefault="00816284" w:rsidP="00F2233A">
            <w:pPr>
              <w:rPr>
                <w:rFonts w:ascii="Arial" w:hAnsi="Arial" w:cs="Arial"/>
                <w:sz w:val="6"/>
                <w:szCs w:val="8"/>
                <w:lang w:val="es-BO"/>
              </w:rPr>
            </w:pPr>
          </w:p>
        </w:tc>
      </w:tr>
      <w:tr w:rsidR="00816284" w:rsidRPr="009956C4" w14:paraId="7DC419A3" w14:textId="77777777" w:rsidTr="00F2233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3080E05"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0EA3BE" w14:textId="77777777" w:rsidR="00816284" w:rsidRPr="009956C4" w:rsidRDefault="00816284" w:rsidP="00F2233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7AC8644" w14:textId="77777777" w:rsidR="00816284" w:rsidRPr="009956C4" w:rsidRDefault="00816284" w:rsidP="00F2233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40A7BB2A" w14:textId="77777777" w:rsidR="00816284" w:rsidRPr="009956C4" w:rsidRDefault="00816284" w:rsidP="00F2233A">
            <w:pPr>
              <w:rPr>
                <w:rFonts w:ascii="Arial" w:hAnsi="Arial" w:cs="Arial"/>
                <w:sz w:val="14"/>
                <w:lang w:val="es-BO"/>
              </w:rPr>
            </w:pPr>
          </w:p>
        </w:tc>
      </w:tr>
      <w:tr w:rsidR="00816284" w:rsidRPr="009956C4" w14:paraId="3A32433A" w14:textId="77777777" w:rsidTr="00F2233A">
        <w:trPr>
          <w:jc w:val="center"/>
        </w:trPr>
        <w:tc>
          <w:tcPr>
            <w:tcW w:w="2373" w:type="dxa"/>
            <w:vMerge/>
            <w:tcBorders>
              <w:left w:val="single" w:sz="12" w:space="0" w:color="244061" w:themeColor="accent1" w:themeShade="80"/>
            </w:tcBorders>
            <w:shd w:val="clear" w:color="auto" w:fill="auto"/>
            <w:vAlign w:val="center"/>
          </w:tcPr>
          <w:p w14:paraId="67188B2F"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33A0656A" w14:textId="77777777" w:rsidR="00816284" w:rsidRPr="009956C4" w:rsidRDefault="00816284" w:rsidP="00F2233A">
            <w:pPr>
              <w:rPr>
                <w:rFonts w:ascii="Arial" w:hAnsi="Arial" w:cs="Arial"/>
                <w:sz w:val="14"/>
                <w:lang w:val="es-BO"/>
              </w:rPr>
            </w:pPr>
          </w:p>
        </w:tc>
        <w:tc>
          <w:tcPr>
            <w:tcW w:w="7417" w:type="dxa"/>
            <w:gridSpan w:val="27"/>
            <w:vMerge/>
            <w:tcBorders>
              <w:left w:val="nil"/>
            </w:tcBorders>
            <w:shd w:val="clear" w:color="auto" w:fill="auto"/>
          </w:tcPr>
          <w:p w14:paraId="2B5F5718"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039D076B" w14:textId="77777777" w:rsidR="00816284" w:rsidRPr="009956C4" w:rsidRDefault="00816284" w:rsidP="00F2233A">
            <w:pPr>
              <w:rPr>
                <w:rFonts w:ascii="Arial" w:hAnsi="Arial" w:cs="Arial"/>
                <w:sz w:val="14"/>
                <w:lang w:val="es-BO"/>
              </w:rPr>
            </w:pPr>
          </w:p>
        </w:tc>
      </w:tr>
      <w:tr w:rsidR="00816284" w:rsidRPr="009956C4" w14:paraId="33D5DE6B" w14:textId="77777777" w:rsidTr="00F2233A">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549DA1E"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4186C4" w14:textId="77777777" w:rsidR="00816284" w:rsidRPr="009956C4" w:rsidRDefault="00816284" w:rsidP="00F2233A">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5DBED31" w14:textId="77777777" w:rsidR="00816284" w:rsidRPr="009956C4" w:rsidRDefault="00816284" w:rsidP="00F2233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61271823" w14:textId="77777777" w:rsidR="00816284" w:rsidRPr="009956C4" w:rsidRDefault="00816284" w:rsidP="00F2233A">
            <w:pPr>
              <w:rPr>
                <w:rFonts w:ascii="Arial" w:hAnsi="Arial" w:cs="Arial"/>
                <w:sz w:val="14"/>
                <w:lang w:val="es-BO"/>
              </w:rPr>
            </w:pPr>
          </w:p>
        </w:tc>
      </w:tr>
      <w:tr w:rsidR="00816284" w:rsidRPr="009956C4" w14:paraId="7FE38A06" w14:textId="77777777" w:rsidTr="00F2233A">
        <w:trPr>
          <w:jc w:val="center"/>
        </w:trPr>
        <w:tc>
          <w:tcPr>
            <w:tcW w:w="2373" w:type="dxa"/>
            <w:vMerge/>
            <w:tcBorders>
              <w:left w:val="single" w:sz="12" w:space="0" w:color="244061" w:themeColor="accent1" w:themeShade="80"/>
            </w:tcBorders>
            <w:shd w:val="clear" w:color="auto" w:fill="auto"/>
            <w:vAlign w:val="center"/>
          </w:tcPr>
          <w:p w14:paraId="2EC27155" w14:textId="77777777" w:rsidR="00816284" w:rsidRPr="009956C4" w:rsidRDefault="00816284" w:rsidP="00F2233A">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482A823" w14:textId="77777777" w:rsidR="00816284" w:rsidRPr="009956C4" w:rsidRDefault="00816284" w:rsidP="00F2233A">
            <w:pPr>
              <w:rPr>
                <w:rFonts w:ascii="Arial" w:hAnsi="Arial" w:cs="Arial"/>
                <w:sz w:val="14"/>
                <w:lang w:val="es-BO"/>
              </w:rPr>
            </w:pPr>
          </w:p>
        </w:tc>
        <w:tc>
          <w:tcPr>
            <w:tcW w:w="7417" w:type="dxa"/>
            <w:gridSpan w:val="27"/>
            <w:vMerge/>
            <w:tcBorders>
              <w:left w:val="nil"/>
            </w:tcBorders>
            <w:shd w:val="clear" w:color="auto" w:fill="auto"/>
          </w:tcPr>
          <w:p w14:paraId="537933E2" w14:textId="77777777" w:rsidR="00816284" w:rsidRPr="009956C4" w:rsidRDefault="00816284" w:rsidP="00F2233A">
            <w:pPr>
              <w:rPr>
                <w:rFonts w:ascii="Arial" w:hAnsi="Arial" w:cs="Arial"/>
                <w:sz w:val="14"/>
                <w:lang w:val="es-BO"/>
              </w:rPr>
            </w:pPr>
          </w:p>
        </w:tc>
        <w:tc>
          <w:tcPr>
            <w:tcW w:w="273" w:type="dxa"/>
            <w:tcBorders>
              <w:right w:val="single" w:sz="12" w:space="0" w:color="244061" w:themeColor="accent1" w:themeShade="80"/>
            </w:tcBorders>
          </w:tcPr>
          <w:p w14:paraId="6BC857F7" w14:textId="77777777" w:rsidR="00816284" w:rsidRPr="009956C4" w:rsidRDefault="00816284" w:rsidP="00F2233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139"/>
        <w:gridCol w:w="135"/>
        <w:gridCol w:w="273"/>
        <w:gridCol w:w="274"/>
        <w:gridCol w:w="274"/>
        <w:gridCol w:w="274"/>
        <w:gridCol w:w="274"/>
        <w:gridCol w:w="273"/>
        <w:gridCol w:w="208"/>
        <w:gridCol w:w="65"/>
        <w:gridCol w:w="273"/>
        <w:gridCol w:w="273"/>
        <w:gridCol w:w="273"/>
        <w:gridCol w:w="273"/>
        <w:gridCol w:w="273"/>
      </w:tblGrid>
      <w:tr w:rsidR="00816284" w:rsidRPr="009956C4" w14:paraId="0A38AF4C" w14:textId="77777777" w:rsidTr="00F2233A">
        <w:trPr>
          <w:jc w:val="center"/>
        </w:trPr>
        <w:tc>
          <w:tcPr>
            <w:tcW w:w="2366" w:type="dxa"/>
            <w:gridSpan w:val="2"/>
            <w:vMerge w:val="restart"/>
            <w:tcBorders>
              <w:left w:val="single" w:sz="12" w:space="0" w:color="244061" w:themeColor="accent1" w:themeShade="80"/>
            </w:tcBorders>
            <w:vAlign w:val="center"/>
          </w:tcPr>
          <w:p w14:paraId="57330C94" w14:textId="77777777" w:rsidR="00816284" w:rsidRPr="009956C4" w:rsidRDefault="00816284" w:rsidP="00F2233A">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5C76621B" w14:textId="77777777" w:rsidR="00816284" w:rsidRPr="009956C4" w:rsidRDefault="00816284" w:rsidP="00F2233A">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449E8591" w14:textId="77777777" w:rsidR="00816284" w:rsidRPr="009956C4" w:rsidRDefault="00816284" w:rsidP="00F2233A">
            <w:pPr>
              <w:jc w:val="center"/>
              <w:rPr>
                <w:rFonts w:ascii="Arial" w:hAnsi="Arial" w:cs="Arial"/>
                <w:b/>
                <w:sz w:val="14"/>
                <w:lang w:val="es-BO"/>
              </w:rPr>
            </w:pPr>
            <w:r w:rsidRPr="009956C4">
              <w:rPr>
                <w:rFonts w:ascii="Arial" w:hAnsi="Arial" w:cs="Arial"/>
                <w:sz w:val="14"/>
                <w:lang w:val="es-BO"/>
              </w:rPr>
              <w:t>Nombre del Organismo Financiador</w:t>
            </w:r>
          </w:p>
          <w:p w14:paraId="1076EAC3" w14:textId="77777777" w:rsidR="00816284" w:rsidRPr="009956C4" w:rsidRDefault="00816284" w:rsidP="00F2233A">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3D190193" w14:textId="77777777" w:rsidR="00816284" w:rsidRPr="009956C4" w:rsidRDefault="00816284" w:rsidP="00F2233A">
            <w:pPr>
              <w:jc w:val="center"/>
              <w:rPr>
                <w:rFonts w:ascii="Arial" w:hAnsi="Arial" w:cs="Arial"/>
                <w:sz w:val="14"/>
                <w:lang w:val="es-BO"/>
              </w:rPr>
            </w:pPr>
          </w:p>
        </w:tc>
        <w:tc>
          <w:tcPr>
            <w:tcW w:w="1912" w:type="dxa"/>
            <w:gridSpan w:val="8"/>
            <w:vMerge w:val="restart"/>
            <w:tcBorders>
              <w:left w:val="nil"/>
            </w:tcBorders>
            <w:vAlign w:val="center"/>
          </w:tcPr>
          <w:p w14:paraId="035E29DD" w14:textId="77777777" w:rsidR="00816284" w:rsidRPr="009956C4" w:rsidRDefault="00816284" w:rsidP="00F2233A">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4E78C55F" w14:textId="77777777" w:rsidR="00816284" w:rsidRPr="009956C4" w:rsidRDefault="00816284" w:rsidP="00F2233A">
            <w:pPr>
              <w:rPr>
                <w:rFonts w:ascii="Arial" w:hAnsi="Arial" w:cs="Arial"/>
                <w:sz w:val="14"/>
                <w:lang w:val="es-BO"/>
              </w:rPr>
            </w:pPr>
          </w:p>
        </w:tc>
      </w:tr>
      <w:tr w:rsidR="00816284" w:rsidRPr="009956C4" w14:paraId="5E50E80B" w14:textId="77777777" w:rsidTr="00F2233A">
        <w:trPr>
          <w:trHeight w:val="60"/>
          <w:jc w:val="center"/>
        </w:trPr>
        <w:tc>
          <w:tcPr>
            <w:tcW w:w="2366" w:type="dxa"/>
            <w:gridSpan w:val="2"/>
            <w:vMerge/>
            <w:tcBorders>
              <w:left w:val="single" w:sz="12" w:space="0" w:color="244061" w:themeColor="accent1" w:themeShade="80"/>
            </w:tcBorders>
            <w:vAlign w:val="center"/>
          </w:tcPr>
          <w:p w14:paraId="3BA9ABA9" w14:textId="77777777" w:rsidR="00816284" w:rsidRPr="009956C4" w:rsidRDefault="00816284" w:rsidP="00F2233A">
            <w:pPr>
              <w:jc w:val="right"/>
              <w:rPr>
                <w:rFonts w:ascii="Arial" w:hAnsi="Arial" w:cs="Arial"/>
                <w:b/>
                <w:sz w:val="14"/>
                <w:lang w:val="es-BO"/>
              </w:rPr>
            </w:pPr>
          </w:p>
        </w:tc>
        <w:tc>
          <w:tcPr>
            <w:tcW w:w="283" w:type="dxa"/>
            <w:vMerge/>
            <w:vAlign w:val="center"/>
          </w:tcPr>
          <w:p w14:paraId="772B3CF2" w14:textId="77777777" w:rsidR="00816284" w:rsidRPr="009956C4" w:rsidRDefault="00816284" w:rsidP="00F2233A">
            <w:pPr>
              <w:rPr>
                <w:rFonts w:ascii="Arial" w:hAnsi="Arial" w:cs="Arial"/>
                <w:sz w:val="14"/>
                <w:lang w:val="es-BO"/>
              </w:rPr>
            </w:pPr>
          </w:p>
        </w:tc>
        <w:tc>
          <w:tcPr>
            <w:tcW w:w="5238" w:type="dxa"/>
            <w:gridSpan w:val="20"/>
            <w:vMerge/>
          </w:tcPr>
          <w:p w14:paraId="50CE05DA" w14:textId="77777777" w:rsidR="00816284" w:rsidRPr="009956C4" w:rsidRDefault="00816284" w:rsidP="00F2233A">
            <w:pPr>
              <w:jc w:val="center"/>
              <w:rPr>
                <w:rFonts w:ascii="Arial" w:hAnsi="Arial" w:cs="Arial"/>
                <w:sz w:val="14"/>
                <w:lang w:val="es-BO"/>
              </w:rPr>
            </w:pPr>
          </w:p>
        </w:tc>
        <w:tc>
          <w:tcPr>
            <w:tcW w:w="274" w:type="dxa"/>
            <w:vMerge/>
          </w:tcPr>
          <w:p w14:paraId="0AC35271" w14:textId="77777777" w:rsidR="00816284" w:rsidRPr="009956C4" w:rsidRDefault="00816284" w:rsidP="00F2233A">
            <w:pPr>
              <w:jc w:val="center"/>
              <w:rPr>
                <w:rFonts w:ascii="Arial" w:hAnsi="Arial" w:cs="Arial"/>
                <w:sz w:val="14"/>
                <w:lang w:val="es-BO"/>
              </w:rPr>
            </w:pPr>
          </w:p>
        </w:tc>
        <w:tc>
          <w:tcPr>
            <w:tcW w:w="1912" w:type="dxa"/>
            <w:gridSpan w:val="8"/>
            <w:vMerge/>
            <w:tcBorders>
              <w:left w:val="nil"/>
            </w:tcBorders>
          </w:tcPr>
          <w:p w14:paraId="023E6F27" w14:textId="77777777" w:rsidR="00816284" w:rsidRPr="009956C4" w:rsidRDefault="00816284" w:rsidP="00F2233A">
            <w:pPr>
              <w:jc w:val="center"/>
              <w:rPr>
                <w:rFonts w:ascii="Arial" w:hAnsi="Arial" w:cs="Arial"/>
                <w:sz w:val="14"/>
                <w:lang w:val="es-BO"/>
              </w:rPr>
            </w:pPr>
          </w:p>
        </w:tc>
        <w:tc>
          <w:tcPr>
            <w:tcW w:w="273" w:type="dxa"/>
            <w:tcBorders>
              <w:right w:val="single" w:sz="12" w:space="0" w:color="244061" w:themeColor="accent1" w:themeShade="80"/>
            </w:tcBorders>
          </w:tcPr>
          <w:p w14:paraId="303AE431" w14:textId="77777777" w:rsidR="00816284" w:rsidRPr="009956C4" w:rsidRDefault="00816284" w:rsidP="00F2233A">
            <w:pPr>
              <w:rPr>
                <w:rFonts w:ascii="Arial" w:hAnsi="Arial" w:cs="Arial"/>
                <w:sz w:val="14"/>
                <w:lang w:val="es-BO"/>
              </w:rPr>
            </w:pPr>
          </w:p>
        </w:tc>
      </w:tr>
      <w:tr w:rsidR="00816284" w:rsidRPr="009956C4" w14:paraId="644C488A" w14:textId="77777777" w:rsidTr="00F2233A">
        <w:trPr>
          <w:jc w:val="center"/>
        </w:trPr>
        <w:tc>
          <w:tcPr>
            <w:tcW w:w="2366" w:type="dxa"/>
            <w:gridSpan w:val="2"/>
            <w:vMerge/>
            <w:tcBorders>
              <w:left w:val="single" w:sz="12" w:space="0" w:color="244061" w:themeColor="accent1" w:themeShade="80"/>
            </w:tcBorders>
            <w:vAlign w:val="center"/>
          </w:tcPr>
          <w:p w14:paraId="60E2E056" w14:textId="77777777" w:rsidR="00816284" w:rsidRPr="009956C4" w:rsidRDefault="00816284" w:rsidP="00F2233A">
            <w:pPr>
              <w:jc w:val="right"/>
              <w:rPr>
                <w:rFonts w:ascii="Arial" w:hAnsi="Arial" w:cs="Arial"/>
                <w:b/>
                <w:sz w:val="14"/>
                <w:lang w:val="es-BO"/>
              </w:rPr>
            </w:pPr>
          </w:p>
        </w:tc>
        <w:tc>
          <w:tcPr>
            <w:tcW w:w="283" w:type="dxa"/>
            <w:tcBorders>
              <w:right w:val="single" w:sz="4" w:space="0" w:color="auto"/>
            </w:tcBorders>
            <w:vAlign w:val="center"/>
          </w:tcPr>
          <w:p w14:paraId="7AC5241F" w14:textId="77777777" w:rsidR="00816284" w:rsidRPr="009956C4" w:rsidRDefault="00816284" w:rsidP="00F2233A">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7B424" w14:textId="77777777" w:rsidR="00816284" w:rsidRPr="009956C4" w:rsidRDefault="008D4637" w:rsidP="00F2233A">
            <w:pPr>
              <w:jc w:val="center"/>
              <w:rPr>
                <w:rFonts w:ascii="Arial" w:hAnsi="Arial" w:cs="Arial"/>
                <w:sz w:val="14"/>
                <w:lang w:val="es-BO"/>
              </w:rPr>
            </w:pPr>
            <w:r>
              <w:rPr>
                <w:rFonts w:ascii="Arial" w:hAnsi="Arial" w:cs="Arial"/>
                <w:lang w:val="es-BO"/>
              </w:rPr>
              <w:t>OTROS RECURSOS ESPECIFICOS</w:t>
            </w:r>
          </w:p>
        </w:tc>
        <w:tc>
          <w:tcPr>
            <w:tcW w:w="274" w:type="dxa"/>
            <w:tcBorders>
              <w:left w:val="single" w:sz="4" w:space="0" w:color="auto"/>
              <w:right w:val="single" w:sz="4" w:space="0" w:color="auto"/>
            </w:tcBorders>
          </w:tcPr>
          <w:p w14:paraId="5A96C515" w14:textId="77777777" w:rsidR="00816284" w:rsidRPr="009956C4" w:rsidRDefault="00816284" w:rsidP="00F2233A">
            <w:pPr>
              <w:jc w:val="cente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13A825" w14:textId="77777777" w:rsidR="00816284" w:rsidRPr="009956C4" w:rsidRDefault="00816284" w:rsidP="00F2233A">
            <w:pPr>
              <w:jc w:val="center"/>
              <w:rPr>
                <w:rFonts w:ascii="Arial" w:hAnsi="Arial" w:cs="Arial"/>
                <w:sz w:val="14"/>
                <w:lang w:val="es-BO"/>
              </w:rPr>
            </w:pPr>
            <w:r>
              <w:rPr>
                <w:rFonts w:ascii="Arial" w:hAnsi="Arial" w:cs="Arial"/>
                <w:lang w:val="es-BO"/>
              </w:rPr>
              <w:t>100%</w:t>
            </w:r>
          </w:p>
        </w:tc>
        <w:tc>
          <w:tcPr>
            <w:tcW w:w="273" w:type="dxa"/>
            <w:tcBorders>
              <w:left w:val="single" w:sz="4" w:space="0" w:color="auto"/>
              <w:right w:val="single" w:sz="12" w:space="0" w:color="244061" w:themeColor="accent1" w:themeShade="80"/>
            </w:tcBorders>
          </w:tcPr>
          <w:p w14:paraId="3E267466" w14:textId="77777777" w:rsidR="00816284" w:rsidRPr="009956C4" w:rsidRDefault="00816284" w:rsidP="00F2233A">
            <w:pPr>
              <w:rPr>
                <w:rFonts w:ascii="Arial" w:hAnsi="Arial" w:cs="Arial"/>
                <w:sz w:val="14"/>
                <w:lang w:val="es-BO"/>
              </w:rPr>
            </w:pPr>
          </w:p>
        </w:tc>
      </w:tr>
      <w:tr w:rsidR="006C5B2E" w:rsidRPr="009956C4" w14:paraId="2A2C3CA2" w14:textId="77777777" w:rsidTr="00F2233A">
        <w:trPr>
          <w:jc w:val="center"/>
        </w:trPr>
        <w:tc>
          <w:tcPr>
            <w:tcW w:w="2366" w:type="dxa"/>
            <w:gridSpan w:val="2"/>
            <w:vMerge/>
            <w:tcBorders>
              <w:left w:val="single" w:sz="12" w:space="0" w:color="244061" w:themeColor="accent1" w:themeShade="80"/>
            </w:tcBorders>
            <w:vAlign w:val="center"/>
          </w:tcPr>
          <w:p w14:paraId="5D87CE04" w14:textId="77777777" w:rsidR="00816284" w:rsidRPr="009956C4" w:rsidRDefault="00816284" w:rsidP="00F2233A">
            <w:pPr>
              <w:jc w:val="right"/>
              <w:rPr>
                <w:rFonts w:ascii="Arial" w:hAnsi="Arial" w:cs="Arial"/>
                <w:b/>
                <w:sz w:val="14"/>
                <w:lang w:val="es-BO"/>
              </w:rPr>
            </w:pPr>
          </w:p>
        </w:tc>
        <w:tc>
          <w:tcPr>
            <w:tcW w:w="283" w:type="dxa"/>
            <w:vAlign w:val="center"/>
          </w:tcPr>
          <w:p w14:paraId="3DF76145" w14:textId="77777777" w:rsidR="00816284" w:rsidRPr="009956C4" w:rsidRDefault="00816284" w:rsidP="00F2233A">
            <w:pPr>
              <w:rPr>
                <w:rFonts w:ascii="Arial" w:hAnsi="Arial" w:cs="Arial"/>
                <w:sz w:val="2"/>
                <w:szCs w:val="2"/>
                <w:lang w:val="es-BO"/>
              </w:rPr>
            </w:pPr>
          </w:p>
        </w:tc>
        <w:tc>
          <w:tcPr>
            <w:tcW w:w="281" w:type="dxa"/>
            <w:tcBorders>
              <w:top w:val="single" w:sz="4" w:space="0" w:color="auto"/>
              <w:bottom w:val="single" w:sz="4" w:space="0" w:color="auto"/>
            </w:tcBorders>
            <w:vAlign w:val="center"/>
          </w:tcPr>
          <w:p w14:paraId="565B6A88" w14:textId="77777777" w:rsidR="00816284" w:rsidRPr="009956C4" w:rsidRDefault="00816284" w:rsidP="00F2233A">
            <w:pPr>
              <w:rPr>
                <w:rFonts w:ascii="Arial" w:hAnsi="Arial" w:cs="Arial"/>
                <w:sz w:val="2"/>
                <w:szCs w:val="2"/>
                <w:lang w:val="es-BO"/>
              </w:rPr>
            </w:pPr>
          </w:p>
        </w:tc>
        <w:tc>
          <w:tcPr>
            <w:tcW w:w="282" w:type="dxa"/>
            <w:tcBorders>
              <w:top w:val="single" w:sz="4" w:space="0" w:color="auto"/>
              <w:bottom w:val="single" w:sz="4" w:space="0" w:color="auto"/>
            </w:tcBorders>
          </w:tcPr>
          <w:p w14:paraId="0C12D4C7" w14:textId="77777777" w:rsidR="00816284" w:rsidRPr="009956C4" w:rsidRDefault="00816284" w:rsidP="00F2233A">
            <w:pPr>
              <w:rPr>
                <w:rFonts w:ascii="Arial" w:hAnsi="Arial" w:cs="Arial"/>
                <w:sz w:val="2"/>
                <w:szCs w:val="2"/>
                <w:lang w:val="es-BO"/>
              </w:rPr>
            </w:pPr>
          </w:p>
        </w:tc>
        <w:tc>
          <w:tcPr>
            <w:tcW w:w="272" w:type="dxa"/>
            <w:tcBorders>
              <w:top w:val="single" w:sz="4" w:space="0" w:color="auto"/>
              <w:bottom w:val="single" w:sz="4" w:space="0" w:color="auto"/>
            </w:tcBorders>
          </w:tcPr>
          <w:p w14:paraId="497982F3"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55A18802" w14:textId="77777777" w:rsidR="00816284" w:rsidRPr="009956C4" w:rsidRDefault="00816284" w:rsidP="00F2233A">
            <w:pPr>
              <w:rPr>
                <w:rFonts w:ascii="Arial" w:hAnsi="Arial" w:cs="Arial"/>
                <w:sz w:val="2"/>
                <w:szCs w:val="2"/>
                <w:lang w:val="es-BO"/>
              </w:rPr>
            </w:pPr>
          </w:p>
        </w:tc>
        <w:tc>
          <w:tcPr>
            <w:tcW w:w="276" w:type="dxa"/>
            <w:tcBorders>
              <w:top w:val="single" w:sz="4" w:space="0" w:color="auto"/>
              <w:bottom w:val="single" w:sz="4" w:space="0" w:color="auto"/>
            </w:tcBorders>
          </w:tcPr>
          <w:p w14:paraId="30EB8580" w14:textId="77777777" w:rsidR="00816284" w:rsidRPr="009956C4" w:rsidRDefault="00816284" w:rsidP="00F2233A">
            <w:pPr>
              <w:rPr>
                <w:rFonts w:ascii="Arial" w:hAnsi="Arial" w:cs="Arial"/>
                <w:sz w:val="2"/>
                <w:szCs w:val="2"/>
                <w:lang w:val="es-BO"/>
              </w:rPr>
            </w:pPr>
          </w:p>
        </w:tc>
        <w:tc>
          <w:tcPr>
            <w:tcW w:w="281" w:type="dxa"/>
            <w:tcBorders>
              <w:top w:val="single" w:sz="4" w:space="0" w:color="auto"/>
              <w:bottom w:val="single" w:sz="4" w:space="0" w:color="auto"/>
            </w:tcBorders>
          </w:tcPr>
          <w:p w14:paraId="566D51FF"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3AEF7CF4"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109963E7" w14:textId="77777777" w:rsidR="00816284" w:rsidRPr="009956C4" w:rsidRDefault="00816284" w:rsidP="00F2233A">
            <w:pPr>
              <w:rPr>
                <w:rFonts w:ascii="Arial" w:hAnsi="Arial" w:cs="Arial"/>
                <w:sz w:val="2"/>
                <w:szCs w:val="2"/>
                <w:lang w:val="es-BO"/>
              </w:rPr>
            </w:pPr>
          </w:p>
        </w:tc>
        <w:tc>
          <w:tcPr>
            <w:tcW w:w="277" w:type="dxa"/>
            <w:tcBorders>
              <w:top w:val="single" w:sz="4" w:space="0" w:color="auto"/>
              <w:bottom w:val="single" w:sz="4" w:space="0" w:color="auto"/>
            </w:tcBorders>
          </w:tcPr>
          <w:p w14:paraId="679A3E6D"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2359CD91"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72FF1B7"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1558E29C"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0DFA2815"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50E063F4"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B675591" w14:textId="77777777" w:rsidR="00816284" w:rsidRPr="009956C4" w:rsidRDefault="00816284" w:rsidP="00F2233A">
            <w:pPr>
              <w:rPr>
                <w:rFonts w:ascii="Arial" w:hAnsi="Arial" w:cs="Arial"/>
                <w:sz w:val="2"/>
                <w:szCs w:val="2"/>
                <w:lang w:val="es-BO"/>
              </w:rPr>
            </w:pPr>
          </w:p>
        </w:tc>
        <w:tc>
          <w:tcPr>
            <w:tcW w:w="274" w:type="dxa"/>
            <w:gridSpan w:val="2"/>
            <w:tcBorders>
              <w:top w:val="single" w:sz="4" w:space="0" w:color="auto"/>
              <w:bottom w:val="single" w:sz="4" w:space="0" w:color="auto"/>
            </w:tcBorders>
          </w:tcPr>
          <w:p w14:paraId="564A71EB"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010120D6"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23556AC4"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1EED9D73" w14:textId="77777777" w:rsidR="00816284" w:rsidRPr="009956C4" w:rsidRDefault="00816284" w:rsidP="00F2233A">
            <w:pPr>
              <w:rPr>
                <w:rFonts w:ascii="Arial" w:hAnsi="Arial" w:cs="Arial"/>
                <w:sz w:val="2"/>
                <w:szCs w:val="2"/>
                <w:lang w:val="es-BO"/>
              </w:rPr>
            </w:pPr>
          </w:p>
        </w:tc>
        <w:tc>
          <w:tcPr>
            <w:tcW w:w="274" w:type="dxa"/>
          </w:tcPr>
          <w:p w14:paraId="1CBE0541" w14:textId="77777777" w:rsidR="00816284" w:rsidRPr="009956C4" w:rsidRDefault="00816284" w:rsidP="00F2233A">
            <w:pPr>
              <w:rPr>
                <w:rFonts w:ascii="Arial" w:hAnsi="Arial" w:cs="Arial"/>
                <w:sz w:val="2"/>
                <w:szCs w:val="2"/>
                <w:lang w:val="es-BO"/>
              </w:rPr>
            </w:pPr>
          </w:p>
        </w:tc>
        <w:tc>
          <w:tcPr>
            <w:tcW w:w="274" w:type="dxa"/>
            <w:tcBorders>
              <w:top w:val="single" w:sz="4" w:space="0" w:color="auto"/>
              <w:bottom w:val="single" w:sz="4" w:space="0" w:color="auto"/>
            </w:tcBorders>
          </w:tcPr>
          <w:p w14:paraId="40DC60D9"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617C38F0" w14:textId="77777777" w:rsidR="00816284" w:rsidRPr="009956C4" w:rsidRDefault="00816284" w:rsidP="00F2233A">
            <w:pPr>
              <w:rPr>
                <w:rFonts w:ascii="Arial" w:hAnsi="Arial" w:cs="Arial"/>
                <w:sz w:val="2"/>
                <w:szCs w:val="2"/>
                <w:lang w:val="es-BO"/>
              </w:rPr>
            </w:pPr>
          </w:p>
        </w:tc>
        <w:tc>
          <w:tcPr>
            <w:tcW w:w="273" w:type="dxa"/>
            <w:gridSpan w:val="2"/>
            <w:tcBorders>
              <w:top w:val="single" w:sz="4" w:space="0" w:color="auto"/>
              <w:bottom w:val="single" w:sz="4" w:space="0" w:color="auto"/>
            </w:tcBorders>
          </w:tcPr>
          <w:p w14:paraId="75A13816"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44F18938"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012A1279"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4613595D" w14:textId="77777777" w:rsidR="00816284" w:rsidRPr="009956C4" w:rsidRDefault="00816284" w:rsidP="00F2233A">
            <w:pPr>
              <w:rPr>
                <w:rFonts w:ascii="Arial" w:hAnsi="Arial" w:cs="Arial"/>
                <w:sz w:val="2"/>
                <w:szCs w:val="2"/>
                <w:lang w:val="es-BO"/>
              </w:rPr>
            </w:pPr>
          </w:p>
        </w:tc>
        <w:tc>
          <w:tcPr>
            <w:tcW w:w="273" w:type="dxa"/>
            <w:tcBorders>
              <w:top w:val="single" w:sz="4" w:space="0" w:color="auto"/>
              <w:bottom w:val="single" w:sz="4" w:space="0" w:color="auto"/>
            </w:tcBorders>
          </w:tcPr>
          <w:p w14:paraId="6F582178" w14:textId="77777777" w:rsidR="00816284" w:rsidRPr="009956C4" w:rsidRDefault="00816284" w:rsidP="00F2233A">
            <w:pPr>
              <w:rPr>
                <w:rFonts w:ascii="Arial" w:hAnsi="Arial" w:cs="Arial"/>
                <w:sz w:val="2"/>
                <w:szCs w:val="2"/>
                <w:lang w:val="es-BO"/>
              </w:rPr>
            </w:pPr>
          </w:p>
        </w:tc>
        <w:tc>
          <w:tcPr>
            <w:tcW w:w="273" w:type="dxa"/>
            <w:tcBorders>
              <w:right w:val="single" w:sz="12" w:space="0" w:color="244061" w:themeColor="accent1" w:themeShade="80"/>
            </w:tcBorders>
          </w:tcPr>
          <w:p w14:paraId="2308F859" w14:textId="77777777" w:rsidR="00816284" w:rsidRPr="009956C4" w:rsidRDefault="00816284" w:rsidP="00F2233A">
            <w:pPr>
              <w:rPr>
                <w:rFonts w:ascii="Arial" w:hAnsi="Arial" w:cs="Arial"/>
                <w:sz w:val="2"/>
                <w:szCs w:val="2"/>
                <w:lang w:val="es-BO"/>
              </w:rPr>
            </w:pPr>
          </w:p>
        </w:tc>
      </w:tr>
      <w:tr w:rsidR="00816284" w:rsidRPr="009956C4" w14:paraId="025A0043" w14:textId="77777777" w:rsidTr="00F2233A">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E1EE592" w14:textId="77777777" w:rsidR="00816284" w:rsidRPr="009956C4" w:rsidRDefault="00816284" w:rsidP="00F2233A">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6C5B2E" w:rsidRPr="009956C4" w14:paraId="1C025182"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51C8C54F"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1E463FAB" w14:textId="77777777" w:rsidR="00816284" w:rsidRPr="009956C4" w:rsidRDefault="00816284" w:rsidP="00F2233A">
            <w:pPr>
              <w:rPr>
                <w:rFonts w:ascii="Arial" w:hAnsi="Arial" w:cs="Arial"/>
                <w:sz w:val="8"/>
                <w:szCs w:val="2"/>
                <w:lang w:val="es-BO"/>
              </w:rPr>
            </w:pPr>
          </w:p>
        </w:tc>
        <w:tc>
          <w:tcPr>
            <w:tcW w:w="281" w:type="dxa"/>
            <w:shd w:val="clear" w:color="auto" w:fill="auto"/>
          </w:tcPr>
          <w:p w14:paraId="0805570B" w14:textId="77777777" w:rsidR="00816284" w:rsidRPr="009956C4" w:rsidRDefault="00816284" w:rsidP="00F2233A">
            <w:pPr>
              <w:rPr>
                <w:rFonts w:ascii="Arial" w:hAnsi="Arial" w:cs="Arial"/>
                <w:sz w:val="8"/>
                <w:szCs w:val="2"/>
                <w:lang w:val="es-BO"/>
              </w:rPr>
            </w:pPr>
          </w:p>
        </w:tc>
        <w:tc>
          <w:tcPr>
            <w:tcW w:w="282" w:type="dxa"/>
            <w:shd w:val="clear" w:color="auto" w:fill="auto"/>
          </w:tcPr>
          <w:p w14:paraId="4FE90541" w14:textId="77777777" w:rsidR="00816284" w:rsidRPr="009956C4" w:rsidRDefault="00816284" w:rsidP="00F2233A">
            <w:pPr>
              <w:rPr>
                <w:rFonts w:ascii="Arial" w:hAnsi="Arial" w:cs="Arial"/>
                <w:sz w:val="8"/>
                <w:szCs w:val="2"/>
                <w:lang w:val="es-BO"/>
              </w:rPr>
            </w:pPr>
          </w:p>
        </w:tc>
        <w:tc>
          <w:tcPr>
            <w:tcW w:w="272" w:type="dxa"/>
            <w:shd w:val="clear" w:color="auto" w:fill="auto"/>
          </w:tcPr>
          <w:p w14:paraId="397B7AA9" w14:textId="77777777" w:rsidR="00816284" w:rsidRPr="009956C4" w:rsidRDefault="00816284" w:rsidP="00F2233A">
            <w:pPr>
              <w:rPr>
                <w:rFonts w:ascii="Arial" w:hAnsi="Arial" w:cs="Arial"/>
                <w:sz w:val="8"/>
                <w:szCs w:val="2"/>
                <w:lang w:val="es-BO"/>
              </w:rPr>
            </w:pPr>
          </w:p>
        </w:tc>
        <w:tc>
          <w:tcPr>
            <w:tcW w:w="277" w:type="dxa"/>
            <w:shd w:val="clear" w:color="auto" w:fill="auto"/>
          </w:tcPr>
          <w:p w14:paraId="511D7C63" w14:textId="77777777" w:rsidR="00816284" w:rsidRPr="009956C4" w:rsidRDefault="00816284" w:rsidP="00F2233A">
            <w:pPr>
              <w:rPr>
                <w:rFonts w:ascii="Arial" w:hAnsi="Arial" w:cs="Arial"/>
                <w:sz w:val="8"/>
                <w:szCs w:val="2"/>
                <w:lang w:val="es-BO"/>
              </w:rPr>
            </w:pPr>
          </w:p>
        </w:tc>
        <w:tc>
          <w:tcPr>
            <w:tcW w:w="276" w:type="dxa"/>
            <w:shd w:val="clear" w:color="auto" w:fill="auto"/>
          </w:tcPr>
          <w:p w14:paraId="7339B761" w14:textId="77777777" w:rsidR="00816284" w:rsidRPr="009956C4" w:rsidRDefault="00816284" w:rsidP="00F2233A">
            <w:pPr>
              <w:rPr>
                <w:rFonts w:ascii="Arial" w:hAnsi="Arial" w:cs="Arial"/>
                <w:sz w:val="8"/>
                <w:szCs w:val="2"/>
                <w:lang w:val="es-BO"/>
              </w:rPr>
            </w:pPr>
          </w:p>
        </w:tc>
        <w:tc>
          <w:tcPr>
            <w:tcW w:w="281" w:type="dxa"/>
            <w:shd w:val="clear" w:color="auto" w:fill="auto"/>
          </w:tcPr>
          <w:p w14:paraId="083D0724" w14:textId="77777777" w:rsidR="00816284" w:rsidRPr="009956C4" w:rsidRDefault="00816284" w:rsidP="00F2233A">
            <w:pPr>
              <w:rPr>
                <w:rFonts w:ascii="Arial" w:hAnsi="Arial" w:cs="Arial"/>
                <w:sz w:val="8"/>
                <w:szCs w:val="2"/>
                <w:lang w:val="es-BO"/>
              </w:rPr>
            </w:pPr>
          </w:p>
        </w:tc>
        <w:tc>
          <w:tcPr>
            <w:tcW w:w="277" w:type="dxa"/>
            <w:shd w:val="clear" w:color="auto" w:fill="auto"/>
          </w:tcPr>
          <w:p w14:paraId="2847B025" w14:textId="77777777" w:rsidR="00816284" w:rsidRPr="009956C4" w:rsidRDefault="00816284" w:rsidP="00F2233A">
            <w:pPr>
              <w:rPr>
                <w:rFonts w:ascii="Arial" w:hAnsi="Arial" w:cs="Arial"/>
                <w:sz w:val="8"/>
                <w:szCs w:val="2"/>
                <w:lang w:val="es-BO"/>
              </w:rPr>
            </w:pPr>
          </w:p>
        </w:tc>
        <w:tc>
          <w:tcPr>
            <w:tcW w:w="277" w:type="dxa"/>
            <w:shd w:val="clear" w:color="auto" w:fill="auto"/>
          </w:tcPr>
          <w:p w14:paraId="613D3A88" w14:textId="77777777" w:rsidR="00816284" w:rsidRPr="009956C4" w:rsidRDefault="00816284" w:rsidP="00F2233A">
            <w:pPr>
              <w:rPr>
                <w:rFonts w:ascii="Arial" w:hAnsi="Arial" w:cs="Arial"/>
                <w:sz w:val="8"/>
                <w:szCs w:val="2"/>
                <w:lang w:val="es-BO"/>
              </w:rPr>
            </w:pPr>
          </w:p>
        </w:tc>
        <w:tc>
          <w:tcPr>
            <w:tcW w:w="277" w:type="dxa"/>
            <w:shd w:val="clear" w:color="auto" w:fill="auto"/>
          </w:tcPr>
          <w:p w14:paraId="04FB4B00" w14:textId="77777777" w:rsidR="00816284" w:rsidRPr="009956C4" w:rsidRDefault="00816284" w:rsidP="00F2233A">
            <w:pPr>
              <w:rPr>
                <w:rFonts w:ascii="Arial" w:hAnsi="Arial" w:cs="Arial"/>
                <w:sz w:val="8"/>
                <w:szCs w:val="2"/>
                <w:lang w:val="es-BO"/>
              </w:rPr>
            </w:pPr>
          </w:p>
        </w:tc>
        <w:tc>
          <w:tcPr>
            <w:tcW w:w="274" w:type="dxa"/>
            <w:shd w:val="clear" w:color="auto" w:fill="auto"/>
          </w:tcPr>
          <w:p w14:paraId="3778FF70" w14:textId="77777777" w:rsidR="00816284" w:rsidRPr="009956C4" w:rsidRDefault="00816284" w:rsidP="00F2233A">
            <w:pPr>
              <w:rPr>
                <w:rFonts w:ascii="Arial" w:hAnsi="Arial" w:cs="Arial"/>
                <w:sz w:val="8"/>
                <w:szCs w:val="2"/>
                <w:lang w:val="es-BO"/>
              </w:rPr>
            </w:pPr>
          </w:p>
        </w:tc>
        <w:tc>
          <w:tcPr>
            <w:tcW w:w="274" w:type="dxa"/>
            <w:shd w:val="clear" w:color="auto" w:fill="auto"/>
          </w:tcPr>
          <w:p w14:paraId="37EC4D9F" w14:textId="77777777" w:rsidR="00816284" w:rsidRPr="009956C4" w:rsidRDefault="00816284" w:rsidP="00F2233A">
            <w:pPr>
              <w:rPr>
                <w:rFonts w:ascii="Arial" w:hAnsi="Arial" w:cs="Arial"/>
                <w:sz w:val="8"/>
                <w:szCs w:val="2"/>
                <w:lang w:val="es-BO"/>
              </w:rPr>
            </w:pPr>
          </w:p>
        </w:tc>
        <w:tc>
          <w:tcPr>
            <w:tcW w:w="273" w:type="dxa"/>
            <w:shd w:val="clear" w:color="auto" w:fill="auto"/>
          </w:tcPr>
          <w:p w14:paraId="7F6A8FBE" w14:textId="77777777" w:rsidR="00816284" w:rsidRPr="009956C4" w:rsidRDefault="00816284" w:rsidP="00F2233A">
            <w:pPr>
              <w:rPr>
                <w:rFonts w:ascii="Arial" w:hAnsi="Arial" w:cs="Arial"/>
                <w:sz w:val="8"/>
                <w:szCs w:val="2"/>
                <w:lang w:val="es-BO"/>
              </w:rPr>
            </w:pPr>
          </w:p>
        </w:tc>
        <w:tc>
          <w:tcPr>
            <w:tcW w:w="274" w:type="dxa"/>
            <w:shd w:val="clear" w:color="auto" w:fill="auto"/>
          </w:tcPr>
          <w:p w14:paraId="36197B10" w14:textId="77777777" w:rsidR="00816284" w:rsidRPr="009956C4" w:rsidRDefault="00816284" w:rsidP="00F2233A">
            <w:pPr>
              <w:rPr>
                <w:rFonts w:ascii="Arial" w:hAnsi="Arial" w:cs="Arial"/>
                <w:sz w:val="8"/>
                <w:szCs w:val="2"/>
                <w:lang w:val="es-BO"/>
              </w:rPr>
            </w:pPr>
          </w:p>
        </w:tc>
        <w:tc>
          <w:tcPr>
            <w:tcW w:w="274" w:type="dxa"/>
            <w:shd w:val="clear" w:color="auto" w:fill="auto"/>
          </w:tcPr>
          <w:p w14:paraId="0A92E537" w14:textId="77777777" w:rsidR="00816284" w:rsidRPr="009956C4" w:rsidRDefault="00816284" w:rsidP="00F2233A">
            <w:pPr>
              <w:rPr>
                <w:rFonts w:ascii="Arial" w:hAnsi="Arial" w:cs="Arial"/>
                <w:sz w:val="8"/>
                <w:szCs w:val="2"/>
                <w:lang w:val="es-BO"/>
              </w:rPr>
            </w:pPr>
          </w:p>
        </w:tc>
        <w:tc>
          <w:tcPr>
            <w:tcW w:w="274" w:type="dxa"/>
            <w:shd w:val="clear" w:color="auto" w:fill="auto"/>
          </w:tcPr>
          <w:p w14:paraId="40701EA3" w14:textId="77777777" w:rsidR="00816284" w:rsidRPr="009956C4" w:rsidRDefault="00816284" w:rsidP="00F2233A">
            <w:pPr>
              <w:rPr>
                <w:rFonts w:ascii="Arial" w:hAnsi="Arial" w:cs="Arial"/>
                <w:sz w:val="8"/>
                <w:szCs w:val="2"/>
                <w:lang w:val="es-BO"/>
              </w:rPr>
            </w:pPr>
          </w:p>
        </w:tc>
        <w:tc>
          <w:tcPr>
            <w:tcW w:w="274" w:type="dxa"/>
            <w:gridSpan w:val="2"/>
            <w:shd w:val="clear" w:color="auto" w:fill="auto"/>
          </w:tcPr>
          <w:p w14:paraId="28541AC6" w14:textId="77777777" w:rsidR="00816284" w:rsidRPr="009956C4" w:rsidRDefault="00816284" w:rsidP="00F2233A">
            <w:pPr>
              <w:rPr>
                <w:rFonts w:ascii="Arial" w:hAnsi="Arial" w:cs="Arial"/>
                <w:sz w:val="8"/>
                <w:szCs w:val="2"/>
                <w:lang w:val="es-BO"/>
              </w:rPr>
            </w:pPr>
          </w:p>
        </w:tc>
        <w:tc>
          <w:tcPr>
            <w:tcW w:w="273" w:type="dxa"/>
            <w:shd w:val="clear" w:color="auto" w:fill="auto"/>
          </w:tcPr>
          <w:p w14:paraId="3D93E350" w14:textId="77777777" w:rsidR="00816284" w:rsidRPr="009956C4" w:rsidRDefault="00816284" w:rsidP="00F2233A">
            <w:pPr>
              <w:rPr>
                <w:rFonts w:ascii="Arial" w:hAnsi="Arial" w:cs="Arial"/>
                <w:sz w:val="8"/>
                <w:szCs w:val="2"/>
                <w:lang w:val="es-BO"/>
              </w:rPr>
            </w:pPr>
          </w:p>
        </w:tc>
        <w:tc>
          <w:tcPr>
            <w:tcW w:w="274" w:type="dxa"/>
            <w:shd w:val="clear" w:color="auto" w:fill="auto"/>
          </w:tcPr>
          <w:p w14:paraId="6D84558B" w14:textId="77777777" w:rsidR="00816284" w:rsidRPr="009956C4" w:rsidRDefault="00816284" w:rsidP="00F2233A">
            <w:pPr>
              <w:rPr>
                <w:rFonts w:ascii="Arial" w:hAnsi="Arial" w:cs="Arial"/>
                <w:sz w:val="8"/>
                <w:szCs w:val="2"/>
                <w:lang w:val="es-BO"/>
              </w:rPr>
            </w:pPr>
          </w:p>
        </w:tc>
        <w:tc>
          <w:tcPr>
            <w:tcW w:w="274" w:type="dxa"/>
            <w:shd w:val="clear" w:color="auto" w:fill="auto"/>
          </w:tcPr>
          <w:p w14:paraId="08D29B67" w14:textId="77777777" w:rsidR="00816284" w:rsidRPr="009956C4" w:rsidRDefault="00816284" w:rsidP="00F2233A">
            <w:pPr>
              <w:rPr>
                <w:rFonts w:ascii="Arial" w:hAnsi="Arial" w:cs="Arial"/>
                <w:sz w:val="8"/>
                <w:szCs w:val="2"/>
                <w:lang w:val="es-BO"/>
              </w:rPr>
            </w:pPr>
          </w:p>
        </w:tc>
        <w:tc>
          <w:tcPr>
            <w:tcW w:w="274" w:type="dxa"/>
            <w:shd w:val="clear" w:color="auto" w:fill="auto"/>
          </w:tcPr>
          <w:p w14:paraId="12A07318" w14:textId="77777777" w:rsidR="00816284" w:rsidRPr="009956C4" w:rsidRDefault="00816284" w:rsidP="00F2233A">
            <w:pPr>
              <w:rPr>
                <w:rFonts w:ascii="Arial" w:hAnsi="Arial" w:cs="Arial"/>
                <w:sz w:val="8"/>
                <w:szCs w:val="2"/>
                <w:lang w:val="es-BO"/>
              </w:rPr>
            </w:pPr>
          </w:p>
        </w:tc>
        <w:tc>
          <w:tcPr>
            <w:tcW w:w="274" w:type="dxa"/>
            <w:shd w:val="clear" w:color="auto" w:fill="auto"/>
          </w:tcPr>
          <w:p w14:paraId="306C2DCC" w14:textId="77777777" w:rsidR="00816284" w:rsidRPr="009956C4" w:rsidRDefault="00816284" w:rsidP="00F2233A">
            <w:pPr>
              <w:rPr>
                <w:rFonts w:ascii="Arial" w:hAnsi="Arial" w:cs="Arial"/>
                <w:sz w:val="8"/>
                <w:szCs w:val="2"/>
                <w:lang w:val="es-BO"/>
              </w:rPr>
            </w:pPr>
          </w:p>
        </w:tc>
        <w:tc>
          <w:tcPr>
            <w:tcW w:w="273" w:type="dxa"/>
            <w:shd w:val="clear" w:color="auto" w:fill="auto"/>
          </w:tcPr>
          <w:p w14:paraId="4125A8ED" w14:textId="77777777" w:rsidR="00816284" w:rsidRPr="009956C4" w:rsidRDefault="00816284" w:rsidP="00F2233A">
            <w:pPr>
              <w:rPr>
                <w:rFonts w:ascii="Arial" w:hAnsi="Arial" w:cs="Arial"/>
                <w:sz w:val="8"/>
                <w:szCs w:val="2"/>
                <w:lang w:val="es-BO"/>
              </w:rPr>
            </w:pPr>
          </w:p>
        </w:tc>
        <w:tc>
          <w:tcPr>
            <w:tcW w:w="273" w:type="dxa"/>
            <w:gridSpan w:val="2"/>
            <w:shd w:val="clear" w:color="auto" w:fill="auto"/>
          </w:tcPr>
          <w:p w14:paraId="5CCE6051" w14:textId="77777777" w:rsidR="00816284" w:rsidRPr="009956C4" w:rsidRDefault="00816284" w:rsidP="00F2233A">
            <w:pPr>
              <w:rPr>
                <w:rFonts w:ascii="Arial" w:hAnsi="Arial" w:cs="Arial"/>
                <w:sz w:val="8"/>
                <w:szCs w:val="2"/>
                <w:lang w:val="es-BO"/>
              </w:rPr>
            </w:pPr>
          </w:p>
        </w:tc>
        <w:tc>
          <w:tcPr>
            <w:tcW w:w="273" w:type="dxa"/>
            <w:shd w:val="clear" w:color="auto" w:fill="auto"/>
          </w:tcPr>
          <w:p w14:paraId="7451E38E" w14:textId="77777777" w:rsidR="00816284" w:rsidRPr="009956C4" w:rsidRDefault="00816284" w:rsidP="00F2233A">
            <w:pPr>
              <w:rPr>
                <w:rFonts w:ascii="Arial" w:hAnsi="Arial" w:cs="Arial"/>
                <w:sz w:val="8"/>
                <w:szCs w:val="2"/>
                <w:lang w:val="es-BO"/>
              </w:rPr>
            </w:pPr>
          </w:p>
        </w:tc>
        <w:tc>
          <w:tcPr>
            <w:tcW w:w="273" w:type="dxa"/>
            <w:shd w:val="clear" w:color="auto" w:fill="auto"/>
          </w:tcPr>
          <w:p w14:paraId="0493C084" w14:textId="77777777" w:rsidR="00816284" w:rsidRPr="009956C4" w:rsidRDefault="00816284" w:rsidP="00F2233A">
            <w:pPr>
              <w:rPr>
                <w:rFonts w:ascii="Arial" w:hAnsi="Arial" w:cs="Arial"/>
                <w:sz w:val="8"/>
                <w:szCs w:val="2"/>
                <w:lang w:val="es-BO"/>
              </w:rPr>
            </w:pPr>
          </w:p>
        </w:tc>
        <w:tc>
          <w:tcPr>
            <w:tcW w:w="273" w:type="dxa"/>
            <w:shd w:val="clear" w:color="auto" w:fill="auto"/>
          </w:tcPr>
          <w:p w14:paraId="334D3A3B" w14:textId="77777777" w:rsidR="00816284" w:rsidRPr="009956C4" w:rsidRDefault="00816284" w:rsidP="00F2233A">
            <w:pPr>
              <w:rPr>
                <w:rFonts w:ascii="Arial" w:hAnsi="Arial" w:cs="Arial"/>
                <w:sz w:val="8"/>
                <w:szCs w:val="2"/>
                <w:lang w:val="es-BO"/>
              </w:rPr>
            </w:pPr>
          </w:p>
        </w:tc>
        <w:tc>
          <w:tcPr>
            <w:tcW w:w="273" w:type="dxa"/>
            <w:shd w:val="clear" w:color="auto" w:fill="auto"/>
          </w:tcPr>
          <w:p w14:paraId="34BFBEB4"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B03CDFE" w14:textId="77777777" w:rsidR="00816284" w:rsidRPr="009956C4" w:rsidRDefault="00816284" w:rsidP="00F2233A">
            <w:pPr>
              <w:rPr>
                <w:rFonts w:ascii="Arial" w:hAnsi="Arial" w:cs="Arial"/>
                <w:sz w:val="8"/>
                <w:szCs w:val="2"/>
                <w:lang w:val="es-BO"/>
              </w:rPr>
            </w:pPr>
          </w:p>
        </w:tc>
      </w:tr>
      <w:tr w:rsidR="00816284" w:rsidRPr="009956C4" w14:paraId="769AE1C7" w14:textId="77777777" w:rsidTr="008D4637">
        <w:trPr>
          <w:jc w:val="center"/>
        </w:trPr>
        <w:tc>
          <w:tcPr>
            <w:tcW w:w="2366" w:type="dxa"/>
            <w:gridSpan w:val="2"/>
            <w:tcBorders>
              <w:left w:val="single" w:sz="12" w:space="0" w:color="244061" w:themeColor="accent1" w:themeShade="80"/>
              <w:right w:val="single" w:sz="4" w:space="0" w:color="auto"/>
            </w:tcBorders>
            <w:vAlign w:val="center"/>
          </w:tcPr>
          <w:p w14:paraId="1FFD9F9A" w14:textId="77777777" w:rsidR="00816284" w:rsidRPr="009956C4" w:rsidRDefault="00816284" w:rsidP="00F2233A">
            <w:pPr>
              <w:jc w:val="right"/>
              <w:rPr>
                <w:rFonts w:ascii="Arial" w:hAnsi="Arial" w:cs="Arial"/>
                <w:lang w:val="es-BO"/>
              </w:rPr>
            </w:pPr>
            <w:r w:rsidRPr="009956C4">
              <w:rPr>
                <w:rFonts w:ascii="Arial" w:hAnsi="Arial" w:cs="Arial"/>
                <w:lang w:val="es-BO"/>
              </w:rPr>
              <w:t>Domicilio de la Entidad Convocante</w:t>
            </w:r>
          </w:p>
        </w:tc>
        <w:tc>
          <w:tcPr>
            <w:tcW w:w="4565"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09356" w14:textId="77777777" w:rsidR="00816284" w:rsidRPr="009956C4" w:rsidRDefault="008D4637" w:rsidP="008D4637">
            <w:pPr>
              <w:tabs>
                <w:tab w:val="left" w:pos="1087"/>
              </w:tabs>
              <w:rPr>
                <w:rFonts w:ascii="Arial" w:hAnsi="Arial" w:cs="Arial"/>
                <w:lang w:val="es-BO"/>
              </w:rPr>
            </w:pPr>
            <w:r>
              <w:rPr>
                <w:rFonts w:ascii="Arial" w:hAnsi="Arial" w:cs="Arial"/>
                <w:bCs/>
                <w:iCs/>
              </w:rPr>
              <w:t>C. Pedro Salazar esq. Andrés  Muñoz N° 631</w:t>
            </w:r>
          </w:p>
        </w:tc>
        <w:tc>
          <w:tcPr>
            <w:tcW w:w="1985" w:type="dxa"/>
            <w:gridSpan w:val="8"/>
            <w:tcBorders>
              <w:left w:val="single" w:sz="4" w:space="0" w:color="auto"/>
              <w:right w:val="single" w:sz="4" w:space="0" w:color="auto"/>
            </w:tcBorders>
            <w:shd w:val="clear" w:color="auto" w:fill="auto"/>
          </w:tcPr>
          <w:p w14:paraId="45813384" w14:textId="77777777" w:rsidR="00816284" w:rsidRPr="009956C4" w:rsidRDefault="00816284" w:rsidP="008D4637">
            <w:pPr>
              <w:jc w:val="center"/>
              <w:rPr>
                <w:rFonts w:ascii="Arial" w:hAnsi="Arial" w:cs="Arial"/>
                <w:lang w:val="es-BO"/>
              </w:rPr>
            </w:pPr>
            <w:r w:rsidRPr="009956C4">
              <w:rPr>
                <w:rFonts w:ascii="Arial" w:hAnsi="Arial" w:cs="Arial"/>
                <w:lang w:val="es-BO"/>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F2E21" w14:textId="77777777" w:rsidR="006D46CF" w:rsidRDefault="006D46CF" w:rsidP="008D4637">
            <w:pPr>
              <w:rPr>
                <w:rFonts w:ascii="Arial" w:hAnsi="Arial" w:cs="Arial"/>
                <w:sz w:val="14"/>
                <w:szCs w:val="14"/>
              </w:rPr>
            </w:pPr>
          </w:p>
          <w:p w14:paraId="08A230AA" w14:textId="5512F649" w:rsidR="00816284" w:rsidRPr="008D4637" w:rsidRDefault="008D4637" w:rsidP="008D4637">
            <w:pPr>
              <w:rPr>
                <w:rFonts w:ascii="Arial" w:hAnsi="Arial" w:cs="Arial"/>
                <w:sz w:val="14"/>
                <w:szCs w:val="14"/>
                <w:lang w:val="es-BO"/>
              </w:rPr>
            </w:pPr>
            <w:r>
              <w:rPr>
                <w:rFonts w:ascii="Arial" w:hAnsi="Arial" w:cs="Arial"/>
                <w:sz w:val="14"/>
                <w:szCs w:val="14"/>
              </w:rPr>
              <w:t>0</w:t>
            </w:r>
            <w:r w:rsidR="00816284" w:rsidRPr="008D4637">
              <w:rPr>
                <w:rFonts w:ascii="Arial" w:hAnsi="Arial" w:cs="Arial"/>
                <w:sz w:val="14"/>
                <w:szCs w:val="14"/>
              </w:rPr>
              <w:t xml:space="preserve">8:30 </w:t>
            </w:r>
            <w:r>
              <w:rPr>
                <w:rFonts w:ascii="Arial" w:hAnsi="Arial" w:cs="Arial"/>
                <w:sz w:val="14"/>
                <w:szCs w:val="14"/>
              </w:rPr>
              <w:t>-</w:t>
            </w:r>
            <w:r w:rsidRPr="008D4637">
              <w:rPr>
                <w:rFonts w:ascii="Arial" w:hAnsi="Arial" w:cs="Arial"/>
                <w:sz w:val="14"/>
                <w:szCs w:val="14"/>
              </w:rPr>
              <w:t xml:space="preserve"> </w:t>
            </w:r>
            <w:r w:rsidR="006D46CF">
              <w:rPr>
                <w:rFonts w:ascii="Arial" w:hAnsi="Arial" w:cs="Arial"/>
                <w:sz w:val="14"/>
                <w:szCs w:val="14"/>
              </w:rPr>
              <w:t>16</w:t>
            </w:r>
            <w:r>
              <w:rPr>
                <w:rFonts w:ascii="Arial" w:hAnsi="Arial" w:cs="Arial"/>
                <w:sz w:val="14"/>
                <w:szCs w:val="14"/>
              </w:rPr>
              <w:t xml:space="preserve">:30    </w:t>
            </w:r>
          </w:p>
        </w:tc>
        <w:tc>
          <w:tcPr>
            <w:tcW w:w="273" w:type="dxa"/>
            <w:tcBorders>
              <w:left w:val="single" w:sz="4" w:space="0" w:color="auto"/>
              <w:right w:val="single" w:sz="12" w:space="0" w:color="244061" w:themeColor="accent1" w:themeShade="80"/>
            </w:tcBorders>
          </w:tcPr>
          <w:p w14:paraId="513197D7" w14:textId="77777777" w:rsidR="00816284" w:rsidRPr="009956C4" w:rsidRDefault="00816284" w:rsidP="00F2233A">
            <w:pPr>
              <w:rPr>
                <w:rFonts w:ascii="Arial" w:hAnsi="Arial" w:cs="Arial"/>
                <w:lang w:val="es-BO"/>
              </w:rPr>
            </w:pPr>
          </w:p>
        </w:tc>
      </w:tr>
      <w:tr w:rsidR="006C5B2E" w:rsidRPr="009956C4" w14:paraId="2887E1EA"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2ED484DB"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29F99F40" w14:textId="77777777" w:rsidR="00816284" w:rsidRPr="009956C4" w:rsidRDefault="00816284" w:rsidP="00F2233A">
            <w:pPr>
              <w:rPr>
                <w:rFonts w:ascii="Arial" w:hAnsi="Arial" w:cs="Arial"/>
                <w:sz w:val="8"/>
                <w:szCs w:val="2"/>
                <w:lang w:val="es-BO"/>
              </w:rPr>
            </w:pPr>
          </w:p>
        </w:tc>
        <w:tc>
          <w:tcPr>
            <w:tcW w:w="281" w:type="dxa"/>
            <w:shd w:val="clear" w:color="auto" w:fill="auto"/>
          </w:tcPr>
          <w:p w14:paraId="685F1DFC" w14:textId="77777777" w:rsidR="00816284" w:rsidRPr="009956C4" w:rsidRDefault="00816284" w:rsidP="00F2233A">
            <w:pPr>
              <w:rPr>
                <w:rFonts w:ascii="Arial" w:hAnsi="Arial" w:cs="Arial"/>
                <w:sz w:val="8"/>
                <w:szCs w:val="2"/>
                <w:lang w:val="es-BO"/>
              </w:rPr>
            </w:pPr>
          </w:p>
        </w:tc>
        <w:tc>
          <w:tcPr>
            <w:tcW w:w="282" w:type="dxa"/>
            <w:shd w:val="clear" w:color="auto" w:fill="auto"/>
          </w:tcPr>
          <w:p w14:paraId="240E2E2E" w14:textId="77777777" w:rsidR="00816284" w:rsidRPr="009956C4" w:rsidRDefault="00816284" w:rsidP="00F2233A">
            <w:pPr>
              <w:rPr>
                <w:rFonts w:ascii="Arial" w:hAnsi="Arial" w:cs="Arial"/>
                <w:sz w:val="8"/>
                <w:szCs w:val="2"/>
                <w:lang w:val="es-BO"/>
              </w:rPr>
            </w:pPr>
          </w:p>
        </w:tc>
        <w:tc>
          <w:tcPr>
            <w:tcW w:w="272" w:type="dxa"/>
            <w:shd w:val="clear" w:color="auto" w:fill="auto"/>
          </w:tcPr>
          <w:p w14:paraId="4F0E6830" w14:textId="77777777" w:rsidR="00816284" w:rsidRPr="009956C4" w:rsidRDefault="00816284" w:rsidP="00F2233A">
            <w:pPr>
              <w:rPr>
                <w:rFonts w:ascii="Arial" w:hAnsi="Arial" w:cs="Arial"/>
                <w:sz w:val="8"/>
                <w:szCs w:val="2"/>
                <w:lang w:val="es-BO"/>
              </w:rPr>
            </w:pPr>
          </w:p>
        </w:tc>
        <w:tc>
          <w:tcPr>
            <w:tcW w:w="277" w:type="dxa"/>
            <w:shd w:val="clear" w:color="auto" w:fill="auto"/>
          </w:tcPr>
          <w:p w14:paraId="76BFCC3B" w14:textId="77777777" w:rsidR="00816284" w:rsidRPr="009956C4" w:rsidRDefault="00816284" w:rsidP="00F2233A">
            <w:pPr>
              <w:rPr>
                <w:rFonts w:ascii="Arial" w:hAnsi="Arial" w:cs="Arial"/>
                <w:sz w:val="8"/>
                <w:szCs w:val="2"/>
                <w:lang w:val="es-BO"/>
              </w:rPr>
            </w:pPr>
          </w:p>
        </w:tc>
        <w:tc>
          <w:tcPr>
            <w:tcW w:w="276" w:type="dxa"/>
            <w:shd w:val="clear" w:color="auto" w:fill="auto"/>
          </w:tcPr>
          <w:p w14:paraId="370AE89F" w14:textId="77777777" w:rsidR="00816284" w:rsidRPr="009956C4" w:rsidRDefault="00816284" w:rsidP="00F2233A">
            <w:pPr>
              <w:rPr>
                <w:rFonts w:ascii="Arial" w:hAnsi="Arial" w:cs="Arial"/>
                <w:sz w:val="8"/>
                <w:szCs w:val="2"/>
                <w:lang w:val="es-BO"/>
              </w:rPr>
            </w:pPr>
          </w:p>
        </w:tc>
        <w:tc>
          <w:tcPr>
            <w:tcW w:w="281" w:type="dxa"/>
            <w:shd w:val="clear" w:color="auto" w:fill="auto"/>
          </w:tcPr>
          <w:p w14:paraId="388AF8E6" w14:textId="77777777" w:rsidR="00816284" w:rsidRPr="009956C4" w:rsidRDefault="00816284" w:rsidP="00F2233A">
            <w:pPr>
              <w:rPr>
                <w:rFonts w:ascii="Arial" w:hAnsi="Arial" w:cs="Arial"/>
                <w:sz w:val="8"/>
                <w:szCs w:val="2"/>
                <w:lang w:val="es-BO"/>
              </w:rPr>
            </w:pPr>
          </w:p>
        </w:tc>
        <w:tc>
          <w:tcPr>
            <w:tcW w:w="277" w:type="dxa"/>
            <w:shd w:val="clear" w:color="auto" w:fill="auto"/>
          </w:tcPr>
          <w:p w14:paraId="467B60ED" w14:textId="77777777" w:rsidR="00816284" w:rsidRPr="009956C4" w:rsidRDefault="00816284" w:rsidP="00F2233A">
            <w:pPr>
              <w:rPr>
                <w:rFonts w:ascii="Arial" w:hAnsi="Arial" w:cs="Arial"/>
                <w:sz w:val="8"/>
                <w:szCs w:val="2"/>
                <w:lang w:val="es-BO"/>
              </w:rPr>
            </w:pPr>
          </w:p>
        </w:tc>
        <w:tc>
          <w:tcPr>
            <w:tcW w:w="277" w:type="dxa"/>
            <w:shd w:val="clear" w:color="auto" w:fill="auto"/>
          </w:tcPr>
          <w:p w14:paraId="064247FB" w14:textId="77777777" w:rsidR="00816284" w:rsidRPr="009956C4" w:rsidRDefault="00816284" w:rsidP="00F2233A">
            <w:pPr>
              <w:rPr>
                <w:rFonts w:ascii="Arial" w:hAnsi="Arial" w:cs="Arial"/>
                <w:sz w:val="8"/>
                <w:szCs w:val="2"/>
                <w:lang w:val="es-BO"/>
              </w:rPr>
            </w:pPr>
          </w:p>
        </w:tc>
        <w:tc>
          <w:tcPr>
            <w:tcW w:w="277" w:type="dxa"/>
            <w:shd w:val="clear" w:color="auto" w:fill="auto"/>
          </w:tcPr>
          <w:p w14:paraId="37D02088" w14:textId="77777777" w:rsidR="00816284" w:rsidRPr="009956C4" w:rsidRDefault="00816284" w:rsidP="00F2233A">
            <w:pPr>
              <w:rPr>
                <w:rFonts w:ascii="Arial" w:hAnsi="Arial" w:cs="Arial"/>
                <w:sz w:val="8"/>
                <w:szCs w:val="2"/>
                <w:lang w:val="es-BO"/>
              </w:rPr>
            </w:pPr>
          </w:p>
        </w:tc>
        <w:tc>
          <w:tcPr>
            <w:tcW w:w="274" w:type="dxa"/>
            <w:shd w:val="clear" w:color="auto" w:fill="auto"/>
          </w:tcPr>
          <w:p w14:paraId="467CCBA9" w14:textId="77777777" w:rsidR="00816284" w:rsidRPr="009956C4" w:rsidRDefault="00816284" w:rsidP="00F2233A">
            <w:pPr>
              <w:rPr>
                <w:rFonts w:ascii="Arial" w:hAnsi="Arial" w:cs="Arial"/>
                <w:sz w:val="8"/>
                <w:szCs w:val="2"/>
                <w:lang w:val="es-BO"/>
              </w:rPr>
            </w:pPr>
          </w:p>
        </w:tc>
        <w:tc>
          <w:tcPr>
            <w:tcW w:w="274" w:type="dxa"/>
            <w:shd w:val="clear" w:color="auto" w:fill="auto"/>
          </w:tcPr>
          <w:p w14:paraId="3C9DEC75" w14:textId="77777777" w:rsidR="00816284" w:rsidRPr="009956C4" w:rsidRDefault="00816284" w:rsidP="00F2233A">
            <w:pPr>
              <w:rPr>
                <w:rFonts w:ascii="Arial" w:hAnsi="Arial" w:cs="Arial"/>
                <w:sz w:val="8"/>
                <w:szCs w:val="2"/>
                <w:lang w:val="es-BO"/>
              </w:rPr>
            </w:pPr>
          </w:p>
        </w:tc>
        <w:tc>
          <w:tcPr>
            <w:tcW w:w="273" w:type="dxa"/>
            <w:shd w:val="clear" w:color="auto" w:fill="auto"/>
          </w:tcPr>
          <w:p w14:paraId="11852B15" w14:textId="77777777" w:rsidR="00816284" w:rsidRPr="009956C4" w:rsidRDefault="00816284" w:rsidP="00F2233A">
            <w:pPr>
              <w:rPr>
                <w:rFonts w:ascii="Arial" w:hAnsi="Arial" w:cs="Arial"/>
                <w:sz w:val="8"/>
                <w:szCs w:val="2"/>
                <w:lang w:val="es-BO"/>
              </w:rPr>
            </w:pPr>
          </w:p>
        </w:tc>
        <w:tc>
          <w:tcPr>
            <w:tcW w:w="274" w:type="dxa"/>
            <w:shd w:val="clear" w:color="auto" w:fill="auto"/>
          </w:tcPr>
          <w:p w14:paraId="3CD291A8" w14:textId="77777777" w:rsidR="00816284" w:rsidRPr="009956C4" w:rsidRDefault="00816284" w:rsidP="00F2233A">
            <w:pPr>
              <w:rPr>
                <w:rFonts w:ascii="Arial" w:hAnsi="Arial" w:cs="Arial"/>
                <w:sz w:val="8"/>
                <w:szCs w:val="2"/>
                <w:lang w:val="es-BO"/>
              </w:rPr>
            </w:pPr>
          </w:p>
        </w:tc>
        <w:tc>
          <w:tcPr>
            <w:tcW w:w="274" w:type="dxa"/>
            <w:shd w:val="clear" w:color="auto" w:fill="auto"/>
          </w:tcPr>
          <w:p w14:paraId="752AA961" w14:textId="77777777" w:rsidR="00816284" w:rsidRPr="009956C4" w:rsidRDefault="00816284" w:rsidP="00F2233A">
            <w:pPr>
              <w:rPr>
                <w:rFonts w:ascii="Arial" w:hAnsi="Arial" w:cs="Arial"/>
                <w:sz w:val="8"/>
                <w:szCs w:val="2"/>
                <w:lang w:val="es-BO"/>
              </w:rPr>
            </w:pPr>
          </w:p>
        </w:tc>
        <w:tc>
          <w:tcPr>
            <w:tcW w:w="274" w:type="dxa"/>
            <w:shd w:val="clear" w:color="auto" w:fill="auto"/>
          </w:tcPr>
          <w:p w14:paraId="00B0D5CB" w14:textId="77777777" w:rsidR="00816284" w:rsidRPr="009956C4" w:rsidRDefault="00816284" w:rsidP="00F2233A">
            <w:pPr>
              <w:rPr>
                <w:rFonts w:ascii="Arial" w:hAnsi="Arial" w:cs="Arial"/>
                <w:sz w:val="8"/>
                <w:szCs w:val="2"/>
                <w:lang w:val="es-BO"/>
              </w:rPr>
            </w:pPr>
          </w:p>
        </w:tc>
        <w:tc>
          <w:tcPr>
            <w:tcW w:w="274" w:type="dxa"/>
            <w:gridSpan w:val="2"/>
            <w:shd w:val="clear" w:color="auto" w:fill="auto"/>
          </w:tcPr>
          <w:p w14:paraId="1B06816C" w14:textId="77777777" w:rsidR="00816284" w:rsidRPr="009956C4" w:rsidRDefault="00816284" w:rsidP="00F2233A">
            <w:pPr>
              <w:rPr>
                <w:rFonts w:ascii="Arial" w:hAnsi="Arial" w:cs="Arial"/>
                <w:sz w:val="8"/>
                <w:szCs w:val="2"/>
                <w:lang w:val="es-BO"/>
              </w:rPr>
            </w:pPr>
          </w:p>
        </w:tc>
        <w:tc>
          <w:tcPr>
            <w:tcW w:w="273" w:type="dxa"/>
            <w:shd w:val="clear" w:color="auto" w:fill="auto"/>
          </w:tcPr>
          <w:p w14:paraId="639FDA4F" w14:textId="77777777" w:rsidR="00816284" w:rsidRPr="009956C4" w:rsidRDefault="00816284" w:rsidP="00F2233A">
            <w:pPr>
              <w:rPr>
                <w:rFonts w:ascii="Arial" w:hAnsi="Arial" w:cs="Arial"/>
                <w:sz w:val="8"/>
                <w:szCs w:val="2"/>
                <w:lang w:val="es-BO"/>
              </w:rPr>
            </w:pPr>
          </w:p>
        </w:tc>
        <w:tc>
          <w:tcPr>
            <w:tcW w:w="274" w:type="dxa"/>
            <w:shd w:val="clear" w:color="auto" w:fill="auto"/>
          </w:tcPr>
          <w:p w14:paraId="0686F862" w14:textId="77777777" w:rsidR="00816284" w:rsidRPr="009956C4" w:rsidRDefault="00816284" w:rsidP="00F2233A">
            <w:pPr>
              <w:rPr>
                <w:rFonts w:ascii="Arial" w:hAnsi="Arial" w:cs="Arial"/>
                <w:sz w:val="8"/>
                <w:szCs w:val="2"/>
                <w:lang w:val="es-BO"/>
              </w:rPr>
            </w:pPr>
          </w:p>
        </w:tc>
        <w:tc>
          <w:tcPr>
            <w:tcW w:w="274" w:type="dxa"/>
            <w:shd w:val="clear" w:color="auto" w:fill="auto"/>
          </w:tcPr>
          <w:p w14:paraId="02F38426" w14:textId="77777777" w:rsidR="00816284" w:rsidRPr="009956C4" w:rsidRDefault="00816284" w:rsidP="00F2233A">
            <w:pPr>
              <w:rPr>
                <w:rFonts w:ascii="Arial" w:hAnsi="Arial" w:cs="Arial"/>
                <w:sz w:val="8"/>
                <w:szCs w:val="2"/>
                <w:lang w:val="es-BO"/>
              </w:rPr>
            </w:pPr>
          </w:p>
        </w:tc>
        <w:tc>
          <w:tcPr>
            <w:tcW w:w="274" w:type="dxa"/>
            <w:shd w:val="clear" w:color="auto" w:fill="auto"/>
          </w:tcPr>
          <w:p w14:paraId="5321504A" w14:textId="77777777" w:rsidR="00816284" w:rsidRPr="009956C4" w:rsidRDefault="00816284" w:rsidP="00F2233A">
            <w:pPr>
              <w:rPr>
                <w:rFonts w:ascii="Arial" w:hAnsi="Arial" w:cs="Arial"/>
                <w:sz w:val="8"/>
                <w:szCs w:val="2"/>
                <w:lang w:val="es-BO"/>
              </w:rPr>
            </w:pPr>
          </w:p>
        </w:tc>
        <w:tc>
          <w:tcPr>
            <w:tcW w:w="274" w:type="dxa"/>
            <w:shd w:val="clear" w:color="auto" w:fill="auto"/>
          </w:tcPr>
          <w:p w14:paraId="4012005A" w14:textId="77777777" w:rsidR="00816284" w:rsidRPr="009956C4" w:rsidRDefault="00816284" w:rsidP="00F2233A">
            <w:pPr>
              <w:rPr>
                <w:rFonts w:ascii="Arial" w:hAnsi="Arial" w:cs="Arial"/>
                <w:sz w:val="8"/>
                <w:szCs w:val="2"/>
                <w:lang w:val="es-BO"/>
              </w:rPr>
            </w:pPr>
          </w:p>
        </w:tc>
        <w:tc>
          <w:tcPr>
            <w:tcW w:w="273" w:type="dxa"/>
            <w:shd w:val="clear" w:color="auto" w:fill="auto"/>
          </w:tcPr>
          <w:p w14:paraId="0DA44288" w14:textId="77777777" w:rsidR="00816284" w:rsidRPr="009956C4" w:rsidRDefault="00816284" w:rsidP="00F2233A">
            <w:pPr>
              <w:rPr>
                <w:rFonts w:ascii="Arial" w:hAnsi="Arial" w:cs="Arial"/>
                <w:sz w:val="8"/>
                <w:szCs w:val="2"/>
                <w:lang w:val="es-BO"/>
              </w:rPr>
            </w:pPr>
          </w:p>
        </w:tc>
        <w:tc>
          <w:tcPr>
            <w:tcW w:w="273" w:type="dxa"/>
            <w:gridSpan w:val="2"/>
            <w:shd w:val="clear" w:color="auto" w:fill="auto"/>
          </w:tcPr>
          <w:p w14:paraId="719919F8" w14:textId="77777777" w:rsidR="00816284" w:rsidRPr="009956C4" w:rsidRDefault="00816284" w:rsidP="00F2233A">
            <w:pPr>
              <w:rPr>
                <w:rFonts w:ascii="Arial" w:hAnsi="Arial" w:cs="Arial"/>
                <w:sz w:val="8"/>
                <w:szCs w:val="2"/>
                <w:lang w:val="es-BO"/>
              </w:rPr>
            </w:pPr>
          </w:p>
        </w:tc>
        <w:tc>
          <w:tcPr>
            <w:tcW w:w="273" w:type="dxa"/>
            <w:shd w:val="clear" w:color="auto" w:fill="auto"/>
          </w:tcPr>
          <w:p w14:paraId="198632A3" w14:textId="77777777" w:rsidR="00816284" w:rsidRPr="009956C4" w:rsidRDefault="00816284" w:rsidP="00F2233A">
            <w:pPr>
              <w:rPr>
                <w:rFonts w:ascii="Arial" w:hAnsi="Arial" w:cs="Arial"/>
                <w:sz w:val="8"/>
                <w:szCs w:val="2"/>
                <w:lang w:val="es-BO"/>
              </w:rPr>
            </w:pPr>
          </w:p>
        </w:tc>
        <w:tc>
          <w:tcPr>
            <w:tcW w:w="273" w:type="dxa"/>
            <w:shd w:val="clear" w:color="auto" w:fill="auto"/>
          </w:tcPr>
          <w:p w14:paraId="4C514E49" w14:textId="77777777" w:rsidR="00816284" w:rsidRPr="009956C4" w:rsidRDefault="00816284" w:rsidP="00F2233A">
            <w:pPr>
              <w:rPr>
                <w:rFonts w:ascii="Arial" w:hAnsi="Arial" w:cs="Arial"/>
                <w:sz w:val="8"/>
                <w:szCs w:val="2"/>
                <w:lang w:val="es-BO"/>
              </w:rPr>
            </w:pPr>
          </w:p>
        </w:tc>
        <w:tc>
          <w:tcPr>
            <w:tcW w:w="273" w:type="dxa"/>
            <w:shd w:val="clear" w:color="auto" w:fill="auto"/>
          </w:tcPr>
          <w:p w14:paraId="663533C3" w14:textId="77777777" w:rsidR="00816284" w:rsidRPr="009956C4" w:rsidRDefault="00816284" w:rsidP="00F2233A">
            <w:pPr>
              <w:rPr>
                <w:rFonts w:ascii="Arial" w:hAnsi="Arial" w:cs="Arial"/>
                <w:sz w:val="8"/>
                <w:szCs w:val="2"/>
                <w:lang w:val="es-BO"/>
              </w:rPr>
            </w:pPr>
          </w:p>
        </w:tc>
        <w:tc>
          <w:tcPr>
            <w:tcW w:w="273" w:type="dxa"/>
            <w:shd w:val="clear" w:color="auto" w:fill="auto"/>
          </w:tcPr>
          <w:p w14:paraId="220FB99A"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05002CA" w14:textId="77777777" w:rsidR="00816284" w:rsidRPr="009956C4" w:rsidRDefault="00816284" w:rsidP="00F2233A">
            <w:pPr>
              <w:rPr>
                <w:rFonts w:ascii="Arial" w:hAnsi="Arial" w:cs="Arial"/>
                <w:sz w:val="8"/>
                <w:szCs w:val="2"/>
                <w:lang w:val="es-BO"/>
              </w:rPr>
            </w:pPr>
          </w:p>
        </w:tc>
      </w:tr>
      <w:tr w:rsidR="00816284" w:rsidRPr="009956C4" w14:paraId="5F40086D" w14:textId="77777777" w:rsidTr="00F2233A">
        <w:trPr>
          <w:jc w:val="center"/>
        </w:trPr>
        <w:tc>
          <w:tcPr>
            <w:tcW w:w="2366" w:type="dxa"/>
            <w:gridSpan w:val="2"/>
            <w:tcBorders>
              <w:left w:val="single" w:sz="12" w:space="0" w:color="244061" w:themeColor="accent1" w:themeShade="80"/>
            </w:tcBorders>
            <w:vAlign w:val="center"/>
          </w:tcPr>
          <w:p w14:paraId="7FF2A260" w14:textId="77777777" w:rsidR="00816284" w:rsidRPr="009956C4" w:rsidRDefault="00816284" w:rsidP="00F2233A">
            <w:pPr>
              <w:jc w:val="right"/>
              <w:rPr>
                <w:rFonts w:ascii="Arial" w:hAnsi="Arial" w:cs="Arial"/>
                <w:b/>
                <w:sz w:val="10"/>
                <w:szCs w:val="8"/>
                <w:lang w:val="es-BO"/>
              </w:rPr>
            </w:pPr>
          </w:p>
        </w:tc>
        <w:tc>
          <w:tcPr>
            <w:tcW w:w="283" w:type="dxa"/>
          </w:tcPr>
          <w:p w14:paraId="1A4C2AF3" w14:textId="77777777" w:rsidR="00816284" w:rsidRPr="009956C4" w:rsidRDefault="00816284" w:rsidP="00F2233A">
            <w:pPr>
              <w:rPr>
                <w:rFonts w:ascii="Arial" w:hAnsi="Arial" w:cs="Arial"/>
                <w:sz w:val="10"/>
                <w:szCs w:val="8"/>
                <w:lang w:val="es-BO"/>
              </w:rPr>
            </w:pPr>
          </w:p>
        </w:tc>
        <w:tc>
          <w:tcPr>
            <w:tcW w:w="281" w:type="dxa"/>
          </w:tcPr>
          <w:p w14:paraId="7718594E" w14:textId="77777777" w:rsidR="00816284" w:rsidRPr="009956C4" w:rsidRDefault="00816284" w:rsidP="00F2233A">
            <w:pPr>
              <w:rPr>
                <w:rFonts w:ascii="Arial" w:hAnsi="Arial" w:cs="Arial"/>
                <w:sz w:val="10"/>
                <w:szCs w:val="8"/>
                <w:lang w:val="es-BO"/>
              </w:rPr>
            </w:pPr>
          </w:p>
        </w:tc>
        <w:tc>
          <w:tcPr>
            <w:tcW w:w="282" w:type="dxa"/>
          </w:tcPr>
          <w:p w14:paraId="7C270BE7" w14:textId="77777777" w:rsidR="00816284" w:rsidRPr="009956C4" w:rsidRDefault="00816284" w:rsidP="00F2233A">
            <w:pPr>
              <w:rPr>
                <w:rFonts w:ascii="Arial" w:hAnsi="Arial" w:cs="Arial"/>
                <w:sz w:val="10"/>
                <w:szCs w:val="8"/>
                <w:lang w:val="es-BO"/>
              </w:rPr>
            </w:pPr>
          </w:p>
        </w:tc>
        <w:tc>
          <w:tcPr>
            <w:tcW w:w="272" w:type="dxa"/>
          </w:tcPr>
          <w:p w14:paraId="0100A5D1" w14:textId="77777777" w:rsidR="00816284" w:rsidRPr="009956C4" w:rsidRDefault="00816284" w:rsidP="00F2233A">
            <w:pPr>
              <w:rPr>
                <w:rFonts w:ascii="Arial" w:hAnsi="Arial" w:cs="Arial"/>
                <w:sz w:val="10"/>
                <w:szCs w:val="8"/>
                <w:lang w:val="es-BO"/>
              </w:rPr>
            </w:pPr>
          </w:p>
        </w:tc>
        <w:tc>
          <w:tcPr>
            <w:tcW w:w="3034" w:type="dxa"/>
            <w:gridSpan w:val="11"/>
            <w:tcBorders>
              <w:bottom w:val="single" w:sz="4" w:space="0" w:color="auto"/>
            </w:tcBorders>
          </w:tcPr>
          <w:p w14:paraId="10E5F103" w14:textId="77777777" w:rsidR="00816284" w:rsidRPr="009956C4" w:rsidRDefault="00816284" w:rsidP="00F2233A">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605BA867" w14:textId="77777777" w:rsidR="00816284" w:rsidRPr="009956C4" w:rsidRDefault="00816284" w:rsidP="00F2233A">
            <w:pPr>
              <w:jc w:val="center"/>
              <w:rPr>
                <w:rFonts w:ascii="Arial" w:hAnsi="Arial" w:cs="Arial"/>
                <w:sz w:val="10"/>
                <w:szCs w:val="8"/>
                <w:lang w:val="es-BO"/>
              </w:rPr>
            </w:pPr>
          </w:p>
        </w:tc>
        <w:tc>
          <w:tcPr>
            <w:tcW w:w="1369" w:type="dxa"/>
            <w:gridSpan w:val="6"/>
            <w:tcBorders>
              <w:bottom w:val="single" w:sz="4" w:space="0" w:color="auto"/>
            </w:tcBorders>
          </w:tcPr>
          <w:p w14:paraId="3758521F" w14:textId="77777777" w:rsidR="00816284" w:rsidRPr="009956C4" w:rsidRDefault="00816284" w:rsidP="00F2233A">
            <w:pPr>
              <w:jc w:val="center"/>
              <w:rPr>
                <w:rFonts w:ascii="Arial" w:hAnsi="Arial" w:cs="Arial"/>
                <w:sz w:val="10"/>
                <w:szCs w:val="8"/>
                <w:lang w:val="es-BO"/>
              </w:rPr>
            </w:pPr>
            <w:r w:rsidRPr="009956C4">
              <w:rPr>
                <w:i/>
                <w:sz w:val="12"/>
                <w:szCs w:val="8"/>
                <w:lang w:val="es-BO"/>
              </w:rPr>
              <w:t>Cargo</w:t>
            </w:r>
          </w:p>
        </w:tc>
        <w:tc>
          <w:tcPr>
            <w:tcW w:w="274" w:type="dxa"/>
          </w:tcPr>
          <w:p w14:paraId="52533133" w14:textId="77777777" w:rsidR="00816284" w:rsidRPr="009956C4" w:rsidRDefault="00816284" w:rsidP="00F2233A">
            <w:pPr>
              <w:jc w:val="center"/>
              <w:rPr>
                <w:rFonts w:ascii="Arial" w:hAnsi="Arial" w:cs="Arial"/>
                <w:sz w:val="10"/>
                <w:szCs w:val="8"/>
                <w:lang w:val="es-BO"/>
              </w:rPr>
            </w:pPr>
          </w:p>
        </w:tc>
        <w:tc>
          <w:tcPr>
            <w:tcW w:w="1638" w:type="dxa"/>
            <w:gridSpan w:val="7"/>
            <w:tcBorders>
              <w:bottom w:val="single" w:sz="4" w:space="0" w:color="auto"/>
            </w:tcBorders>
          </w:tcPr>
          <w:p w14:paraId="5C93455F" w14:textId="77777777" w:rsidR="00816284" w:rsidRPr="009956C4" w:rsidRDefault="00816284" w:rsidP="00F2233A">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18D9312B" w14:textId="77777777" w:rsidR="00816284" w:rsidRPr="009956C4" w:rsidRDefault="00816284" w:rsidP="00F2233A">
            <w:pPr>
              <w:rPr>
                <w:rFonts w:ascii="Arial" w:hAnsi="Arial" w:cs="Arial"/>
                <w:sz w:val="10"/>
                <w:szCs w:val="8"/>
                <w:lang w:val="es-BO"/>
              </w:rPr>
            </w:pPr>
          </w:p>
        </w:tc>
      </w:tr>
      <w:tr w:rsidR="00816284" w:rsidRPr="009956C4" w14:paraId="575B9DE6" w14:textId="77777777" w:rsidTr="006C5B2E">
        <w:trPr>
          <w:jc w:val="center"/>
        </w:trPr>
        <w:tc>
          <w:tcPr>
            <w:tcW w:w="3484" w:type="dxa"/>
            <w:gridSpan w:val="6"/>
            <w:tcBorders>
              <w:left w:val="single" w:sz="12" w:space="0" w:color="244061" w:themeColor="accent1" w:themeShade="80"/>
              <w:right w:val="single" w:sz="4" w:space="0" w:color="auto"/>
            </w:tcBorders>
            <w:vAlign w:val="center"/>
          </w:tcPr>
          <w:p w14:paraId="36901437" w14:textId="77777777" w:rsidR="00816284" w:rsidRPr="009956C4" w:rsidRDefault="00816284" w:rsidP="00F2233A">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645AEB" w14:textId="77777777" w:rsidR="00816284" w:rsidRPr="009956C4" w:rsidRDefault="00F31F1F" w:rsidP="00F2233A">
            <w:pPr>
              <w:rPr>
                <w:rFonts w:ascii="Arial" w:hAnsi="Arial" w:cs="Arial"/>
                <w:lang w:val="es-BO"/>
              </w:rPr>
            </w:pPr>
            <w:r>
              <w:rPr>
                <w:rFonts w:ascii="Arial" w:hAnsi="Arial" w:cs="Arial"/>
                <w:lang w:val="es-BO"/>
              </w:rPr>
              <w:t>Haidee Loza</w:t>
            </w:r>
          </w:p>
        </w:tc>
        <w:tc>
          <w:tcPr>
            <w:tcW w:w="274" w:type="dxa"/>
            <w:tcBorders>
              <w:left w:val="single" w:sz="4" w:space="0" w:color="auto"/>
              <w:right w:val="single" w:sz="4" w:space="0" w:color="auto"/>
            </w:tcBorders>
          </w:tcPr>
          <w:p w14:paraId="3500DA84" w14:textId="77777777" w:rsidR="00816284" w:rsidRPr="009956C4" w:rsidRDefault="00816284" w:rsidP="00F2233A">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BB811" w14:textId="77777777" w:rsidR="00816284" w:rsidRPr="006C5B2E" w:rsidRDefault="00A02BCA" w:rsidP="00BE1E6E">
            <w:pPr>
              <w:rPr>
                <w:rFonts w:ascii="Arial" w:hAnsi="Arial" w:cs="Arial"/>
                <w:b/>
                <w:sz w:val="14"/>
                <w:szCs w:val="14"/>
              </w:rPr>
            </w:pPr>
            <w:r>
              <w:rPr>
                <w:rFonts w:ascii="Arial" w:hAnsi="Arial" w:cs="Arial"/>
                <w:b/>
                <w:sz w:val="14"/>
                <w:szCs w:val="14"/>
              </w:rPr>
              <w:t>Técnico en Almacenes</w:t>
            </w:r>
          </w:p>
        </w:tc>
        <w:tc>
          <w:tcPr>
            <w:tcW w:w="274" w:type="dxa"/>
            <w:tcBorders>
              <w:left w:val="single" w:sz="4" w:space="0" w:color="auto"/>
              <w:right w:val="single" w:sz="4" w:space="0" w:color="auto"/>
            </w:tcBorders>
          </w:tcPr>
          <w:p w14:paraId="2E615445" w14:textId="77777777" w:rsidR="00816284" w:rsidRPr="009956C4" w:rsidRDefault="00816284" w:rsidP="00F2233A">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EAAAB7" w14:textId="77777777" w:rsidR="00816284" w:rsidRPr="009956C4" w:rsidRDefault="006C5B2E" w:rsidP="00A02BCA">
            <w:pPr>
              <w:rPr>
                <w:rFonts w:ascii="Arial" w:hAnsi="Arial" w:cs="Arial"/>
                <w:lang w:val="es-BO"/>
              </w:rPr>
            </w:pPr>
            <w:r>
              <w:rPr>
                <w:rFonts w:ascii="Arial" w:hAnsi="Arial" w:cs="Arial"/>
                <w:lang w:val="es-BO"/>
              </w:rPr>
              <w:t xml:space="preserve">Departamento de </w:t>
            </w:r>
            <w:r w:rsidR="00A02BCA">
              <w:rPr>
                <w:rFonts w:ascii="Arial" w:hAnsi="Arial" w:cs="Arial"/>
                <w:lang w:val="es-BO"/>
              </w:rPr>
              <w:t>Administración</w:t>
            </w:r>
          </w:p>
        </w:tc>
        <w:tc>
          <w:tcPr>
            <w:tcW w:w="273" w:type="dxa"/>
            <w:tcBorders>
              <w:left w:val="single" w:sz="4" w:space="0" w:color="auto"/>
              <w:right w:val="single" w:sz="12" w:space="0" w:color="244061" w:themeColor="accent1" w:themeShade="80"/>
            </w:tcBorders>
          </w:tcPr>
          <w:p w14:paraId="53A40B8A" w14:textId="77777777" w:rsidR="00816284" w:rsidRPr="009956C4" w:rsidRDefault="00816284" w:rsidP="00F2233A">
            <w:pPr>
              <w:rPr>
                <w:rFonts w:ascii="Arial" w:hAnsi="Arial" w:cs="Arial"/>
                <w:lang w:val="es-BO"/>
              </w:rPr>
            </w:pPr>
          </w:p>
        </w:tc>
      </w:tr>
      <w:tr w:rsidR="006C5B2E" w:rsidRPr="009956C4" w14:paraId="2E0260D7"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70C5688D" w14:textId="77777777" w:rsidR="00816284" w:rsidRPr="009956C4" w:rsidRDefault="00816284" w:rsidP="00F2233A">
            <w:pPr>
              <w:jc w:val="right"/>
              <w:rPr>
                <w:rFonts w:ascii="Arial" w:hAnsi="Arial" w:cs="Arial"/>
                <w:b/>
                <w:lang w:val="es-BO"/>
              </w:rPr>
            </w:pPr>
          </w:p>
        </w:tc>
        <w:tc>
          <w:tcPr>
            <w:tcW w:w="283" w:type="dxa"/>
            <w:shd w:val="clear" w:color="auto" w:fill="auto"/>
          </w:tcPr>
          <w:p w14:paraId="6048EDEB" w14:textId="77777777" w:rsidR="00816284" w:rsidRPr="009956C4" w:rsidRDefault="00816284" w:rsidP="00F2233A">
            <w:pPr>
              <w:rPr>
                <w:rFonts w:ascii="Arial" w:hAnsi="Arial" w:cs="Arial"/>
                <w:lang w:val="es-BO"/>
              </w:rPr>
            </w:pPr>
          </w:p>
        </w:tc>
        <w:tc>
          <w:tcPr>
            <w:tcW w:w="281" w:type="dxa"/>
            <w:shd w:val="clear" w:color="auto" w:fill="auto"/>
          </w:tcPr>
          <w:p w14:paraId="68DC4495" w14:textId="77777777" w:rsidR="00816284" w:rsidRPr="009956C4" w:rsidRDefault="00816284" w:rsidP="00F2233A">
            <w:pPr>
              <w:rPr>
                <w:rFonts w:ascii="Arial" w:hAnsi="Arial" w:cs="Arial"/>
                <w:lang w:val="es-BO"/>
              </w:rPr>
            </w:pPr>
          </w:p>
        </w:tc>
        <w:tc>
          <w:tcPr>
            <w:tcW w:w="282" w:type="dxa"/>
            <w:shd w:val="clear" w:color="auto" w:fill="auto"/>
          </w:tcPr>
          <w:p w14:paraId="653FFDC4" w14:textId="77777777" w:rsidR="00816284" w:rsidRPr="009956C4" w:rsidRDefault="00816284" w:rsidP="00F2233A">
            <w:pPr>
              <w:rPr>
                <w:rFonts w:ascii="Arial" w:hAnsi="Arial" w:cs="Arial"/>
                <w:lang w:val="es-BO"/>
              </w:rPr>
            </w:pPr>
          </w:p>
        </w:tc>
        <w:tc>
          <w:tcPr>
            <w:tcW w:w="272" w:type="dxa"/>
            <w:shd w:val="clear" w:color="auto" w:fill="auto"/>
          </w:tcPr>
          <w:p w14:paraId="62F728C9" w14:textId="77777777" w:rsidR="00816284" w:rsidRPr="009956C4" w:rsidRDefault="00816284" w:rsidP="00F2233A">
            <w:pPr>
              <w:rPr>
                <w:rFonts w:ascii="Arial" w:hAnsi="Arial" w:cs="Arial"/>
                <w:lang w:val="es-BO"/>
              </w:rPr>
            </w:pPr>
          </w:p>
        </w:tc>
        <w:tc>
          <w:tcPr>
            <w:tcW w:w="277" w:type="dxa"/>
            <w:shd w:val="clear" w:color="auto" w:fill="auto"/>
          </w:tcPr>
          <w:p w14:paraId="3EE48607" w14:textId="77777777" w:rsidR="00816284" w:rsidRPr="009956C4" w:rsidRDefault="00816284" w:rsidP="00F2233A">
            <w:pPr>
              <w:rPr>
                <w:rFonts w:ascii="Arial" w:hAnsi="Arial" w:cs="Arial"/>
                <w:lang w:val="es-BO"/>
              </w:rPr>
            </w:pPr>
          </w:p>
        </w:tc>
        <w:tc>
          <w:tcPr>
            <w:tcW w:w="276" w:type="dxa"/>
            <w:shd w:val="clear" w:color="auto" w:fill="auto"/>
          </w:tcPr>
          <w:p w14:paraId="5FF6A0AB" w14:textId="77777777" w:rsidR="00816284" w:rsidRPr="009956C4" w:rsidRDefault="00816284" w:rsidP="00F2233A">
            <w:pPr>
              <w:rPr>
                <w:rFonts w:ascii="Arial" w:hAnsi="Arial" w:cs="Arial"/>
                <w:lang w:val="es-BO"/>
              </w:rPr>
            </w:pPr>
          </w:p>
        </w:tc>
        <w:tc>
          <w:tcPr>
            <w:tcW w:w="281" w:type="dxa"/>
            <w:shd w:val="clear" w:color="auto" w:fill="auto"/>
          </w:tcPr>
          <w:p w14:paraId="137EB011" w14:textId="77777777" w:rsidR="00816284" w:rsidRPr="009956C4" w:rsidRDefault="00816284" w:rsidP="00F2233A">
            <w:pPr>
              <w:rPr>
                <w:rFonts w:ascii="Arial" w:hAnsi="Arial" w:cs="Arial"/>
                <w:lang w:val="es-BO"/>
              </w:rPr>
            </w:pPr>
          </w:p>
        </w:tc>
        <w:tc>
          <w:tcPr>
            <w:tcW w:w="277" w:type="dxa"/>
            <w:shd w:val="clear" w:color="auto" w:fill="auto"/>
          </w:tcPr>
          <w:p w14:paraId="7E353DE2" w14:textId="77777777" w:rsidR="00816284" w:rsidRPr="009956C4" w:rsidRDefault="00816284" w:rsidP="00F2233A">
            <w:pPr>
              <w:rPr>
                <w:rFonts w:ascii="Arial" w:hAnsi="Arial" w:cs="Arial"/>
                <w:lang w:val="es-BO"/>
              </w:rPr>
            </w:pPr>
          </w:p>
        </w:tc>
        <w:tc>
          <w:tcPr>
            <w:tcW w:w="277" w:type="dxa"/>
            <w:shd w:val="clear" w:color="auto" w:fill="auto"/>
          </w:tcPr>
          <w:p w14:paraId="5B9412C4" w14:textId="77777777" w:rsidR="00816284" w:rsidRPr="009956C4" w:rsidRDefault="00816284" w:rsidP="00F2233A">
            <w:pPr>
              <w:rPr>
                <w:rFonts w:ascii="Arial" w:hAnsi="Arial" w:cs="Arial"/>
                <w:lang w:val="es-BO"/>
              </w:rPr>
            </w:pPr>
          </w:p>
        </w:tc>
        <w:tc>
          <w:tcPr>
            <w:tcW w:w="277" w:type="dxa"/>
            <w:shd w:val="clear" w:color="auto" w:fill="auto"/>
          </w:tcPr>
          <w:p w14:paraId="5AA0D938" w14:textId="77777777" w:rsidR="00816284" w:rsidRPr="009956C4" w:rsidRDefault="00816284" w:rsidP="00F2233A">
            <w:pPr>
              <w:rPr>
                <w:rFonts w:ascii="Arial" w:hAnsi="Arial" w:cs="Arial"/>
                <w:lang w:val="es-BO"/>
              </w:rPr>
            </w:pPr>
          </w:p>
        </w:tc>
        <w:tc>
          <w:tcPr>
            <w:tcW w:w="274" w:type="dxa"/>
            <w:shd w:val="clear" w:color="auto" w:fill="auto"/>
          </w:tcPr>
          <w:p w14:paraId="67BA2863" w14:textId="77777777" w:rsidR="00816284" w:rsidRPr="009956C4" w:rsidRDefault="00816284" w:rsidP="00F2233A">
            <w:pPr>
              <w:rPr>
                <w:rFonts w:ascii="Arial" w:hAnsi="Arial" w:cs="Arial"/>
                <w:lang w:val="es-BO"/>
              </w:rPr>
            </w:pPr>
          </w:p>
        </w:tc>
        <w:tc>
          <w:tcPr>
            <w:tcW w:w="274" w:type="dxa"/>
            <w:shd w:val="clear" w:color="auto" w:fill="auto"/>
          </w:tcPr>
          <w:p w14:paraId="6BAC3F25" w14:textId="77777777" w:rsidR="00816284" w:rsidRPr="009956C4" w:rsidRDefault="00816284" w:rsidP="00F2233A">
            <w:pPr>
              <w:rPr>
                <w:rFonts w:ascii="Arial" w:hAnsi="Arial" w:cs="Arial"/>
                <w:lang w:val="es-BO"/>
              </w:rPr>
            </w:pPr>
          </w:p>
        </w:tc>
        <w:tc>
          <w:tcPr>
            <w:tcW w:w="273" w:type="dxa"/>
            <w:shd w:val="clear" w:color="auto" w:fill="auto"/>
          </w:tcPr>
          <w:p w14:paraId="49FF5ED5" w14:textId="77777777" w:rsidR="00816284" w:rsidRPr="009956C4" w:rsidRDefault="00816284" w:rsidP="00F2233A">
            <w:pPr>
              <w:rPr>
                <w:rFonts w:ascii="Arial" w:hAnsi="Arial" w:cs="Arial"/>
                <w:lang w:val="es-BO"/>
              </w:rPr>
            </w:pPr>
          </w:p>
        </w:tc>
        <w:tc>
          <w:tcPr>
            <w:tcW w:w="274" w:type="dxa"/>
            <w:shd w:val="clear" w:color="auto" w:fill="auto"/>
          </w:tcPr>
          <w:p w14:paraId="64E5FCE6" w14:textId="77777777" w:rsidR="00816284" w:rsidRPr="009956C4" w:rsidRDefault="00816284" w:rsidP="00F2233A">
            <w:pPr>
              <w:rPr>
                <w:rFonts w:ascii="Arial" w:hAnsi="Arial" w:cs="Arial"/>
                <w:lang w:val="es-BO"/>
              </w:rPr>
            </w:pPr>
          </w:p>
        </w:tc>
        <w:tc>
          <w:tcPr>
            <w:tcW w:w="274" w:type="dxa"/>
            <w:shd w:val="clear" w:color="auto" w:fill="auto"/>
          </w:tcPr>
          <w:p w14:paraId="6623F67E" w14:textId="77777777" w:rsidR="00816284" w:rsidRPr="009956C4" w:rsidRDefault="00816284" w:rsidP="00F2233A">
            <w:pPr>
              <w:rPr>
                <w:rFonts w:ascii="Arial" w:hAnsi="Arial" w:cs="Arial"/>
                <w:lang w:val="es-BO"/>
              </w:rPr>
            </w:pPr>
          </w:p>
        </w:tc>
        <w:tc>
          <w:tcPr>
            <w:tcW w:w="274" w:type="dxa"/>
            <w:shd w:val="clear" w:color="auto" w:fill="auto"/>
          </w:tcPr>
          <w:p w14:paraId="0CB4320B" w14:textId="77777777" w:rsidR="00816284" w:rsidRPr="009956C4" w:rsidRDefault="00816284" w:rsidP="00F2233A">
            <w:pPr>
              <w:rPr>
                <w:rFonts w:ascii="Arial" w:hAnsi="Arial" w:cs="Arial"/>
                <w:lang w:val="es-BO"/>
              </w:rPr>
            </w:pPr>
          </w:p>
        </w:tc>
        <w:tc>
          <w:tcPr>
            <w:tcW w:w="274" w:type="dxa"/>
            <w:gridSpan w:val="2"/>
            <w:shd w:val="clear" w:color="auto" w:fill="auto"/>
          </w:tcPr>
          <w:p w14:paraId="77F0838B" w14:textId="77777777" w:rsidR="00816284" w:rsidRPr="009956C4" w:rsidRDefault="00816284" w:rsidP="00F2233A">
            <w:pPr>
              <w:rPr>
                <w:rFonts w:ascii="Arial" w:hAnsi="Arial" w:cs="Arial"/>
                <w:lang w:val="es-BO"/>
              </w:rPr>
            </w:pPr>
          </w:p>
        </w:tc>
        <w:tc>
          <w:tcPr>
            <w:tcW w:w="273" w:type="dxa"/>
            <w:shd w:val="clear" w:color="auto" w:fill="auto"/>
          </w:tcPr>
          <w:p w14:paraId="60F36A7F" w14:textId="77777777" w:rsidR="00816284" w:rsidRPr="009956C4" w:rsidRDefault="00816284" w:rsidP="00F2233A">
            <w:pPr>
              <w:rPr>
                <w:rFonts w:ascii="Arial" w:hAnsi="Arial" w:cs="Arial"/>
                <w:lang w:val="es-BO"/>
              </w:rPr>
            </w:pPr>
          </w:p>
        </w:tc>
        <w:tc>
          <w:tcPr>
            <w:tcW w:w="274" w:type="dxa"/>
            <w:shd w:val="clear" w:color="auto" w:fill="auto"/>
          </w:tcPr>
          <w:p w14:paraId="754985D7" w14:textId="77777777" w:rsidR="00816284" w:rsidRPr="009956C4" w:rsidRDefault="00816284" w:rsidP="00F2233A">
            <w:pPr>
              <w:rPr>
                <w:rFonts w:ascii="Arial" w:hAnsi="Arial" w:cs="Arial"/>
                <w:lang w:val="es-BO"/>
              </w:rPr>
            </w:pPr>
          </w:p>
        </w:tc>
        <w:tc>
          <w:tcPr>
            <w:tcW w:w="274" w:type="dxa"/>
            <w:shd w:val="clear" w:color="auto" w:fill="auto"/>
          </w:tcPr>
          <w:p w14:paraId="20A0850A" w14:textId="77777777" w:rsidR="00816284" w:rsidRPr="009956C4" w:rsidRDefault="00816284" w:rsidP="00F2233A">
            <w:pPr>
              <w:rPr>
                <w:rFonts w:ascii="Arial" w:hAnsi="Arial" w:cs="Arial"/>
                <w:lang w:val="es-BO"/>
              </w:rPr>
            </w:pPr>
          </w:p>
        </w:tc>
        <w:tc>
          <w:tcPr>
            <w:tcW w:w="274" w:type="dxa"/>
            <w:shd w:val="clear" w:color="auto" w:fill="auto"/>
          </w:tcPr>
          <w:p w14:paraId="491C94E4" w14:textId="77777777" w:rsidR="00816284" w:rsidRPr="009956C4" w:rsidRDefault="00816284" w:rsidP="00F2233A">
            <w:pPr>
              <w:rPr>
                <w:rFonts w:ascii="Arial" w:hAnsi="Arial" w:cs="Arial"/>
                <w:lang w:val="es-BO"/>
              </w:rPr>
            </w:pPr>
          </w:p>
        </w:tc>
        <w:tc>
          <w:tcPr>
            <w:tcW w:w="274" w:type="dxa"/>
            <w:shd w:val="clear" w:color="auto" w:fill="auto"/>
          </w:tcPr>
          <w:p w14:paraId="6888DADF" w14:textId="77777777" w:rsidR="00816284" w:rsidRPr="009956C4" w:rsidRDefault="00816284" w:rsidP="00F2233A">
            <w:pPr>
              <w:rPr>
                <w:rFonts w:ascii="Arial" w:hAnsi="Arial" w:cs="Arial"/>
                <w:lang w:val="es-BO"/>
              </w:rPr>
            </w:pPr>
          </w:p>
        </w:tc>
        <w:tc>
          <w:tcPr>
            <w:tcW w:w="273" w:type="dxa"/>
            <w:shd w:val="clear" w:color="auto" w:fill="auto"/>
          </w:tcPr>
          <w:p w14:paraId="65419A5D" w14:textId="77777777" w:rsidR="00816284" w:rsidRPr="009956C4" w:rsidRDefault="00816284" w:rsidP="00F2233A">
            <w:pPr>
              <w:rPr>
                <w:rFonts w:ascii="Arial" w:hAnsi="Arial" w:cs="Arial"/>
                <w:lang w:val="es-BO"/>
              </w:rPr>
            </w:pPr>
          </w:p>
        </w:tc>
        <w:tc>
          <w:tcPr>
            <w:tcW w:w="273" w:type="dxa"/>
            <w:gridSpan w:val="2"/>
            <w:shd w:val="clear" w:color="auto" w:fill="auto"/>
          </w:tcPr>
          <w:p w14:paraId="20CBDD92" w14:textId="77777777" w:rsidR="00816284" w:rsidRPr="009956C4" w:rsidRDefault="00816284" w:rsidP="00F2233A">
            <w:pPr>
              <w:rPr>
                <w:rFonts w:ascii="Arial" w:hAnsi="Arial" w:cs="Arial"/>
                <w:lang w:val="es-BO"/>
              </w:rPr>
            </w:pPr>
          </w:p>
        </w:tc>
        <w:tc>
          <w:tcPr>
            <w:tcW w:w="273" w:type="dxa"/>
            <w:shd w:val="clear" w:color="auto" w:fill="auto"/>
          </w:tcPr>
          <w:p w14:paraId="47FFE036" w14:textId="77777777" w:rsidR="00816284" w:rsidRPr="009956C4" w:rsidRDefault="00816284" w:rsidP="00F2233A">
            <w:pPr>
              <w:rPr>
                <w:rFonts w:ascii="Arial" w:hAnsi="Arial" w:cs="Arial"/>
                <w:lang w:val="es-BO"/>
              </w:rPr>
            </w:pPr>
          </w:p>
        </w:tc>
        <w:tc>
          <w:tcPr>
            <w:tcW w:w="273" w:type="dxa"/>
            <w:shd w:val="clear" w:color="auto" w:fill="auto"/>
          </w:tcPr>
          <w:p w14:paraId="3E495DF8" w14:textId="77777777" w:rsidR="00816284" w:rsidRPr="009956C4" w:rsidRDefault="00816284" w:rsidP="00F2233A">
            <w:pPr>
              <w:rPr>
                <w:rFonts w:ascii="Arial" w:hAnsi="Arial" w:cs="Arial"/>
                <w:lang w:val="es-BO"/>
              </w:rPr>
            </w:pPr>
          </w:p>
        </w:tc>
        <w:tc>
          <w:tcPr>
            <w:tcW w:w="273" w:type="dxa"/>
            <w:shd w:val="clear" w:color="auto" w:fill="auto"/>
          </w:tcPr>
          <w:p w14:paraId="1FA6D195" w14:textId="77777777" w:rsidR="00816284" w:rsidRPr="009956C4" w:rsidRDefault="00816284" w:rsidP="00F2233A">
            <w:pPr>
              <w:rPr>
                <w:rFonts w:ascii="Arial" w:hAnsi="Arial" w:cs="Arial"/>
                <w:lang w:val="es-BO"/>
              </w:rPr>
            </w:pPr>
          </w:p>
        </w:tc>
        <w:tc>
          <w:tcPr>
            <w:tcW w:w="273" w:type="dxa"/>
            <w:shd w:val="clear" w:color="auto" w:fill="auto"/>
          </w:tcPr>
          <w:p w14:paraId="5DC2F67A" w14:textId="77777777" w:rsidR="00816284" w:rsidRPr="009956C4" w:rsidRDefault="00816284" w:rsidP="00F2233A">
            <w:pPr>
              <w:rPr>
                <w:rFonts w:ascii="Arial" w:hAnsi="Arial" w:cs="Arial"/>
                <w:lang w:val="es-BO"/>
              </w:rPr>
            </w:pPr>
          </w:p>
        </w:tc>
        <w:tc>
          <w:tcPr>
            <w:tcW w:w="273" w:type="dxa"/>
            <w:tcBorders>
              <w:right w:val="single" w:sz="12" w:space="0" w:color="244061" w:themeColor="accent1" w:themeShade="80"/>
            </w:tcBorders>
            <w:shd w:val="clear" w:color="auto" w:fill="auto"/>
          </w:tcPr>
          <w:p w14:paraId="1B768CC0" w14:textId="77777777" w:rsidR="00816284" w:rsidRPr="009956C4" w:rsidRDefault="00816284" w:rsidP="00F2233A">
            <w:pPr>
              <w:rPr>
                <w:rFonts w:ascii="Arial" w:hAnsi="Arial" w:cs="Arial"/>
                <w:lang w:val="es-BO"/>
              </w:rPr>
            </w:pPr>
          </w:p>
        </w:tc>
      </w:tr>
      <w:tr w:rsidR="00816284" w:rsidRPr="009956C4" w14:paraId="454BCEE9" w14:textId="77777777" w:rsidTr="00585E49">
        <w:trPr>
          <w:jc w:val="center"/>
        </w:trPr>
        <w:tc>
          <w:tcPr>
            <w:tcW w:w="1596" w:type="dxa"/>
            <w:tcBorders>
              <w:left w:val="single" w:sz="12" w:space="0" w:color="244061" w:themeColor="accent1" w:themeShade="80"/>
              <w:right w:val="single" w:sz="4" w:space="0" w:color="auto"/>
            </w:tcBorders>
            <w:vAlign w:val="center"/>
          </w:tcPr>
          <w:p w14:paraId="2C49EFB3" w14:textId="77777777" w:rsidR="00816284" w:rsidRPr="009956C4" w:rsidRDefault="00816284" w:rsidP="00F2233A">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D6678" w14:textId="77777777" w:rsidR="00816284" w:rsidRPr="009956C4" w:rsidRDefault="00BE1E6E" w:rsidP="00F2233A">
            <w:pPr>
              <w:rPr>
                <w:rFonts w:ascii="Arial" w:hAnsi="Arial" w:cs="Arial"/>
                <w:lang w:val="es-BO"/>
              </w:rPr>
            </w:pPr>
            <w:r>
              <w:rPr>
                <w:rFonts w:ascii="Arial" w:hAnsi="Arial" w:cs="Arial"/>
                <w:lang w:val="es-BO"/>
              </w:rPr>
              <w:t>2417575 Int</w:t>
            </w:r>
            <w:r w:rsidR="00A02BCA">
              <w:rPr>
                <w:rFonts w:ascii="Arial" w:hAnsi="Arial" w:cs="Arial"/>
                <w:lang w:val="es-BO"/>
              </w:rPr>
              <w:t>. 357</w:t>
            </w:r>
          </w:p>
        </w:tc>
        <w:tc>
          <w:tcPr>
            <w:tcW w:w="281" w:type="dxa"/>
            <w:tcBorders>
              <w:left w:val="single" w:sz="4" w:space="0" w:color="auto"/>
            </w:tcBorders>
            <w:vAlign w:val="center"/>
          </w:tcPr>
          <w:p w14:paraId="04D0C52A" w14:textId="77777777" w:rsidR="00816284" w:rsidRPr="009956C4" w:rsidRDefault="00816284" w:rsidP="00F2233A">
            <w:pPr>
              <w:rPr>
                <w:rFonts w:ascii="Arial" w:hAnsi="Arial" w:cs="Arial"/>
                <w:lang w:val="es-BO"/>
              </w:rPr>
            </w:pPr>
          </w:p>
        </w:tc>
        <w:tc>
          <w:tcPr>
            <w:tcW w:w="554" w:type="dxa"/>
            <w:gridSpan w:val="2"/>
            <w:tcBorders>
              <w:left w:val="nil"/>
              <w:right w:val="single" w:sz="4" w:space="0" w:color="auto"/>
            </w:tcBorders>
          </w:tcPr>
          <w:p w14:paraId="58289F3E" w14:textId="77777777" w:rsidR="00816284" w:rsidRPr="009956C4" w:rsidRDefault="00816284" w:rsidP="00F2233A">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71F633" w14:textId="77777777" w:rsidR="00816284" w:rsidRPr="009956C4" w:rsidRDefault="00816284" w:rsidP="00F2233A">
            <w:pPr>
              <w:rPr>
                <w:rFonts w:ascii="Arial" w:hAnsi="Arial" w:cs="Arial"/>
                <w:lang w:val="es-BO"/>
              </w:rPr>
            </w:pPr>
          </w:p>
        </w:tc>
        <w:tc>
          <w:tcPr>
            <w:tcW w:w="277" w:type="dxa"/>
            <w:tcBorders>
              <w:left w:val="single" w:sz="4" w:space="0" w:color="auto"/>
            </w:tcBorders>
          </w:tcPr>
          <w:p w14:paraId="13FED2DA" w14:textId="77777777" w:rsidR="00816284" w:rsidRPr="009956C4" w:rsidRDefault="00816284" w:rsidP="00F2233A">
            <w:pPr>
              <w:rPr>
                <w:rFonts w:ascii="Arial" w:hAnsi="Arial" w:cs="Arial"/>
                <w:lang w:val="es-BO"/>
              </w:rPr>
            </w:pPr>
          </w:p>
        </w:tc>
        <w:tc>
          <w:tcPr>
            <w:tcW w:w="1646" w:type="dxa"/>
            <w:gridSpan w:val="6"/>
            <w:tcBorders>
              <w:right w:val="single" w:sz="4" w:space="0" w:color="auto"/>
            </w:tcBorders>
          </w:tcPr>
          <w:p w14:paraId="31EBC43F" w14:textId="77777777" w:rsidR="00816284" w:rsidRPr="009956C4" w:rsidRDefault="00816284" w:rsidP="00F2233A">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47091" w14:textId="77777777" w:rsidR="00816284" w:rsidRPr="009956C4" w:rsidRDefault="00A02BCA" w:rsidP="00585E49">
            <w:pPr>
              <w:rPr>
                <w:rFonts w:ascii="Arial" w:hAnsi="Arial" w:cs="Arial"/>
                <w:lang w:val="es-BO"/>
              </w:rPr>
            </w:pPr>
            <w:r>
              <w:rPr>
                <w:rFonts w:ascii="Arial" w:hAnsi="Arial" w:cs="Arial"/>
                <w:lang w:val="es-BO"/>
              </w:rPr>
              <w:t>hloza</w:t>
            </w:r>
            <w:r w:rsidR="00816284">
              <w:rPr>
                <w:rFonts w:ascii="Arial" w:hAnsi="Arial" w:cs="Arial"/>
                <w:lang w:val="es-BO"/>
              </w:rPr>
              <w:t>@</w:t>
            </w:r>
            <w:r w:rsidR="00585E49">
              <w:rPr>
                <w:rFonts w:ascii="Arial" w:hAnsi="Arial" w:cs="Arial"/>
                <w:lang w:val="es-BO"/>
              </w:rPr>
              <w:t>fndr</w:t>
            </w:r>
            <w:r w:rsidR="00816284">
              <w:rPr>
                <w:rFonts w:ascii="Arial" w:hAnsi="Arial" w:cs="Arial"/>
                <w:lang w:val="es-BO"/>
              </w:rPr>
              <w:t>.gob.bo</w:t>
            </w:r>
          </w:p>
        </w:tc>
        <w:tc>
          <w:tcPr>
            <w:tcW w:w="273" w:type="dxa"/>
            <w:tcBorders>
              <w:left w:val="single" w:sz="4" w:space="0" w:color="auto"/>
            </w:tcBorders>
          </w:tcPr>
          <w:p w14:paraId="3CEF2FAF" w14:textId="77777777" w:rsidR="00816284" w:rsidRPr="009956C4" w:rsidRDefault="00816284" w:rsidP="00F2233A">
            <w:pPr>
              <w:rPr>
                <w:rFonts w:ascii="Arial" w:hAnsi="Arial" w:cs="Arial"/>
                <w:lang w:val="es-BO"/>
              </w:rPr>
            </w:pPr>
          </w:p>
        </w:tc>
        <w:tc>
          <w:tcPr>
            <w:tcW w:w="273" w:type="dxa"/>
            <w:tcBorders>
              <w:right w:val="single" w:sz="12" w:space="0" w:color="244061" w:themeColor="accent1" w:themeShade="80"/>
            </w:tcBorders>
          </w:tcPr>
          <w:p w14:paraId="3F053194" w14:textId="77777777" w:rsidR="00816284" w:rsidRPr="009956C4" w:rsidRDefault="00816284" w:rsidP="00F2233A">
            <w:pPr>
              <w:rPr>
                <w:rFonts w:ascii="Arial" w:hAnsi="Arial" w:cs="Arial"/>
                <w:lang w:val="es-BO"/>
              </w:rPr>
            </w:pPr>
          </w:p>
        </w:tc>
      </w:tr>
      <w:tr w:rsidR="006C5B2E" w:rsidRPr="009956C4" w14:paraId="4801D123" w14:textId="77777777" w:rsidTr="00F2233A">
        <w:trPr>
          <w:jc w:val="center"/>
        </w:trPr>
        <w:tc>
          <w:tcPr>
            <w:tcW w:w="2366" w:type="dxa"/>
            <w:gridSpan w:val="2"/>
            <w:tcBorders>
              <w:left w:val="single" w:sz="12" w:space="0" w:color="244061" w:themeColor="accent1" w:themeShade="80"/>
            </w:tcBorders>
            <w:shd w:val="clear" w:color="auto" w:fill="auto"/>
            <w:vAlign w:val="center"/>
          </w:tcPr>
          <w:p w14:paraId="084D99D0" w14:textId="77777777" w:rsidR="00816284" w:rsidRPr="009956C4" w:rsidRDefault="00816284" w:rsidP="00F2233A">
            <w:pPr>
              <w:jc w:val="right"/>
              <w:rPr>
                <w:rFonts w:ascii="Arial" w:hAnsi="Arial" w:cs="Arial"/>
                <w:b/>
                <w:sz w:val="8"/>
                <w:szCs w:val="2"/>
                <w:lang w:val="es-BO"/>
              </w:rPr>
            </w:pPr>
          </w:p>
        </w:tc>
        <w:tc>
          <w:tcPr>
            <w:tcW w:w="283" w:type="dxa"/>
            <w:shd w:val="clear" w:color="auto" w:fill="auto"/>
          </w:tcPr>
          <w:p w14:paraId="241279E2" w14:textId="77777777" w:rsidR="00816284" w:rsidRPr="009956C4" w:rsidRDefault="00816284" w:rsidP="00F2233A">
            <w:pPr>
              <w:rPr>
                <w:rFonts w:ascii="Arial" w:hAnsi="Arial" w:cs="Arial"/>
                <w:sz w:val="8"/>
                <w:szCs w:val="2"/>
                <w:lang w:val="es-BO"/>
              </w:rPr>
            </w:pPr>
          </w:p>
        </w:tc>
        <w:tc>
          <w:tcPr>
            <w:tcW w:w="281" w:type="dxa"/>
            <w:shd w:val="clear" w:color="auto" w:fill="auto"/>
          </w:tcPr>
          <w:p w14:paraId="73DAAB37" w14:textId="77777777" w:rsidR="00816284" w:rsidRPr="009956C4" w:rsidRDefault="00816284" w:rsidP="00F2233A">
            <w:pPr>
              <w:rPr>
                <w:rFonts w:ascii="Arial" w:hAnsi="Arial" w:cs="Arial"/>
                <w:sz w:val="8"/>
                <w:szCs w:val="2"/>
                <w:lang w:val="es-BO"/>
              </w:rPr>
            </w:pPr>
          </w:p>
        </w:tc>
        <w:tc>
          <w:tcPr>
            <w:tcW w:w="282" w:type="dxa"/>
            <w:shd w:val="clear" w:color="auto" w:fill="auto"/>
          </w:tcPr>
          <w:p w14:paraId="26E74E33" w14:textId="77777777" w:rsidR="00816284" w:rsidRPr="009956C4" w:rsidRDefault="00816284" w:rsidP="00F2233A">
            <w:pPr>
              <w:rPr>
                <w:rFonts w:ascii="Arial" w:hAnsi="Arial" w:cs="Arial"/>
                <w:sz w:val="8"/>
                <w:szCs w:val="2"/>
                <w:lang w:val="es-BO"/>
              </w:rPr>
            </w:pPr>
          </w:p>
        </w:tc>
        <w:tc>
          <w:tcPr>
            <w:tcW w:w="272" w:type="dxa"/>
            <w:shd w:val="clear" w:color="auto" w:fill="auto"/>
          </w:tcPr>
          <w:p w14:paraId="12AFBFB0" w14:textId="77777777" w:rsidR="00816284" w:rsidRPr="009956C4" w:rsidRDefault="00816284" w:rsidP="00F2233A">
            <w:pPr>
              <w:rPr>
                <w:rFonts w:ascii="Arial" w:hAnsi="Arial" w:cs="Arial"/>
                <w:sz w:val="8"/>
                <w:szCs w:val="2"/>
                <w:lang w:val="es-BO"/>
              </w:rPr>
            </w:pPr>
          </w:p>
        </w:tc>
        <w:tc>
          <w:tcPr>
            <w:tcW w:w="277" w:type="dxa"/>
            <w:shd w:val="clear" w:color="auto" w:fill="auto"/>
          </w:tcPr>
          <w:p w14:paraId="7B598F83" w14:textId="77777777" w:rsidR="00816284" w:rsidRPr="009956C4" w:rsidRDefault="00816284" w:rsidP="00F2233A">
            <w:pPr>
              <w:rPr>
                <w:rFonts w:ascii="Arial" w:hAnsi="Arial" w:cs="Arial"/>
                <w:sz w:val="8"/>
                <w:szCs w:val="2"/>
                <w:lang w:val="es-BO"/>
              </w:rPr>
            </w:pPr>
          </w:p>
        </w:tc>
        <w:tc>
          <w:tcPr>
            <w:tcW w:w="276" w:type="dxa"/>
            <w:shd w:val="clear" w:color="auto" w:fill="auto"/>
          </w:tcPr>
          <w:p w14:paraId="35E386DB" w14:textId="77777777" w:rsidR="00816284" w:rsidRPr="009956C4" w:rsidRDefault="00816284" w:rsidP="00F2233A">
            <w:pPr>
              <w:rPr>
                <w:rFonts w:ascii="Arial" w:hAnsi="Arial" w:cs="Arial"/>
                <w:sz w:val="8"/>
                <w:szCs w:val="2"/>
                <w:lang w:val="es-BO"/>
              </w:rPr>
            </w:pPr>
          </w:p>
        </w:tc>
        <w:tc>
          <w:tcPr>
            <w:tcW w:w="281" w:type="dxa"/>
            <w:shd w:val="clear" w:color="auto" w:fill="auto"/>
          </w:tcPr>
          <w:p w14:paraId="74B9598B" w14:textId="77777777" w:rsidR="00816284" w:rsidRPr="009956C4" w:rsidRDefault="00816284" w:rsidP="00F2233A">
            <w:pPr>
              <w:rPr>
                <w:rFonts w:ascii="Arial" w:hAnsi="Arial" w:cs="Arial"/>
                <w:sz w:val="8"/>
                <w:szCs w:val="2"/>
                <w:lang w:val="es-BO"/>
              </w:rPr>
            </w:pPr>
          </w:p>
        </w:tc>
        <w:tc>
          <w:tcPr>
            <w:tcW w:w="277" w:type="dxa"/>
            <w:shd w:val="clear" w:color="auto" w:fill="auto"/>
          </w:tcPr>
          <w:p w14:paraId="05AD2F79" w14:textId="77777777" w:rsidR="00816284" w:rsidRPr="009956C4" w:rsidRDefault="00816284" w:rsidP="00F2233A">
            <w:pPr>
              <w:rPr>
                <w:rFonts w:ascii="Arial" w:hAnsi="Arial" w:cs="Arial"/>
                <w:sz w:val="8"/>
                <w:szCs w:val="2"/>
                <w:lang w:val="es-BO"/>
              </w:rPr>
            </w:pPr>
          </w:p>
        </w:tc>
        <w:tc>
          <w:tcPr>
            <w:tcW w:w="277" w:type="dxa"/>
            <w:shd w:val="clear" w:color="auto" w:fill="auto"/>
          </w:tcPr>
          <w:p w14:paraId="6002DFBD" w14:textId="77777777" w:rsidR="00816284" w:rsidRPr="009956C4" w:rsidRDefault="00816284" w:rsidP="00F2233A">
            <w:pPr>
              <w:rPr>
                <w:rFonts w:ascii="Arial" w:hAnsi="Arial" w:cs="Arial"/>
                <w:sz w:val="8"/>
                <w:szCs w:val="2"/>
                <w:lang w:val="es-BO"/>
              </w:rPr>
            </w:pPr>
          </w:p>
        </w:tc>
        <w:tc>
          <w:tcPr>
            <w:tcW w:w="277" w:type="dxa"/>
            <w:shd w:val="clear" w:color="auto" w:fill="auto"/>
          </w:tcPr>
          <w:p w14:paraId="694E4AFF" w14:textId="77777777" w:rsidR="00816284" w:rsidRPr="009956C4" w:rsidRDefault="00816284" w:rsidP="00F2233A">
            <w:pPr>
              <w:rPr>
                <w:rFonts w:ascii="Arial" w:hAnsi="Arial" w:cs="Arial"/>
                <w:sz w:val="8"/>
                <w:szCs w:val="2"/>
                <w:lang w:val="es-BO"/>
              </w:rPr>
            </w:pPr>
          </w:p>
        </w:tc>
        <w:tc>
          <w:tcPr>
            <w:tcW w:w="274" w:type="dxa"/>
            <w:shd w:val="clear" w:color="auto" w:fill="auto"/>
          </w:tcPr>
          <w:p w14:paraId="7BA003B5" w14:textId="77777777" w:rsidR="00816284" w:rsidRPr="009956C4" w:rsidRDefault="00816284" w:rsidP="00F2233A">
            <w:pPr>
              <w:rPr>
                <w:rFonts w:ascii="Arial" w:hAnsi="Arial" w:cs="Arial"/>
                <w:sz w:val="8"/>
                <w:szCs w:val="2"/>
                <w:lang w:val="es-BO"/>
              </w:rPr>
            </w:pPr>
          </w:p>
        </w:tc>
        <w:tc>
          <w:tcPr>
            <w:tcW w:w="274" w:type="dxa"/>
            <w:shd w:val="clear" w:color="auto" w:fill="auto"/>
          </w:tcPr>
          <w:p w14:paraId="44BB263F" w14:textId="77777777" w:rsidR="00816284" w:rsidRPr="009956C4" w:rsidRDefault="00816284" w:rsidP="00F2233A">
            <w:pPr>
              <w:rPr>
                <w:rFonts w:ascii="Arial" w:hAnsi="Arial" w:cs="Arial"/>
                <w:sz w:val="8"/>
                <w:szCs w:val="2"/>
                <w:lang w:val="es-BO"/>
              </w:rPr>
            </w:pPr>
          </w:p>
        </w:tc>
        <w:tc>
          <w:tcPr>
            <w:tcW w:w="273" w:type="dxa"/>
            <w:shd w:val="clear" w:color="auto" w:fill="auto"/>
          </w:tcPr>
          <w:p w14:paraId="5AB72384" w14:textId="77777777" w:rsidR="00816284" w:rsidRPr="009956C4" w:rsidRDefault="00816284" w:rsidP="00F2233A">
            <w:pPr>
              <w:rPr>
                <w:rFonts w:ascii="Arial" w:hAnsi="Arial" w:cs="Arial"/>
                <w:sz w:val="8"/>
                <w:szCs w:val="2"/>
                <w:lang w:val="es-BO"/>
              </w:rPr>
            </w:pPr>
          </w:p>
        </w:tc>
        <w:tc>
          <w:tcPr>
            <w:tcW w:w="274" w:type="dxa"/>
            <w:shd w:val="clear" w:color="auto" w:fill="auto"/>
          </w:tcPr>
          <w:p w14:paraId="3EDA569F" w14:textId="77777777" w:rsidR="00816284" w:rsidRPr="009956C4" w:rsidRDefault="00816284" w:rsidP="00F2233A">
            <w:pPr>
              <w:rPr>
                <w:rFonts w:ascii="Arial" w:hAnsi="Arial" w:cs="Arial"/>
                <w:sz w:val="8"/>
                <w:szCs w:val="2"/>
                <w:lang w:val="es-BO"/>
              </w:rPr>
            </w:pPr>
          </w:p>
        </w:tc>
        <w:tc>
          <w:tcPr>
            <w:tcW w:w="274" w:type="dxa"/>
            <w:shd w:val="clear" w:color="auto" w:fill="auto"/>
          </w:tcPr>
          <w:p w14:paraId="5939D92B"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1B4D246F" w14:textId="77777777" w:rsidR="00816284" w:rsidRPr="009956C4" w:rsidRDefault="00816284" w:rsidP="00F2233A">
            <w:pPr>
              <w:rPr>
                <w:rFonts w:ascii="Arial" w:hAnsi="Arial" w:cs="Arial"/>
                <w:sz w:val="8"/>
                <w:szCs w:val="2"/>
                <w:lang w:val="es-BO"/>
              </w:rPr>
            </w:pPr>
          </w:p>
        </w:tc>
        <w:tc>
          <w:tcPr>
            <w:tcW w:w="274" w:type="dxa"/>
            <w:gridSpan w:val="2"/>
            <w:tcBorders>
              <w:top w:val="single" w:sz="4" w:space="0" w:color="auto"/>
            </w:tcBorders>
            <w:shd w:val="clear" w:color="auto" w:fill="auto"/>
          </w:tcPr>
          <w:p w14:paraId="797B79AE"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0F813BB"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1819A8CE"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2B6D9F55"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27865812" w14:textId="77777777" w:rsidR="00816284" w:rsidRPr="009956C4" w:rsidRDefault="00816284" w:rsidP="00F2233A">
            <w:pPr>
              <w:rPr>
                <w:rFonts w:ascii="Arial" w:hAnsi="Arial" w:cs="Arial"/>
                <w:sz w:val="8"/>
                <w:szCs w:val="2"/>
                <w:lang w:val="es-BO"/>
              </w:rPr>
            </w:pPr>
          </w:p>
        </w:tc>
        <w:tc>
          <w:tcPr>
            <w:tcW w:w="274" w:type="dxa"/>
            <w:tcBorders>
              <w:top w:val="single" w:sz="4" w:space="0" w:color="auto"/>
            </w:tcBorders>
            <w:shd w:val="clear" w:color="auto" w:fill="auto"/>
          </w:tcPr>
          <w:p w14:paraId="67ED7C5C"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CC8BCC0" w14:textId="77777777" w:rsidR="00816284" w:rsidRPr="009956C4" w:rsidRDefault="00816284" w:rsidP="00F2233A">
            <w:pPr>
              <w:rPr>
                <w:rFonts w:ascii="Arial" w:hAnsi="Arial" w:cs="Arial"/>
                <w:sz w:val="8"/>
                <w:szCs w:val="2"/>
                <w:lang w:val="es-BO"/>
              </w:rPr>
            </w:pPr>
          </w:p>
        </w:tc>
        <w:tc>
          <w:tcPr>
            <w:tcW w:w="273" w:type="dxa"/>
            <w:gridSpan w:val="2"/>
            <w:tcBorders>
              <w:top w:val="single" w:sz="4" w:space="0" w:color="auto"/>
            </w:tcBorders>
            <w:shd w:val="clear" w:color="auto" w:fill="auto"/>
          </w:tcPr>
          <w:p w14:paraId="5BFDD7BB"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344A13CD"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18E66469" w14:textId="77777777" w:rsidR="00816284" w:rsidRPr="009956C4" w:rsidRDefault="00816284" w:rsidP="00F2233A">
            <w:pPr>
              <w:rPr>
                <w:rFonts w:ascii="Arial" w:hAnsi="Arial" w:cs="Arial"/>
                <w:sz w:val="8"/>
                <w:szCs w:val="2"/>
                <w:lang w:val="es-BO"/>
              </w:rPr>
            </w:pPr>
          </w:p>
        </w:tc>
        <w:tc>
          <w:tcPr>
            <w:tcW w:w="273" w:type="dxa"/>
            <w:tcBorders>
              <w:top w:val="single" w:sz="4" w:space="0" w:color="auto"/>
            </w:tcBorders>
            <w:shd w:val="clear" w:color="auto" w:fill="auto"/>
          </w:tcPr>
          <w:p w14:paraId="59A6C7D1" w14:textId="77777777" w:rsidR="00816284" w:rsidRPr="009956C4" w:rsidRDefault="00816284" w:rsidP="00F2233A">
            <w:pPr>
              <w:rPr>
                <w:rFonts w:ascii="Arial" w:hAnsi="Arial" w:cs="Arial"/>
                <w:sz w:val="8"/>
                <w:szCs w:val="2"/>
                <w:lang w:val="es-BO"/>
              </w:rPr>
            </w:pPr>
          </w:p>
        </w:tc>
        <w:tc>
          <w:tcPr>
            <w:tcW w:w="273" w:type="dxa"/>
            <w:shd w:val="clear" w:color="auto" w:fill="auto"/>
          </w:tcPr>
          <w:p w14:paraId="6E4C7530" w14:textId="77777777" w:rsidR="00816284" w:rsidRPr="009956C4" w:rsidRDefault="00816284" w:rsidP="00F2233A">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0638B198" w14:textId="77777777" w:rsidR="00816284" w:rsidRPr="009956C4" w:rsidRDefault="00816284" w:rsidP="00F2233A">
            <w:pPr>
              <w:rPr>
                <w:rFonts w:ascii="Arial" w:hAnsi="Arial" w:cs="Arial"/>
                <w:sz w:val="8"/>
                <w:szCs w:val="2"/>
                <w:lang w:val="es-BO"/>
              </w:rPr>
            </w:pPr>
          </w:p>
        </w:tc>
      </w:tr>
      <w:tr w:rsidR="00816284" w:rsidRPr="009956C4" w14:paraId="7B6F5D6C" w14:textId="77777777" w:rsidTr="00F2233A">
        <w:trPr>
          <w:trHeight w:val="56"/>
          <w:jc w:val="center"/>
        </w:trPr>
        <w:tc>
          <w:tcPr>
            <w:tcW w:w="2649" w:type="dxa"/>
            <w:gridSpan w:val="3"/>
            <w:tcBorders>
              <w:left w:val="single" w:sz="12" w:space="0" w:color="244061" w:themeColor="accent1" w:themeShade="80"/>
              <w:bottom w:val="single" w:sz="4" w:space="0" w:color="auto"/>
            </w:tcBorders>
            <w:shd w:val="clear" w:color="auto" w:fill="auto"/>
            <w:vAlign w:val="center"/>
          </w:tcPr>
          <w:p w14:paraId="08C0F90B" w14:textId="77777777" w:rsidR="00816284" w:rsidRPr="009956C4" w:rsidRDefault="00816284" w:rsidP="00F2233A">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6E1EDFDA"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317EABA0" w14:textId="77777777" w:rsidR="00816284" w:rsidRPr="009956C4" w:rsidRDefault="00816284" w:rsidP="00F2233A">
            <w:pPr>
              <w:rPr>
                <w:rFonts w:ascii="Arial" w:hAnsi="Arial" w:cs="Arial"/>
                <w:sz w:val="8"/>
                <w:szCs w:val="2"/>
                <w:lang w:val="es-BO"/>
              </w:rPr>
            </w:pPr>
          </w:p>
        </w:tc>
        <w:tc>
          <w:tcPr>
            <w:tcW w:w="274" w:type="dxa"/>
            <w:gridSpan w:val="2"/>
            <w:tcBorders>
              <w:bottom w:val="single" w:sz="4" w:space="0" w:color="auto"/>
            </w:tcBorders>
            <w:shd w:val="clear" w:color="auto" w:fill="auto"/>
          </w:tcPr>
          <w:p w14:paraId="638AF5A9"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64FF3ABF"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2E7D8FDF"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220539BA"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3D8454A2" w14:textId="77777777" w:rsidR="00816284" w:rsidRPr="009956C4" w:rsidRDefault="00816284" w:rsidP="00F2233A">
            <w:pPr>
              <w:rPr>
                <w:rFonts w:ascii="Arial" w:hAnsi="Arial" w:cs="Arial"/>
                <w:sz w:val="8"/>
                <w:szCs w:val="2"/>
                <w:lang w:val="es-BO"/>
              </w:rPr>
            </w:pPr>
          </w:p>
        </w:tc>
        <w:tc>
          <w:tcPr>
            <w:tcW w:w="274" w:type="dxa"/>
            <w:tcBorders>
              <w:bottom w:val="single" w:sz="4" w:space="0" w:color="auto"/>
            </w:tcBorders>
            <w:shd w:val="clear" w:color="auto" w:fill="auto"/>
          </w:tcPr>
          <w:p w14:paraId="18AFB04F"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270B77EE" w14:textId="77777777" w:rsidR="00816284" w:rsidRPr="009956C4" w:rsidRDefault="00816284" w:rsidP="00F2233A">
            <w:pPr>
              <w:rPr>
                <w:rFonts w:ascii="Arial" w:hAnsi="Arial" w:cs="Arial"/>
                <w:sz w:val="8"/>
                <w:szCs w:val="2"/>
                <w:lang w:val="es-BO"/>
              </w:rPr>
            </w:pPr>
          </w:p>
        </w:tc>
        <w:tc>
          <w:tcPr>
            <w:tcW w:w="273" w:type="dxa"/>
            <w:gridSpan w:val="2"/>
            <w:tcBorders>
              <w:bottom w:val="single" w:sz="4" w:space="0" w:color="auto"/>
            </w:tcBorders>
            <w:shd w:val="clear" w:color="auto" w:fill="auto"/>
          </w:tcPr>
          <w:p w14:paraId="7E04A5E5"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135D4A7D"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7CFF6078"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6C24CB3C" w14:textId="77777777" w:rsidR="00816284" w:rsidRPr="009956C4" w:rsidRDefault="00816284" w:rsidP="00F2233A">
            <w:pPr>
              <w:rPr>
                <w:rFonts w:ascii="Arial" w:hAnsi="Arial" w:cs="Arial"/>
                <w:sz w:val="8"/>
                <w:szCs w:val="2"/>
                <w:lang w:val="es-BO"/>
              </w:rPr>
            </w:pPr>
          </w:p>
        </w:tc>
        <w:tc>
          <w:tcPr>
            <w:tcW w:w="273" w:type="dxa"/>
            <w:tcBorders>
              <w:bottom w:val="single" w:sz="4" w:space="0" w:color="auto"/>
            </w:tcBorders>
            <w:shd w:val="clear" w:color="auto" w:fill="auto"/>
          </w:tcPr>
          <w:p w14:paraId="5A95AF83" w14:textId="77777777" w:rsidR="00816284" w:rsidRPr="009956C4" w:rsidRDefault="00816284" w:rsidP="00F2233A">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B7B1207" w14:textId="77777777" w:rsidR="00816284" w:rsidRPr="009956C4" w:rsidRDefault="00816284" w:rsidP="00F2233A">
            <w:pPr>
              <w:rPr>
                <w:rFonts w:ascii="Arial" w:hAnsi="Arial" w:cs="Arial"/>
                <w:sz w:val="8"/>
                <w:szCs w:val="2"/>
                <w:lang w:val="es-BO"/>
              </w:rPr>
            </w:pPr>
          </w:p>
        </w:tc>
      </w:tr>
    </w:tbl>
    <w:p w14:paraId="7A5FF1FD" w14:textId="77777777" w:rsidR="00740B11" w:rsidRDefault="00740B11" w:rsidP="00740B11">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3595"/>
        <w:gridCol w:w="274"/>
        <w:gridCol w:w="274"/>
        <w:gridCol w:w="274"/>
        <w:gridCol w:w="273"/>
        <w:gridCol w:w="274"/>
        <w:gridCol w:w="274"/>
        <w:gridCol w:w="274"/>
        <w:gridCol w:w="274"/>
        <w:gridCol w:w="273"/>
        <w:gridCol w:w="273"/>
        <w:gridCol w:w="273"/>
        <w:gridCol w:w="273"/>
        <w:gridCol w:w="273"/>
        <w:gridCol w:w="273"/>
        <w:gridCol w:w="273"/>
      </w:tblGrid>
      <w:tr w:rsidR="00665124" w:rsidRPr="009956C4" w14:paraId="1ED0E12B" w14:textId="77777777" w:rsidTr="00062343">
        <w:trPr>
          <w:trHeight w:val="20"/>
          <w:jc w:val="center"/>
        </w:trPr>
        <w:tc>
          <w:tcPr>
            <w:tcW w:w="2649" w:type="dxa"/>
            <w:vMerge w:val="restart"/>
            <w:tcBorders>
              <w:left w:val="single" w:sz="12" w:space="0" w:color="244061" w:themeColor="accent1" w:themeShade="80"/>
              <w:bottom w:val="single" w:sz="4" w:space="0" w:color="auto"/>
              <w:right w:val="single" w:sz="4" w:space="0" w:color="auto"/>
            </w:tcBorders>
            <w:shd w:val="clear" w:color="auto" w:fill="auto"/>
            <w:vAlign w:val="center"/>
          </w:tcPr>
          <w:p w14:paraId="4DD37D8E" w14:textId="77777777" w:rsidR="00665124" w:rsidRPr="00402294" w:rsidRDefault="00665124" w:rsidP="00062343">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849A29"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0B1AEE1D" w14:textId="77777777" w:rsidR="00665124" w:rsidRPr="009956C4" w:rsidRDefault="00665124" w:rsidP="00062343">
            <w:pPr>
              <w:rPr>
                <w:rFonts w:ascii="Arial" w:hAnsi="Arial" w:cs="Arial"/>
                <w:sz w:val="8"/>
                <w:szCs w:val="2"/>
                <w:lang w:val="es-BO"/>
              </w:rPr>
            </w:pPr>
          </w:p>
        </w:tc>
        <w:tc>
          <w:tcPr>
            <w:tcW w:w="274" w:type="dxa"/>
            <w:shd w:val="clear" w:color="auto" w:fill="auto"/>
          </w:tcPr>
          <w:p w14:paraId="232D927F" w14:textId="77777777" w:rsidR="00665124" w:rsidRPr="009956C4" w:rsidRDefault="00665124" w:rsidP="00062343">
            <w:pPr>
              <w:rPr>
                <w:rFonts w:ascii="Arial" w:hAnsi="Arial" w:cs="Arial"/>
                <w:sz w:val="8"/>
                <w:szCs w:val="2"/>
                <w:lang w:val="es-BO"/>
              </w:rPr>
            </w:pPr>
          </w:p>
        </w:tc>
        <w:tc>
          <w:tcPr>
            <w:tcW w:w="274" w:type="dxa"/>
            <w:shd w:val="clear" w:color="auto" w:fill="auto"/>
          </w:tcPr>
          <w:p w14:paraId="2659E250" w14:textId="77777777" w:rsidR="00665124" w:rsidRPr="009956C4" w:rsidRDefault="00665124" w:rsidP="00062343">
            <w:pPr>
              <w:rPr>
                <w:rFonts w:ascii="Arial" w:hAnsi="Arial" w:cs="Arial"/>
                <w:sz w:val="8"/>
                <w:szCs w:val="2"/>
                <w:lang w:val="es-BO"/>
              </w:rPr>
            </w:pPr>
          </w:p>
        </w:tc>
        <w:tc>
          <w:tcPr>
            <w:tcW w:w="273" w:type="dxa"/>
            <w:shd w:val="clear" w:color="auto" w:fill="auto"/>
          </w:tcPr>
          <w:p w14:paraId="614BD82C" w14:textId="77777777" w:rsidR="00665124" w:rsidRPr="009956C4" w:rsidRDefault="00665124" w:rsidP="00062343">
            <w:pPr>
              <w:rPr>
                <w:rFonts w:ascii="Arial" w:hAnsi="Arial" w:cs="Arial"/>
                <w:sz w:val="8"/>
                <w:szCs w:val="2"/>
                <w:lang w:val="es-BO"/>
              </w:rPr>
            </w:pPr>
          </w:p>
        </w:tc>
        <w:tc>
          <w:tcPr>
            <w:tcW w:w="274" w:type="dxa"/>
            <w:shd w:val="clear" w:color="auto" w:fill="auto"/>
          </w:tcPr>
          <w:p w14:paraId="35B10A45" w14:textId="77777777" w:rsidR="00665124" w:rsidRPr="009956C4" w:rsidRDefault="00665124" w:rsidP="00062343">
            <w:pPr>
              <w:rPr>
                <w:rFonts w:ascii="Arial" w:hAnsi="Arial" w:cs="Arial"/>
                <w:sz w:val="8"/>
                <w:szCs w:val="2"/>
                <w:lang w:val="es-BO"/>
              </w:rPr>
            </w:pPr>
          </w:p>
        </w:tc>
        <w:tc>
          <w:tcPr>
            <w:tcW w:w="274" w:type="dxa"/>
            <w:shd w:val="clear" w:color="auto" w:fill="auto"/>
          </w:tcPr>
          <w:p w14:paraId="63E3BD53" w14:textId="77777777" w:rsidR="00665124" w:rsidRPr="009956C4" w:rsidRDefault="00665124" w:rsidP="00062343">
            <w:pPr>
              <w:rPr>
                <w:rFonts w:ascii="Arial" w:hAnsi="Arial" w:cs="Arial"/>
                <w:sz w:val="8"/>
                <w:szCs w:val="2"/>
                <w:lang w:val="es-BO"/>
              </w:rPr>
            </w:pPr>
          </w:p>
        </w:tc>
        <w:tc>
          <w:tcPr>
            <w:tcW w:w="274" w:type="dxa"/>
            <w:shd w:val="clear" w:color="auto" w:fill="auto"/>
          </w:tcPr>
          <w:p w14:paraId="32E30533" w14:textId="77777777" w:rsidR="00665124" w:rsidRPr="009956C4" w:rsidRDefault="00665124" w:rsidP="00062343">
            <w:pPr>
              <w:rPr>
                <w:rFonts w:ascii="Arial" w:hAnsi="Arial" w:cs="Arial"/>
                <w:sz w:val="8"/>
                <w:szCs w:val="2"/>
                <w:lang w:val="es-BO"/>
              </w:rPr>
            </w:pPr>
          </w:p>
        </w:tc>
        <w:tc>
          <w:tcPr>
            <w:tcW w:w="274" w:type="dxa"/>
            <w:shd w:val="clear" w:color="auto" w:fill="auto"/>
          </w:tcPr>
          <w:p w14:paraId="4A4B4C85" w14:textId="77777777" w:rsidR="00665124" w:rsidRPr="009956C4" w:rsidRDefault="00665124" w:rsidP="00062343">
            <w:pPr>
              <w:rPr>
                <w:rFonts w:ascii="Arial" w:hAnsi="Arial" w:cs="Arial"/>
                <w:sz w:val="8"/>
                <w:szCs w:val="2"/>
                <w:lang w:val="es-BO"/>
              </w:rPr>
            </w:pPr>
          </w:p>
        </w:tc>
        <w:tc>
          <w:tcPr>
            <w:tcW w:w="273" w:type="dxa"/>
            <w:shd w:val="clear" w:color="auto" w:fill="auto"/>
          </w:tcPr>
          <w:p w14:paraId="45C35FBC" w14:textId="77777777" w:rsidR="00665124" w:rsidRPr="009956C4" w:rsidRDefault="00665124" w:rsidP="00062343">
            <w:pPr>
              <w:rPr>
                <w:rFonts w:ascii="Arial" w:hAnsi="Arial" w:cs="Arial"/>
                <w:sz w:val="8"/>
                <w:szCs w:val="2"/>
                <w:lang w:val="es-BO"/>
              </w:rPr>
            </w:pPr>
          </w:p>
        </w:tc>
        <w:tc>
          <w:tcPr>
            <w:tcW w:w="273" w:type="dxa"/>
            <w:shd w:val="clear" w:color="auto" w:fill="auto"/>
          </w:tcPr>
          <w:p w14:paraId="733C8BD5" w14:textId="77777777" w:rsidR="00665124" w:rsidRPr="009956C4" w:rsidRDefault="00665124" w:rsidP="00062343">
            <w:pPr>
              <w:rPr>
                <w:rFonts w:ascii="Arial" w:hAnsi="Arial" w:cs="Arial"/>
                <w:sz w:val="8"/>
                <w:szCs w:val="2"/>
                <w:lang w:val="es-BO"/>
              </w:rPr>
            </w:pPr>
          </w:p>
        </w:tc>
        <w:tc>
          <w:tcPr>
            <w:tcW w:w="273" w:type="dxa"/>
            <w:shd w:val="clear" w:color="auto" w:fill="auto"/>
          </w:tcPr>
          <w:p w14:paraId="74CD50BA" w14:textId="77777777" w:rsidR="00665124" w:rsidRPr="009956C4" w:rsidRDefault="00665124" w:rsidP="00062343">
            <w:pPr>
              <w:rPr>
                <w:rFonts w:ascii="Arial" w:hAnsi="Arial" w:cs="Arial"/>
                <w:sz w:val="8"/>
                <w:szCs w:val="2"/>
                <w:lang w:val="es-BO"/>
              </w:rPr>
            </w:pPr>
          </w:p>
        </w:tc>
        <w:tc>
          <w:tcPr>
            <w:tcW w:w="273" w:type="dxa"/>
            <w:shd w:val="clear" w:color="auto" w:fill="auto"/>
          </w:tcPr>
          <w:p w14:paraId="039EF492" w14:textId="77777777" w:rsidR="00665124" w:rsidRPr="009956C4" w:rsidRDefault="00665124" w:rsidP="00062343">
            <w:pPr>
              <w:rPr>
                <w:rFonts w:ascii="Arial" w:hAnsi="Arial" w:cs="Arial"/>
                <w:sz w:val="8"/>
                <w:szCs w:val="2"/>
                <w:lang w:val="es-BO"/>
              </w:rPr>
            </w:pPr>
          </w:p>
        </w:tc>
        <w:tc>
          <w:tcPr>
            <w:tcW w:w="273" w:type="dxa"/>
            <w:shd w:val="clear" w:color="auto" w:fill="auto"/>
          </w:tcPr>
          <w:p w14:paraId="04194867" w14:textId="77777777" w:rsidR="00665124" w:rsidRPr="009956C4" w:rsidRDefault="00665124" w:rsidP="00062343">
            <w:pPr>
              <w:rPr>
                <w:rFonts w:ascii="Arial" w:hAnsi="Arial" w:cs="Arial"/>
                <w:sz w:val="8"/>
                <w:szCs w:val="2"/>
                <w:lang w:val="es-BO"/>
              </w:rPr>
            </w:pPr>
          </w:p>
        </w:tc>
        <w:tc>
          <w:tcPr>
            <w:tcW w:w="273" w:type="dxa"/>
            <w:shd w:val="clear" w:color="auto" w:fill="auto"/>
          </w:tcPr>
          <w:p w14:paraId="58FB5635"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D271156" w14:textId="77777777" w:rsidR="00665124" w:rsidRPr="009956C4" w:rsidRDefault="00665124" w:rsidP="00062343">
            <w:pPr>
              <w:rPr>
                <w:rFonts w:ascii="Arial" w:hAnsi="Arial" w:cs="Arial"/>
                <w:sz w:val="8"/>
                <w:szCs w:val="2"/>
                <w:lang w:val="es-BO"/>
              </w:rPr>
            </w:pPr>
          </w:p>
        </w:tc>
      </w:tr>
      <w:tr w:rsidR="00665124" w:rsidRPr="009956C4" w14:paraId="608BDC21" w14:textId="77777777" w:rsidTr="00062343">
        <w:trPr>
          <w:jc w:val="center"/>
        </w:trPr>
        <w:tc>
          <w:tcPr>
            <w:tcW w:w="2649" w:type="dxa"/>
            <w:vMerge/>
            <w:tcBorders>
              <w:left w:val="single" w:sz="12" w:space="0" w:color="244061" w:themeColor="accent1" w:themeShade="80"/>
              <w:bottom w:val="single" w:sz="4" w:space="0" w:color="auto"/>
              <w:right w:val="single" w:sz="4" w:space="0" w:color="auto"/>
            </w:tcBorders>
            <w:shd w:val="clear" w:color="auto" w:fill="auto"/>
            <w:vAlign w:val="center"/>
          </w:tcPr>
          <w:p w14:paraId="4E5AE8B1" w14:textId="77777777" w:rsidR="00665124" w:rsidRPr="009956C4" w:rsidRDefault="00665124" w:rsidP="00062343">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9D9F60"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09F7EDE2" w14:textId="77777777" w:rsidR="00665124" w:rsidRPr="009956C4" w:rsidRDefault="00665124" w:rsidP="00062343">
            <w:pPr>
              <w:rPr>
                <w:rFonts w:ascii="Arial" w:hAnsi="Arial" w:cs="Arial"/>
                <w:sz w:val="8"/>
                <w:szCs w:val="2"/>
                <w:lang w:val="es-BO"/>
              </w:rPr>
            </w:pPr>
          </w:p>
        </w:tc>
        <w:tc>
          <w:tcPr>
            <w:tcW w:w="274" w:type="dxa"/>
            <w:shd w:val="clear" w:color="auto" w:fill="auto"/>
          </w:tcPr>
          <w:p w14:paraId="076DBFF0" w14:textId="77777777" w:rsidR="00665124" w:rsidRPr="009956C4" w:rsidRDefault="00665124" w:rsidP="00062343">
            <w:pPr>
              <w:rPr>
                <w:rFonts w:ascii="Arial" w:hAnsi="Arial" w:cs="Arial"/>
                <w:sz w:val="8"/>
                <w:szCs w:val="2"/>
                <w:lang w:val="es-BO"/>
              </w:rPr>
            </w:pPr>
          </w:p>
        </w:tc>
        <w:tc>
          <w:tcPr>
            <w:tcW w:w="274" w:type="dxa"/>
            <w:shd w:val="clear" w:color="auto" w:fill="auto"/>
          </w:tcPr>
          <w:p w14:paraId="1868FC95" w14:textId="77777777" w:rsidR="00665124" w:rsidRPr="009956C4" w:rsidRDefault="00665124" w:rsidP="00062343">
            <w:pPr>
              <w:rPr>
                <w:rFonts w:ascii="Arial" w:hAnsi="Arial" w:cs="Arial"/>
                <w:sz w:val="8"/>
                <w:szCs w:val="2"/>
                <w:lang w:val="es-BO"/>
              </w:rPr>
            </w:pPr>
          </w:p>
        </w:tc>
        <w:tc>
          <w:tcPr>
            <w:tcW w:w="273" w:type="dxa"/>
            <w:shd w:val="clear" w:color="auto" w:fill="auto"/>
          </w:tcPr>
          <w:p w14:paraId="0EAEA1EB" w14:textId="77777777" w:rsidR="00665124" w:rsidRPr="009956C4" w:rsidRDefault="00665124" w:rsidP="00062343">
            <w:pPr>
              <w:rPr>
                <w:rFonts w:ascii="Arial" w:hAnsi="Arial" w:cs="Arial"/>
                <w:sz w:val="8"/>
                <w:szCs w:val="2"/>
                <w:lang w:val="es-BO"/>
              </w:rPr>
            </w:pPr>
          </w:p>
        </w:tc>
        <w:tc>
          <w:tcPr>
            <w:tcW w:w="274" w:type="dxa"/>
            <w:shd w:val="clear" w:color="auto" w:fill="auto"/>
          </w:tcPr>
          <w:p w14:paraId="5C867A47" w14:textId="77777777" w:rsidR="00665124" w:rsidRPr="009956C4" w:rsidRDefault="00665124" w:rsidP="00062343">
            <w:pPr>
              <w:rPr>
                <w:rFonts w:ascii="Arial" w:hAnsi="Arial" w:cs="Arial"/>
                <w:sz w:val="8"/>
                <w:szCs w:val="2"/>
                <w:lang w:val="es-BO"/>
              </w:rPr>
            </w:pPr>
          </w:p>
        </w:tc>
        <w:tc>
          <w:tcPr>
            <w:tcW w:w="274" w:type="dxa"/>
            <w:shd w:val="clear" w:color="auto" w:fill="auto"/>
          </w:tcPr>
          <w:p w14:paraId="2E0DE1B1" w14:textId="77777777" w:rsidR="00665124" w:rsidRPr="009956C4" w:rsidRDefault="00665124" w:rsidP="00062343">
            <w:pPr>
              <w:rPr>
                <w:rFonts w:ascii="Arial" w:hAnsi="Arial" w:cs="Arial"/>
                <w:sz w:val="8"/>
                <w:szCs w:val="2"/>
                <w:lang w:val="es-BO"/>
              </w:rPr>
            </w:pPr>
          </w:p>
        </w:tc>
        <w:tc>
          <w:tcPr>
            <w:tcW w:w="274" w:type="dxa"/>
            <w:shd w:val="clear" w:color="auto" w:fill="auto"/>
          </w:tcPr>
          <w:p w14:paraId="65980C5B" w14:textId="77777777" w:rsidR="00665124" w:rsidRPr="009956C4" w:rsidRDefault="00665124" w:rsidP="00062343">
            <w:pPr>
              <w:rPr>
                <w:rFonts w:ascii="Arial" w:hAnsi="Arial" w:cs="Arial"/>
                <w:sz w:val="8"/>
                <w:szCs w:val="2"/>
                <w:lang w:val="es-BO"/>
              </w:rPr>
            </w:pPr>
          </w:p>
        </w:tc>
        <w:tc>
          <w:tcPr>
            <w:tcW w:w="274" w:type="dxa"/>
            <w:shd w:val="clear" w:color="auto" w:fill="auto"/>
          </w:tcPr>
          <w:p w14:paraId="151EDCB9" w14:textId="77777777" w:rsidR="00665124" w:rsidRPr="009956C4" w:rsidRDefault="00665124" w:rsidP="00062343">
            <w:pPr>
              <w:rPr>
                <w:rFonts w:ascii="Arial" w:hAnsi="Arial" w:cs="Arial"/>
                <w:sz w:val="8"/>
                <w:szCs w:val="2"/>
                <w:lang w:val="es-BO"/>
              </w:rPr>
            </w:pPr>
          </w:p>
        </w:tc>
        <w:tc>
          <w:tcPr>
            <w:tcW w:w="273" w:type="dxa"/>
            <w:shd w:val="clear" w:color="auto" w:fill="auto"/>
          </w:tcPr>
          <w:p w14:paraId="5C065AA1" w14:textId="77777777" w:rsidR="00665124" w:rsidRPr="009956C4" w:rsidRDefault="00665124" w:rsidP="00062343">
            <w:pPr>
              <w:rPr>
                <w:rFonts w:ascii="Arial" w:hAnsi="Arial" w:cs="Arial"/>
                <w:sz w:val="8"/>
                <w:szCs w:val="2"/>
                <w:lang w:val="es-BO"/>
              </w:rPr>
            </w:pPr>
          </w:p>
        </w:tc>
        <w:tc>
          <w:tcPr>
            <w:tcW w:w="273" w:type="dxa"/>
            <w:shd w:val="clear" w:color="auto" w:fill="auto"/>
          </w:tcPr>
          <w:p w14:paraId="7ACFBFE1" w14:textId="77777777" w:rsidR="00665124" w:rsidRPr="009956C4" w:rsidRDefault="00665124" w:rsidP="00062343">
            <w:pPr>
              <w:rPr>
                <w:rFonts w:ascii="Arial" w:hAnsi="Arial" w:cs="Arial"/>
                <w:sz w:val="8"/>
                <w:szCs w:val="2"/>
                <w:lang w:val="es-BO"/>
              </w:rPr>
            </w:pPr>
          </w:p>
        </w:tc>
        <w:tc>
          <w:tcPr>
            <w:tcW w:w="273" w:type="dxa"/>
            <w:shd w:val="clear" w:color="auto" w:fill="auto"/>
          </w:tcPr>
          <w:p w14:paraId="0F012270" w14:textId="77777777" w:rsidR="00665124" w:rsidRPr="009956C4" w:rsidRDefault="00665124" w:rsidP="00062343">
            <w:pPr>
              <w:rPr>
                <w:rFonts w:ascii="Arial" w:hAnsi="Arial" w:cs="Arial"/>
                <w:sz w:val="8"/>
                <w:szCs w:val="2"/>
                <w:lang w:val="es-BO"/>
              </w:rPr>
            </w:pPr>
          </w:p>
        </w:tc>
        <w:tc>
          <w:tcPr>
            <w:tcW w:w="273" w:type="dxa"/>
            <w:shd w:val="clear" w:color="auto" w:fill="auto"/>
          </w:tcPr>
          <w:p w14:paraId="3992D45E" w14:textId="77777777" w:rsidR="00665124" w:rsidRPr="009956C4" w:rsidRDefault="00665124" w:rsidP="00062343">
            <w:pPr>
              <w:rPr>
                <w:rFonts w:ascii="Arial" w:hAnsi="Arial" w:cs="Arial"/>
                <w:sz w:val="8"/>
                <w:szCs w:val="2"/>
                <w:lang w:val="es-BO"/>
              </w:rPr>
            </w:pPr>
          </w:p>
        </w:tc>
        <w:tc>
          <w:tcPr>
            <w:tcW w:w="273" w:type="dxa"/>
            <w:shd w:val="clear" w:color="auto" w:fill="auto"/>
          </w:tcPr>
          <w:p w14:paraId="50E9DE08" w14:textId="77777777" w:rsidR="00665124" w:rsidRPr="009956C4" w:rsidRDefault="00665124" w:rsidP="00062343">
            <w:pPr>
              <w:rPr>
                <w:rFonts w:ascii="Arial" w:hAnsi="Arial" w:cs="Arial"/>
                <w:sz w:val="8"/>
                <w:szCs w:val="2"/>
                <w:lang w:val="es-BO"/>
              </w:rPr>
            </w:pPr>
          </w:p>
        </w:tc>
        <w:tc>
          <w:tcPr>
            <w:tcW w:w="273" w:type="dxa"/>
            <w:shd w:val="clear" w:color="auto" w:fill="auto"/>
          </w:tcPr>
          <w:p w14:paraId="36F7C87A"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AD2B58E" w14:textId="77777777" w:rsidR="00665124" w:rsidRPr="009956C4" w:rsidRDefault="00665124" w:rsidP="00062343">
            <w:pPr>
              <w:rPr>
                <w:rFonts w:ascii="Arial" w:hAnsi="Arial" w:cs="Arial"/>
                <w:sz w:val="8"/>
                <w:szCs w:val="2"/>
                <w:lang w:val="es-BO"/>
              </w:rPr>
            </w:pPr>
          </w:p>
        </w:tc>
      </w:tr>
      <w:tr w:rsidR="00665124" w:rsidRPr="009956C4" w14:paraId="31B84E55" w14:textId="77777777" w:rsidTr="00062343">
        <w:trPr>
          <w:jc w:val="center"/>
        </w:trPr>
        <w:tc>
          <w:tcPr>
            <w:tcW w:w="2649" w:type="dxa"/>
            <w:vMerge/>
            <w:tcBorders>
              <w:left w:val="single" w:sz="12" w:space="0" w:color="244061" w:themeColor="accent1" w:themeShade="80"/>
              <w:bottom w:val="single" w:sz="4" w:space="0" w:color="auto"/>
              <w:right w:val="single" w:sz="4" w:space="0" w:color="auto"/>
            </w:tcBorders>
            <w:shd w:val="clear" w:color="auto" w:fill="auto"/>
            <w:vAlign w:val="center"/>
          </w:tcPr>
          <w:p w14:paraId="7088CC21" w14:textId="77777777" w:rsidR="00665124" w:rsidRPr="009956C4" w:rsidRDefault="00665124" w:rsidP="00062343">
            <w:pPr>
              <w:rPr>
                <w:rFonts w:ascii="Arial" w:hAnsi="Arial" w:cs="Arial"/>
                <w:sz w:val="8"/>
                <w:szCs w:val="2"/>
                <w:lang w:val="es-BO"/>
              </w:rPr>
            </w:pPr>
          </w:p>
        </w:tc>
        <w:tc>
          <w:tcPr>
            <w:tcW w:w="359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0C0EA4" w14:textId="77777777" w:rsidR="00665124" w:rsidRPr="009956C4" w:rsidRDefault="00665124" w:rsidP="00062343">
            <w:pPr>
              <w:rPr>
                <w:rFonts w:ascii="Arial" w:hAnsi="Arial" w:cs="Arial"/>
                <w:sz w:val="8"/>
                <w:szCs w:val="2"/>
                <w:lang w:val="es-BO"/>
              </w:rPr>
            </w:pPr>
          </w:p>
        </w:tc>
        <w:tc>
          <w:tcPr>
            <w:tcW w:w="274" w:type="dxa"/>
            <w:tcBorders>
              <w:left w:val="single" w:sz="4" w:space="0" w:color="auto"/>
            </w:tcBorders>
            <w:shd w:val="clear" w:color="auto" w:fill="auto"/>
          </w:tcPr>
          <w:p w14:paraId="289A7EC6" w14:textId="77777777" w:rsidR="00665124" w:rsidRPr="009956C4" w:rsidRDefault="00665124" w:rsidP="00062343">
            <w:pPr>
              <w:rPr>
                <w:rFonts w:ascii="Arial" w:hAnsi="Arial" w:cs="Arial"/>
                <w:sz w:val="8"/>
                <w:szCs w:val="2"/>
                <w:lang w:val="es-BO"/>
              </w:rPr>
            </w:pPr>
          </w:p>
        </w:tc>
        <w:tc>
          <w:tcPr>
            <w:tcW w:w="274" w:type="dxa"/>
            <w:shd w:val="clear" w:color="auto" w:fill="auto"/>
          </w:tcPr>
          <w:p w14:paraId="49FE3990" w14:textId="77777777" w:rsidR="00665124" w:rsidRPr="009956C4" w:rsidRDefault="00665124" w:rsidP="00062343">
            <w:pPr>
              <w:rPr>
                <w:rFonts w:ascii="Arial" w:hAnsi="Arial" w:cs="Arial"/>
                <w:sz w:val="8"/>
                <w:szCs w:val="2"/>
                <w:lang w:val="es-BO"/>
              </w:rPr>
            </w:pPr>
          </w:p>
        </w:tc>
        <w:tc>
          <w:tcPr>
            <w:tcW w:w="274" w:type="dxa"/>
            <w:shd w:val="clear" w:color="auto" w:fill="auto"/>
          </w:tcPr>
          <w:p w14:paraId="38F315AA" w14:textId="77777777" w:rsidR="00665124" w:rsidRPr="009956C4" w:rsidRDefault="00665124" w:rsidP="00062343">
            <w:pPr>
              <w:rPr>
                <w:rFonts w:ascii="Arial" w:hAnsi="Arial" w:cs="Arial"/>
                <w:sz w:val="8"/>
                <w:szCs w:val="2"/>
                <w:lang w:val="es-BO"/>
              </w:rPr>
            </w:pPr>
          </w:p>
        </w:tc>
        <w:tc>
          <w:tcPr>
            <w:tcW w:w="273" w:type="dxa"/>
            <w:shd w:val="clear" w:color="auto" w:fill="auto"/>
          </w:tcPr>
          <w:p w14:paraId="6092F81E" w14:textId="77777777" w:rsidR="00665124" w:rsidRPr="009956C4" w:rsidRDefault="00665124" w:rsidP="00062343">
            <w:pPr>
              <w:rPr>
                <w:rFonts w:ascii="Arial" w:hAnsi="Arial" w:cs="Arial"/>
                <w:sz w:val="8"/>
                <w:szCs w:val="2"/>
                <w:lang w:val="es-BO"/>
              </w:rPr>
            </w:pPr>
          </w:p>
        </w:tc>
        <w:tc>
          <w:tcPr>
            <w:tcW w:w="274" w:type="dxa"/>
            <w:shd w:val="clear" w:color="auto" w:fill="auto"/>
          </w:tcPr>
          <w:p w14:paraId="01457D2E" w14:textId="77777777" w:rsidR="00665124" w:rsidRPr="009956C4" w:rsidRDefault="00665124" w:rsidP="00062343">
            <w:pPr>
              <w:rPr>
                <w:rFonts w:ascii="Arial" w:hAnsi="Arial" w:cs="Arial"/>
                <w:sz w:val="8"/>
                <w:szCs w:val="2"/>
                <w:lang w:val="es-BO"/>
              </w:rPr>
            </w:pPr>
          </w:p>
        </w:tc>
        <w:tc>
          <w:tcPr>
            <w:tcW w:w="274" w:type="dxa"/>
            <w:shd w:val="clear" w:color="auto" w:fill="auto"/>
          </w:tcPr>
          <w:p w14:paraId="61DFFEDD" w14:textId="77777777" w:rsidR="00665124" w:rsidRPr="009956C4" w:rsidRDefault="00665124" w:rsidP="00062343">
            <w:pPr>
              <w:rPr>
                <w:rFonts w:ascii="Arial" w:hAnsi="Arial" w:cs="Arial"/>
                <w:sz w:val="8"/>
                <w:szCs w:val="2"/>
                <w:lang w:val="es-BO"/>
              </w:rPr>
            </w:pPr>
          </w:p>
        </w:tc>
        <w:tc>
          <w:tcPr>
            <w:tcW w:w="274" w:type="dxa"/>
            <w:shd w:val="clear" w:color="auto" w:fill="auto"/>
          </w:tcPr>
          <w:p w14:paraId="6941441E" w14:textId="77777777" w:rsidR="00665124" w:rsidRPr="009956C4" w:rsidRDefault="00665124" w:rsidP="00062343">
            <w:pPr>
              <w:rPr>
                <w:rFonts w:ascii="Arial" w:hAnsi="Arial" w:cs="Arial"/>
                <w:sz w:val="8"/>
                <w:szCs w:val="2"/>
                <w:lang w:val="es-BO"/>
              </w:rPr>
            </w:pPr>
          </w:p>
        </w:tc>
        <w:tc>
          <w:tcPr>
            <w:tcW w:w="274" w:type="dxa"/>
            <w:shd w:val="clear" w:color="auto" w:fill="auto"/>
          </w:tcPr>
          <w:p w14:paraId="07DF246B" w14:textId="77777777" w:rsidR="00665124" w:rsidRPr="009956C4" w:rsidRDefault="00665124" w:rsidP="00062343">
            <w:pPr>
              <w:rPr>
                <w:rFonts w:ascii="Arial" w:hAnsi="Arial" w:cs="Arial"/>
                <w:sz w:val="8"/>
                <w:szCs w:val="2"/>
                <w:lang w:val="es-BO"/>
              </w:rPr>
            </w:pPr>
          </w:p>
        </w:tc>
        <w:tc>
          <w:tcPr>
            <w:tcW w:w="273" w:type="dxa"/>
            <w:shd w:val="clear" w:color="auto" w:fill="auto"/>
          </w:tcPr>
          <w:p w14:paraId="1684D778" w14:textId="77777777" w:rsidR="00665124" w:rsidRPr="009956C4" w:rsidRDefault="00665124" w:rsidP="00062343">
            <w:pPr>
              <w:rPr>
                <w:rFonts w:ascii="Arial" w:hAnsi="Arial" w:cs="Arial"/>
                <w:sz w:val="8"/>
                <w:szCs w:val="2"/>
                <w:lang w:val="es-BO"/>
              </w:rPr>
            </w:pPr>
          </w:p>
        </w:tc>
        <w:tc>
          <w:tcPr>
            <w:tcW w:w="273" w:type="dxa"/>
            <w:shd w:val="clear" w:color="auto" w:fill="auto"/>
          </w:tcPr>
          <w:p w14:paraId="014ACBB9" w14:textId="77777777" w:rsidR="00665124" w:rsidRPr="009956C4" w:rsidRDefault="00665124" w:rsidP="00062343">
            <w:pPr>
              <w:rPr>
                <w:rFonts w:ascii="Arial" w:hAnsi="Arial" w:cs="Arial"/>
                <w:sz w:val="8"/>
                <w:szCs w:val="2"/>
                <w:lang w:val="es-BO"/>
              </w:rPr>
            </w:pPr>
          </w:p>
        </w:tc>
        <w:tc>
          <w:tcPr>
            <w:tcW w:w="273" w:type="dxa"/>
            <w:shd w:val="clear" w:color="auto" w:fill="auto"/>
          </w:tcPr>
          <w:p w14:paraId="2D76235E" w14:textId="77777777" w:rsidR="00665124" w:rsidRPr="009956C4" w:rsidRDefault="00665124" w:rsidP="00062343">
            <w:pPr>
              <w:rPr>
                <w:rFonts w:ascii="Arial" w:hAnsi="Arial" w:cs="Arial"/>
                <w:sz w:val="8"/>
                <w:szCs w:val="2"/>
                <w:lang w:val="es-BO"/>
              </w:rPr>
            </w:pPr>
          </w:p>
        </w:tc>
        <w:tc>
          <w:tcPr>
            <w:tcW w:w="273" w:type="dxa"/>
            <w:shd w:val="clear" w:color="auto" w:fill="auto"/>
          </w:tcPr>
          <w:p w14:paraId="2837989B" w14:textId="77777777" w:rsidR="00665124" w:rsidRPr="009956C4" w:rsidRDefault="00665124" w:rsidP="00062343">
            <w:pPr>
              <w:rPr>
                <w:rFonts w:ascii="Arial" w:hAnsi="Arial" w:cs="Arial"/>
                <w:sz w:val="8"/>
                <w:szCs w:val="2"/>
                <w:lang w:val="es-BO"/>
              </w:rPr>
            </w:pPr>
          </w:p>
        </w:tc>
        <w:tc>
          <w:tcPr>
            <w:tcW w:w="273" w:type="dxa"/>
            <w:shd w:val="clear" w:color="auto" w:fill="auto"/>
          </w:tcPr>
          <w:p w14:paraId="77E62DE9" w14:textId="77777777" w:rsidR="00665124" w:rsidRPr="009956C4" w:rsidRDefault="00665124" w:rsidP="00062343">
            <w:pPr>
              <w:rPr>
                <w:rFonts w:ascii="Arial" w:hAnsi="Arial" w:cs="Arial"/>
                <w:sz w:val="8"/>
                <w:szCs w:val="2"/>
                <w:lang w:val="es-BO"/>
              </w:rPr>
            </w:pPr>
          </w:p>
        </w:tc>
        <w:tc>
          <w:tcPr>
            <w:tcW w:w="273" w:type="dxa"/>
            <w:shd w:val="clear" w:color="auto" w:fill="auto"/>
          </w:tcPr>
          <w:p w14:paraId="547C43A9" w14:textId="77777777" w:rsidR="00665124" w:rsidRPr="009956C4" w:rsidRDefault="00665124" w:rsidP="00062343">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E3C7DF1" w14:textId="77777777" w:rsidR="00665124" w:rsidRPr="009956C4" w:rsidRDefault="00665124" w:rsidP="00062343">
            <w:pPr>
              <w:rPr>
                <w:rFonts w:ascii="Arial" w:hAnsi="Arial" w:cs="Arial"/>
                <w:sz w:val="8"/>
                <w:szCs w:val="2"/>
                <w:lang w:val="es-BO"/>
              </w:rPr>
            </w:pPr>
          </w:p>
        </w:tc>
      </w:tr>
      <w:tr w:rsidR="00665124" w:rsidRPr="009956C4" w14:paraId="7B6E3D5A" w14:textId="77777777" w:rsidTr="00062343">
        <w:trPr>
          <w:trHeight w:val="56"/>
          <w:jc w:val="center"/>
        </w:trPr>
        <w:tc>
          <w:tcPr>
            <w:tcW w:w="2649" w:type="dxa"/>
            <w:vMerge/>
            <w:tcBorders>
              <w:left w:val="single" w:sz="12" w:space="0" w:color="244061" w:themeColor="accent1" w:themeShade="80"/>
              <w:bottom w:val="single" w:sz="4" w:space="0" w:color="auto"/>
            </w:tcBorders>
            <w:shd w:val="clear" w:color="auto" w:fill="auto"/>
            <w:vAlign w:val="center"/>
          </w:tcPr>
          <w:p w14:paraId="06A1ED2C" w14:textId="77777777" w:rsidR="00665124" w:rsidRPr="009956C4" w:rsidRDefault="00665124" w:rsidP="00062343">
            <w:pPr>
              <w:rPr>
                <w:rFonts w:ascii="Arial" w:hAnsi="Arial" w:cs="Arial"/>
                <w:sz w:val="8"/>
                <w:szCs w:val="2"/>
                <w:lang w:val="es-BO"/>
              </w:rPr>
            </w:pPr>
          </w:p>
        </w:tc>
        <w:tc>
          <w:tcPr>
            <w:tcW w:w="3869" w:type="dxa"/>
            <w:gridSpan w:val="2"/>
            <w:tcBorders>
              <w:left w:val="nil"/>
              <w:bottom w:val="single" w:sz="4" w:space="0" w:color="auto"/>
            </w:tcBorders>
            <w:shd w:val="clear" w:color="auto" w:fill="auto"/>
          </w:tcPr>
          <w:p w14:paraId="0D145FBE"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61A9BCAF"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47B87C69"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0B89A522"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3A90CCCA"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600D2724"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73A36E09" w14:textId="77777777" w:rsidR="00665124" w:rsidRPr="009956C4" w:rsidRDefault="00665124" w:rsidP="00062343">
            <w:pPr>
              <w:rPr>
                <w:rFonts w:ascii="Arial" w:hAnsi="Arial" w:cs="Arial"/>
                <w:sz w:val="8"/>
                <w:szCs w:val="2"/>
                <w:lang w:val="es-BO"/>
              </w:rPr>
            </w:pPr>
          </w:p>
        </w:tc>
        <w:tc>
          <w:tcPr>
            <w:tcW w:w="274" w:type="dxa"/>
            <w:tcBorders>
              <w:bottom w:val="single" w:sz="4" w:space="0" w:color="auto"/>
            </w:tcBorders>
            <w:shd w:val="clear" w:color="auto" w:fill="auto"/>
          </w:tcPr>
          <w:p w14:paraId="5FC146EE"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14CAF573"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49370036"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5E1003BD"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276C479F"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00047010" w14:textId="77777777" w:rsidR="00665124" w:rsidRPr="009956C4" w:rsidRDefault="00665124" w:rsidP="00062343">
            <w:pPr>
              <w:rPr>
                <w:rFonts w:ascii="Arial" w:hAnsi="Arial" w:cs="Arial"/>
                <w:sz w:val="8"/>
                <w:szCs w:val="2"/>
                <w:lang w:val="es-BO"/>
              </w:rPr>
            </w:pPr>
          </w:p>
        </w:tc>
        <w:tc>
          <w:tcPr>
            <w:tcW w:w="273" w:type="dxa"/>
            <w:tcBorders>
              <w:bottom w:val="single" w:sz="4" w:space="0" w:color="auto"/>
            </w:tcBorders>
            <w:shd w:val="clear" w:color="auto" w:fill="auto"/>
          </w:tcPr>
          <w:p w14:paraId="454BCC5C" w14:textId="77777777" w:rsidR="00665124" w:rsidRPr="009956C4" w:rsidRDefault="00665124" w:rsidP="00062343">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07EBC842" w14:textId="77777777" w:rsidR="00665124" w:rsidRPr="009956C4" w:rsidRDefault="00665124" w:rsidP="00062343">
            <w:pPr>
              <w:rPr>
                <w:rFonts w:ascii="Arial" w:hAnsi="Arial" w:cs="Arial"/>
                <w:sz w:val="8"/>
                <w:szCs w:val="2"/>
                <w:lang w:val="es-BO"/>
              </w:rPr>
            </w:pPr>
          </w:p>
        </w:tc>
      </w:tr>
    </w:tbl>
    <w:p w14:paraId="4F349A6F" w14:textId="77777777" w:rsidR="008B6FB3" w:rsidRDefault="008B6FB3" w:rsidP="00402294">
      <w:pPr>
        <w:rPr>
          <w:lang w:val="es-BO"/>
        </w:rPr>
      </w:pPr>
    </w:p>
    <w:p w14:paraId="30156E2A" w14:textId="77777777"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413012EE"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5BEF5810"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30DD9" w14:textId="77777777" w:rsidR="00386E0A" w:rsidRPr="009956C4" w:rsidRDefault="00386E0A" w:rsidP="009D3119">
            <w:pPr>
              <w:spacing w:after="120" w:line="288" w:lineRule="auto"/>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4947326C"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4B6624FD" w14:textId="77777777" w:rsidR="00386E0A" w:rsidRPr="009956C4" w:rsidRDefault="00386E0A" w:rsidP="007875E6">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28A5C9E4" w14:textId="77777777" w:rsidR="00386E0A" w:rsidRPr="009956C4" w:rsidRDefault="00386E0A" w:rsidP="007875E6">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7B3EEA58" w14:textId="77777777"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37B12CDA"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23127CD7" w14:textId="77777777" w:rsidR="00386E0A" w:rsidRPr="009956C4" w:rsidRDefault="00386E0A" w:rsidP="007875E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74C0F30"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8123D6D" w14:textId="77777777" w:rsidR="0002498E" w:rsidRPr="009956C4" w:rsidRDefault="0002498E" w:rsidP="00386E0A">
      <w:pPr>
        <w:jc w:val="right"/>
        <w:rPr>
          <w:rFonts w:ascii="Arial" w:hAnsi="Arial" w:cs="Arial"/>
          <w:lang w:val="es-BO"/>
        </w:rPr>
      </w:pPr>
    </w:p>
    <w:p w14:paraId="3ECB2962" w14:textId="77777777" w:rsidR="0002498E" w:rsidRPr="00635043" w:rsidRDefault="0002498E" w:rsidP="00635043">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12FF639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48D52A0E"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A9BE979"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7A58B672"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85C3E68"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5D2F386"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7F4EB886"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4BB34C7"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CE47A08" w14:textId="77777777"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342A402D"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3ECCBD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E543073"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D37A9A"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2134315"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8014E00"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751A39E0"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0A2B4B74"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39FA450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51371DF8"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4A8599AC"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02652884"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7DCFF8EF"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E8DF6BE"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173FA2A1" w14:textId="77777777" w:rsidR="0002498E" w:rsidRPr="009956C4" w:rsidRDefault="0002498E" w:rsidP="00882C0D">
            <w:pPr>
              <w:adjustRightInd w:val="0"/>
              <w:snapToGrid w:val="0"/>
              <w:jc w:val="center"/>
              <w:rPr>
                <w:i/>
                <w:sz w:val="14"/>
                <w:szCs w:val="14"/>
                <w:lang w:val="es-BO"/>
              </w:rPr>
            </w:pPr>
          </w:p>
        </w:tc>
      </w:tr>
      <w:tr w:rsidR="00CB6541" w:rsidRPr="009956C4" w14:paraId="15F8DA59"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09FC2C"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C1BD177"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23FA5E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BBF45" w14:textId="3E792F6B" w:rsidR="0002498E" w:rsidRPr="009956C4" w:rsidRDefault="00E9593D" w:rsidP="00125E32">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97590AF"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C6284" w14:textId="0F61BCBB" w:rsidR="0002498E" w:rsidRPr="009956C4" w:rsidRDefault="004D254F" w:rsidP="00713D70">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D9C2CBB"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6CE66A" w14:textId="77777777" w:rsidR="0002498E" w:rsidRPr="009956C4" w:rsidRDefault="00635043" w:rsidP="00BE1E6E">
            <w:pPr>
              <w:adjustRightInd w:val="0"/>
              <w:snapToGrid w:val="0"/>
              <w:jc w:val="center"/>
              <w:rPr>
                <w:rFonts w:ascii="Arial" w:hAnsi="Arial" w:cs="Arial"/>
                <w:sz w:val="14"/>
                <w:lang w:val="es-BO"/>
              </w:rPr>
            </w:pPr>
            <w:r>
              <w:rPr>
                <w:rFonts w:ascii="Arial" w:hAnsi="Arial" w:cs="Arial"/>
                <w:sz w:val="14"/>
                <w:lang w:val="es-BO"/>
              </w:rPr>
              <w:t>202</w:t>
            </w:r>
            <w:r w:rsidR="00BE1E6E">
              <w:rPr>
                <w:rFonts w:ascii="Arial" w:hAnsi="Arial" w:cs="Arial"/>
                <w:sz w:val="14"/>
                <w:lang w:val="es-BO"/>
              </w:rPr>
              <w:t>4</w:t>
            </w:r>
          </w:p>
        </w:tc>
        <w:tc>
          <w:tcPr>
            <w:tcW w:w="135" w:type="dxa"/>
            <w:tcBorders>
              <w:top w:val="single" w:sz="4" w:space="0" w:color="auto"/>
              <w:left w:val="single" w:sz="4" w:space="0" w:color="auto"/>
              <w:bottom w:val="nil"/>
              <w:right w:val="single" w:sz="12" w:space="0" w:color="auto"/>
            </w:tcBorders>
            <w:shd w:val="clear" w:color="auto" w:fill="auto"/>
            <w:vAlign w:val="center"/>
          </w:tcPr>
          <w:p w14:paraId="0BD03A3E"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4E5705CF"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7B86B342"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997DBBE"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1D5F019"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768D476"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2BAB837E"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DE03D5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4E9DC76F"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5A8006F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6DD46D3"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F2D2DC"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B902355"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3A82C7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5BE16EF"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882C2E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7B662A"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80B421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2F2FDE4"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F02DAA2"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8A6BA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85056E7"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3D22E470"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EA274B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64EDD2"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70045AA4"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163F1C" w14:textId="77777777" w:rsidR="0002498E" w:rsidRPr="009956C4" w:rsidRDefault="0002498E" w:rsidP="00882C0D">
            <w:pPr>
              <w:adjustRightInd w:val="0"/>
              <w:snapToGrid w:val="0"/>
              <w:jc w:val="center"/>
              <w:rPr>
                <w:i/>
                <w:sz w:val="14"/>
                <w:szCs w:val="14"/>
                <w:lang w:val="es-BO"/>
              </w:rPr>
            </w:pPr>
          </w:p>
        </w:tc>
      </w:tr>
      <w:tr w:rsidR="00CB6541" w:rsidRPr="009956C4" w14:paraId="6A3272CE"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C98EE7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200AA1E"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E8AE996"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FEB2B"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335DBBFF"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1E45A"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9A22BD0"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77793D" w14:textId="77777777" w:rsidR="0002498E" w:rsidRPr="009956C4" w:rsidRDefault="00125E32" w:rsidP="00BE1E6E">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B731F94"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A8F6BE0"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2A34A3"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0D3216E7"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54C8C" w14:textId="77777777" w:rsidR="0002498E" w:rsidRPr="009956C4" w:rsidRDefault="00125E32"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41766C47"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7724BC54"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59C8DE" w14:textId="77777777" w:rsidR="0002498E" w:rsidRPr="00AF0DD5" w:rsidRDefault="0002498E" w:rsidP="00AF0DD5">
            <w:pPr>
              <w:adjustRightInd w:val="0"/>
              <w:snapToGrid w:val="0"/>
              <w:jc w:val="center"/>
              <w:rPr>
                <w:rFonts w:ascii="Arial" w:hAnsi="Arial" w:cs="Arial"/>
                <w:sz w:val="14"/>
                <w:szCs w:val="4"/>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A7BCB49"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2B76DF64"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6B270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5C4D105"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0A937D5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73D3CB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3500456"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FC343B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10A8419"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B7A962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8DE9B80"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004EB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9D8E52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0DBC9C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AD7E0FB"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6DEDE4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F02A64F"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63B2EDFA"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2608262" w14:textId="77777777" w:rsidR="0002498E" w:rsidRPr="009956C4" w:rsidRDefault="0002498E" w:rsidP="00882C0D">
            <w:pPr>
              <w:adjustRightInd w:val="0"/>
              <w:snapToGrid w:val="0"/>
              <w:jc w:val="center"/>
              <w:rPr>
                <w:i/>
                <w:sz w:val="14"/>
                <w:szCs w:val="14"/>
                <w:lang w:val="es-BO"/>
              </w:rPr>
            </w:pPr>
          </w:p>
        </w:tc>
      </w:tr>
      <w:tr w:rsidR="00CB6541" w:rsidRPr="009956C4" w14:paraId="2E005561"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A64C77D"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45B6D0"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883307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E62196"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6A35CB8"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28E7E4"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05508F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D915"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4E02C82E"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BC6667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5562106"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43DC0B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0161427"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A0FEB72"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3FC82EA2"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1DBDB" w14:textId="77777777" w:rsidR="0002498E" w:rsidRPr="009956C4" w:rsidRDefault="00635043" w:rsidP="00A8646F">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B4C6D0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0BDA3591"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DD832EB"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26428E"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38D40B9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9CE718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FE7478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6AFD1F2"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2160AD4"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AA3FA7"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858E54D"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561899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9E794A2"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43DE896"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10A53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27A04B2A"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B70459A"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D2AF964"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4AE4000" w14:textId="77777777" w:rsidR="0002498E" w:rsidRPr="009956C4" w:rsidRDefault="0002498E" w:rsidP="00882C0D">
            <w:pPr>
              <w:adjustRightInd w:val="0"/>
              <w:snapToGrid w:val="0"/>
              <w:jc w:val="center"/>
              <w:rPr>
                <w:i/>
                <w:sz w:val="14"/>
                <w:szCs w:val="14"/>
                <w:lang w:val="es-BO"/>
              </w:rPr>
            </w:pPr>
          </w:p>
        </w:tc>
      </w:tr>
      <w:tr w:rsidR="00CB6541" w:rsidRPr="009956C4" w14:paraId="4BF4A539"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D45AEED"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5549D3B"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A209FD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02EC0"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C2E786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EF764"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7F59296"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58DD6"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71F22A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70807D2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E85B5"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3B6C3550"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61F9F" w14:textId="77777777" w:rsidR="0002498E" w:rsidRPr="009956C4" w:rsidRDefault="00635043"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3A37DD45"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0C3076FD"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16FFF" w14:textId="77777777" w:rsidR="0002498E" w:rsidRPr="009956C4" w:rsidRDefault="00635043" w:rsidP="00A8646F">
            <w:pPr>
              <w:adjustRightInd w:val="0"/>
              <w:snapToGrid w:val="0"/>
              <w:jc w:val="center"/>
              <w:rPr>
                <w:rFonts w:ascii="Arial" w:hAnsi="Arial" w:cs="Arial"/>
                <w:sz w:val="12"/>
                <w:lang w:val="es-BO"/>
              </w:rPr>
            </w:pPr>
            <w:r>
              <w:rPr>
                <w:rFonts w:ascii="Arial" w:hAnsi="Arial" w:cs="Arial"/>
                <w:b/>
                <w:i/>
                <w:sz w:val="12"/>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1426A4B"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0A26BD4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735DB8"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DEFF6E"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34FA29E1"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256D95"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2E9ECF5"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3344859"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7C853E7"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B47890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260AFA8"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23F78E7"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0E0A95"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DB90012"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D449BD0"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C1A5C45"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7A529782"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4D8B4B44"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73D33F0D" w14:textId="77777777" w:rsidR="0034162D" w:rsidRPr="009956C4" w:rsidRDefault="0034162D" w:rsidP="00882C0D">
            <w:pPr>
              <w:adjustRightInd w:val="0"/>
              <w:snapToGrid w:val="0"/>
              <w:jc w:val="center"/>
              <w:rPr>
                <w:i/>
                <w:sz w:val="14"/>
                <w:szCs w:val="14"/>
                <w:lang w:val="es-BO"/>
              </w:rPr>
            </w:pPr>
          </w:p>
        </w:tc>
      </w:tr>
      <w:tr w:rsidR="0034162D" w:rsidRPr="009956C4" w14:paraId="523594C3"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80179"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E9D26AA"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DE1524C"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1F2844" w14:textId="54B1D14A" w:rsidR="0034162D" w:rsidRPr="009956C4" w:rsidRDefault="004D254F" w:rsidP="00713D70">
            <w:pPr>
              <w:adjustRightInd w:val="0"/>
              <w:snapToGrid w:val="0"/>
              <w:jc w:val="center"/>
              <w:rPr>
                <w:rFonts w:ascii="Arial" w:hAnsi="Arial" w:cs="Arial"/>
                <w:sz w:val="14"/>
                <w:lang w:val="es-BO"/>
              </w:rPr>
            </w:pPr>
            <w:r>
              <w:rPr>
                <w:rFonts w:ascii="Arial" w:hAnsi="Arial" w:cs="Arial"/>
                <w:sz w:val="14"/>
                <w:lang w:val="es-BO"/>
              </w:rPr>
              <w:t>1</w:t>
            </w:r>
            <w:r w:rsidR="00E9593D">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E589FE1"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A593A" w14:textId="5E0DFDF6" w:rsidR="0034162D" w:rsidRPr="009956C4" w:rsidRDefault="004D254F" w:rsidP="00A02BCA">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073DBB6C"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4BDE4C" w14:textId="77777777" w:rsidR="0034162D" w:rsidRPr="009956C4" w:rsidRDefault="00635043" w:rsidP="00BE1E6E">
            <w:pPr>
              <w:adjustRightInd w:val="0"/>
              <w:snapToGrid w:val="0"/>
              <w:jc w:val="center"/>
              <w:rPr>
                <w:rFonts w:ascii="Arial" w:hAnsi="Arial" w:cs="Arial"/>
                <w:sz w:val="14"/>
                <w:lang w:val="es-BO"/>
              </w:rPr>
            </w:pPr>
            <w:r>
              <w:rPr>
                <w:rFonts w:ascii="Arial" w:hAnsi="Arial" w:cs="Arial"/>
                <w:sz w:val="14"/>
                <w:lang w:val="es-BO"/>
              </w:rPr>
              <w:t>202</w:t>
            </w:r>
            <w:r w:rsidR="00BE1E6E">
              <w:rPr>
                <w:rFonts w:ascii="Arial" w:hAnsi="Arial" w:cs="Arial"/>
                <w:sz w:val="14"/>
                <w:lang w:val="es-BO"/>
              </w:rPr>
              <w:t>4</w:t>
            </w:r>
          </w:p>
        </w:tc>
        <w:tc>
          <w:tcPr>
            <w:tcW w:w="135" w:type="dxa"/>
            <w:tcBorders>
              <w:top w:val="nil"/>
              <w:left w:val="single" w:sz="4" w:space="0" w:color="auto"/>
              <w:bottom w:val="nil"/>
              <w:right w:val="single" w:sz="12" w:space="0" w:color="auto"/>
            </w:tcBorders>
            <w:shd w:val="clear" w:color="auto" w:fill="auto"/>
            <w:vAlign w:val="center"/>
          </w:tcPr>
          <w:p w14:paraId="079BEF11"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042F1068"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52639" w14:textId="77777777" w:rsidR="0034162D" w:rsidRPr="009956C4" w:rsidRDefault="00F0134D"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20E81447"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5EAAC8" w14:textId="77777777" w:rsidR="0034162D" w:rsidRPr="009956C4" w:rsidRDefault="00D3404B"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04CA7CF9"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729066B"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81CEA" w14:textId="77777777" w:rsidR="0034162D" w:rsidRPr="009956C4" w:rsidRDefault="00D3404B" w:rsidP="00D3404B">
            <w:pPr>
              <w:adjustRightInd w:val="0"/>
              <w:snapToGrid w:val="0"/>
              <w:jc w:val="center"/>
              <w:rPr>
                <w:rFonts w:ascii="Arial" w:hAnsi="Arial" w:cs="Arial"/>
                <w:sz w:val="12"/>
                <w:lang w:val="es-BO"/>
              </w:rPr>
            </w:pPr>
            <w:r w:rsidRPr="00D3404B">
              <w:rPr>
                <w:rFonts w:ascii="Arial" w:hAnsi="Arial" w:cs="Arial"/>
                <w:sz w:val="12"/>
                <w:lang w:val="es-BO"/>
              </w:rPr>
              <w:t>PRESENTACIÓN DE PROPUESTAS: electrónicas a través del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02AA16B3"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95EA2BC"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C98DE79"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3F9BAC70" w14:textId="77777777"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52330E7E"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0BBFCE65"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585DAB44"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C8040D9"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7F4482F2"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02606E03"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4869126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01F2C9F1"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5A39DD98"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78F6EF27"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3441A155"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54D6FE96"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56F1AFFC"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10F93B2E"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44600504"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32AD31DC"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0B5AD9B"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E95C9A7"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5366172F"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E94484F"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69A6B731"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CED15B" w14:textId="350063EB" w:rsidR="00B37751" w:rsidRPr="009956C4" w:rsidRDefault="004D254F" w:rsidP="00A02BCA">
            <w:pPr>
              <w:adjustRightInd w:val="0"/>
              <w:snapToGrid w:val="0"/>
              <w:jc w:val="center"/>
              <w:rPr>
                <w:rFonts w:ascii="Arial" w:hAnsi="Arial" w:cs="Arial"/>
                <w:sz w:val="14"/>
                <w:szCs w:val="4"/>
                <w:lang w:val="es-BO"/>
              </w:rPr>
            </w:pPr>
            <w:r>
              <w:rPr>
                <w:rFonts w:ascii="Arial" w:hAnsi="Arial" w:cs="Arial"/>
                <w:sz w:val="14"/>
                <w:szCs w:val="4"/>
                <w:lang w:val="es-BO"/>
              </w:rPr>
              <w:t>1</w:t>
            </w:r>
            <w:r w:rsidR="00E9593D">
              <w:rPr>
                <w:rFonts w:ascii="Arial" w:hAnsi="Arial" w:cs="Arial"/>
                <w:sz w:val="14"/>
                <w:szCs w:val="4"/>
                <w:lang w:val="es-BO"/>
              </w:rPr>
              <w:t>6</w:t>
            </w:r>
          </w:p>
        </w:tc>
        <w:tc>
          <w:tcPr>
            <w:tcW w:w="134" w:type="dxa"/>
            <w:tcBorders>
              <w:top w:val="nil"/>
              <w:left w:val="single" w:sz="4" w:space="0" w:color="auto"/>
              <w:bottom w:val="nil"/>
              <w:right w:val="single" w:sz="4" w:space="0" w:color="auto"/>
            </w:tcBorders>
            <w:shd w:val="clear" w:color="auto" w:fill="auto"/>
            <w:vAlign w:val="center"/>
          </w:tcPr>
          <w:p w14:paraId="084261E2"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1DC10" w14:textId="6AF95F61" w:rsidR="00B37751" w:rsidRPr="009956C4" w:rsidRDefault="004D254F" w:rsidP="00A02BCA">
            <w:pPr>
              <w:adjustRightInd w:val="0"/>
              <w:snapToGrid w:val="0"/>
              <w:jc w:val="center"/>
              <w:rPr>
                <w:rFonts w:ascii="Arial" w:hAnsi="Arial" w:cs="Arial"/>
                <w:sz w:val="14"/>
                <w:szCs w:val="4"/>
                <w:lang w:val="es-BO"/>
              </w:rPr>
            </w:pPr>
            <w:r>
              <w:rPr>
                <w:rFonts w:ascii="Arial" w:hAnsi="Arial" w:cs="Arial"/>
                <w:sz w:val="14"/>
                <w:szCs w:val="4"/>
                <w:lang w:val="es-BO"/>
              </w:rPr>
              <w:t>12</w:t>
            </w:r>
          </w:p>
        </w:tc>
        <w:tc>
          <w:tcPr>
            <w:tcW w:w="134" w:type="dxa"/>
            <w:tcBorders>
              <w:top w:val="nil"/>
              <w:left w:val="single" w:sz="4" w:space="0" w:color="auto"/>
              <w:bottom w:val="nil"/>
              <w:right w:val="single" w:sz="4" w:space="0" w:color="auto"/>
            </w:tcBorders>
            <w:shd w:val="clear" w:color="auto" w:fill="auto"/>
            <w:vAlign w:val="center"/>
          </w:tcPr>
          <w:p w14:paraId="43543E29"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1778D" w14:textId="77777777" w:rsidR="00B37751" w:rsidRPr="009956C4" w:rsidRDefault="00D3404B" w:rsidP="00BE1E6E">
            <w:pPr>
              <w:adjustRightInd w:val="0"/>
              <w:snapToGrid w:val="0"/>
              <w:jc w:val="center"/>
              <w:rPr>
                <w:rFonts w:ascii="Arial" w:hAnsi="Arial" w:cs="Arial"/>
                <w:sz w:val="14"/>
                <w:szCs w:val="4"/>
                <w:lang w:val="es-BO"/>
              </w:rPr>
            </w:pPr>
            <w:r>
              <w:rPr>
                <w:rFonts w:ascii="Arial" w:hAnsi="Arial" w:cs="Arial"/>
                <w:sz w:val="14"/>
                <w:szCs w:val="4"/>
                <w:lang w:val="es-BO"/>
              </w:rPr>
              <w:t>202</w:t>
            </w:r>
            <w:r w:rsidR="00BE1E6E">
              <w:rPr>
                <w:rFonts w:ascii="Arial" w:hAnsi="Arial" w:cs="Arial"/>
                <w:sz w:val="14"/>
                <w:szCs w:val="4"/>
                <w:lang w:val="es-BO"/>
              </w:rPr>
              <w:t>4</w:t>
            </w:r>
          </w:p>
        </w:tc>
        <w:tc>
          <w:tcPr>
            <w:tcW w:w="135" w:type="dxa"/>
            <w:tcBorders>
              <w:top w:val="nil"/>
              <w:left w:val="single" w:sz="4" w:space="0" w:color="auto"/>
              <w:bottom w:val="nil"/>
              <w:right w:val="single" w:sz="12" w:space="0" w:color="auto"/>
            </w:tcBorders>
            <w:shd w:val="clear" w:color="auto" w:fill="auto"/>
            <w:vAlign w:val="center"/>
          </w:tcPr>
          <w:p w14:paraId="11B408BC"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42BFC3BA"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C48F96" w14:textId="77777777" w:rsidR="00B37751" w:rsidRPr="009956C4" w:rsidRDefault="00F0134D"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CC53F3C"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17E785" w14:textId="77777777" w:rsidR="00B37751" w:rsidRPr="009956C4" w:rsidRDefault="00D3404B"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4E19A392"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48A4F21A"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7AE8B605"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4C9BD135"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BD46019"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4D1D480"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D1E707" w14:textId="77777777"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2F98B7A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0CB7AA3"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92C6C52"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446CF7"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4151E24"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9321FD2"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2FBA5D6"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B15E7D2"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526B3E7A"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748AA54"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39BB5AD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397D8F8"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536B8227"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E6CE6C3"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12DDA374" w14:textId="77777777" w:rsidR="00B37751" w:rsidRPr="009956C4" w:rsidRDefault="00B37751" w:rsidP="00B37751">
            <w:pPr>
              <w:adjustRightInd w:val="0"/>
              <w:snapToGrid w:val="0"/>
              <w:jc w:val="center"/>
              <w:rPr>
                <w:i/>
                <w:sz w:val="14"/>
                <w:szCs w:val="14"/>
                <w:lang w:val="es-BO"/>
              </w:rPr>
            </w:pPr>
          </w:p>
        </w:tc>
      </w:tr>
      <w:tr w:rsidR="00B37751" w:rsidRPr="009956C4" w14:paraId="06B29861"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777971"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B7AE680"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4E99F7A"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80992" w14:textId="5D7C3F12" w:rsidR="00B37751" w:rsidRPr="009956C4" w:rsidRDefault="004D254F" w:rsidP="00A02BCA">
            <w:pPr>
              <w:adjustRightInd w:val="0"/>
              <w:snapToGrid w:val="0"/>
              <w:jc w:val="center"/>
              <w:rPr>
                <w:rFonts w:ascii="Arial" w:hAnsi="Arial" w:cs="Arial"/>
                <w:sz w:val="14"/>
                <w:lang w:val="es-BO"/>
              </w:rPr>
            </w:pPr>
            <w:r>
              <w:rPr>
                <w:rFonts w:ascii="Arial" w:hAnsi="Arial" w:cs="Arial"/>
                <w:sz w:val="14"/>
                <w:lang w:val="es-BO"/>
              </w:rPr>
              <w:t>1</w:t>
            </w:r>
            <w:r w:rsidR="00E9593D">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70B428B6"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AC5ED" w14:textId="72BD00DA" w:rsidR="00B37751" w:rsidRPr="009956C4" w:rsidRDefault="004D254F" w:rsidP="00A02BCA">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48D80005"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85A160" w14:textId="77777777" w:rsidR="00B37751" w:rsidRPr="009956C4" w:rsidRDefault="00D3404B" w:rsidP="00BE1E6E">
            <w:pPr>
              <w:adjustRightInd w:val="0"/>
              <w:snapToGrid w:val="0"/>
              <w:jc w:val="center"/>
              <w:rPr>
                <w:rFonts w:ascii="Arial" w:hAnsi="Arial" w:cs="Arial"/>
                <w:sz w:val="14"/>
                <w:lang w:val="es-BO"/>
              </w:rPr>
            </w:pPr>
            <w:r>
              <w:rPr>
                <w:rFonts w:ascii="Arial" w:hAnsi="Arial" w:cs="Arial"/>
                <w:sz w:val="14"/>
                <w:lang w:val="es-BO"/>
              </w:rPr>
              <w:t>202</w:t>
            </w:r>
            <w:r w:rsidR="00BE1E6E">
              <w:rPr>
                <w:rFonts w:ascii="Arial" w:hAnsi="Arial" w:cs="Arial"/>
                <w:sz w:val="14"/>
                <w:lang w:val="es-BO"/>
              </w:rPr>
              <w:t>4</w:t>
            </w:r>
          </w:p>
        </w:tc>
        <w:tc>
          <w:tcPr>
            <w:tcW w:w="135" w:type="dxa"/>
            <w:tcBorders>
              <w:top w:val="nil"/>
              <w:left w:val="single" w:sz="4" w:space="0" w:color="auto"/>
              <w:bottom w:val="nil"/>
              <w:right w:val="single" w:sz="12" w:space="0" w:color="auto"/>
            </w:tcBorders>
            <w:shd w:val="clear" w:color="auto" w:fill="auto"/>
            <w:vAlign w:val="center"/>
          </w:tcPr>
          <w:p w14:paraId="1E8CA663"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4D7D485"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0C0C4" w14:textId="77777777" w:rsidR="00B37751" w:rsidRPr="009956C4" w:rsidRDefault="00F0134D"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32EFFFDD"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3780E6" w14:textId="77777777" w:rsidR="00B37751" w:rsidRPr="009956C4" w:rsidRDefault="00D3404B" w:rsidP="00B37751">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3858D99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39F3344"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D7E9C4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0D3D60AE"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1AC9A42C"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C8C7850"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03F05BF3" w14:textId="77777777"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3704264F"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53E84E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3A7D9AD0"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7FA8F1EE"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0F5625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6EAA5CC"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22E789AF"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799BABE"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F9DDF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768FED6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0A933561"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4C737D1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593A831"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0CA80D70"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2618268E"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78BD72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45D45272"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44ABFDE2"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15378F09"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F770E23"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6565FB3A"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63C7D9" w14:textId="60B0ACE0" w:rsidR="00473A73" w:rsidRPr="00267F62" w:rsidRDefault="004D254F" w:rsidP="00125E32">
            <w:pPr>
              <w:adjustRightInd w:val="0"/>
              <w:snapToGrid w:val="0"/>
              <w:jc w:val="center"/>
              <w:rPr>
                <w:sz w:val="14"/>
                <w:szCs w:val="14"/>
                <w:lang w:val="es-BO"/>
              </w:rPr>
            </w:pPr>
            <w:r>
              <w:rPr>
                <w:sz w:val="14"/>
                <w:szCs w:val="14"/>
                <w:lang w:val="es-BO"/>
              </w:rPr>
              <w:t>1</w:t>
            </w:r>
            <w:r w:rsidR="00E9593D">
              <w:rPr>
                <w:sz w:val="14"/>
                <w:szCs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2F69943" w14:textId="77777777" w:rsidR="00473A73" w:rsidRPr="00267F62"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62797A" w14:textId="576260EB" w:rsidR="00473A73" w:rsidRPr="00267F62" w:rsidRDefault="004D254F" w:rsidP="002214CF">
            <w:pPr>
              <w:adjustRightInd w:val="0"/>
              <w:snapToGrid w:val="0"/>
              <w:jc w:val="center"/>
              <w:rPr>
                <w:sz w:val="14"/>
                <w:szCs w:val="14"/>
                <w:lang w:val="es-BO"/>
              </w:rPr>
            </w:pPr>
            <w:r>
              <w:rPr>
                <w:sz w:val="14"/>
                <w:szCs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31DB2ADE" w14:textId="77777777" w:rsidR="00473A73" w:rsidRPr="00267F62"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084F8E" w14:textId="77777777" w:rsidR="00473A73" w:rsidRPr="00267F62" w:rsidRDefault="00D3404B" w:rsidP="00F01F69">
            <w:pPr>
              <w:adjustRightInd w:val="0"/>
              <w:snapToGrid w:val="0"/>
              <w:jc w:val="center"/>
              <w:rPr>
                <w:sz w:val="14"/>
                <w:szCs w:val="14"/>
                <w:lang w:val="es-BO"/>
              </w:rPr>
            </w:pPr>
            <w:r w:rsidRPr="00267F62">
              <w:rPr>
                <w:sz w:val="14"/>
                <w:szCs w:val="14"/>
                <w:lang w:val="es-BO"/>
              </w:rPr>
              <w:t>202</w:t>
            </w:r>
            <w:r w:rsidR="00F01F69">
              <w:rPr>
                <w:sz w:val="14"/>
                <w:szCs w:val="14"/>
                <w:lang w:val="es-BO"/>
              </w:rPr>
              <w:t>4</w:t>
            </w:r>
          </w:p>
        </w:tc>
        <w:tc>
          <w:tcPr>
            <w:tcW w:w="135" w:type="dxa"/>
            <w:tcBorders>
              <w:top w:val="nil"/>
              <w:left w:val="single" w:sz="4" w:space="0" w:color="auto"/>
              <w:bottom w:val="nil"/>
              <w:right w:val="single" w:sz="12" w:space="0" w:color="auto"/>
            </w:tcBorders>
            <w:shd w:val="clear" w:color="auto" w:fill="auto"/>
            <w:vAlign w:val="center"/>
          </w:tcPr>
          <w:p w14:paraId="19E0CA50"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FBE1CBA"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B60F838" w14:textId="77777777" w:rsidR="00473A73" w:rsidRPr="009956C4" w:rsidRDefault="00F0134D"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21F3E5A"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A803DF" w14:textId="77777777" w:rsidR="00473A73" w:rsidRPr="009956C4" w:rsidRDefault="00D3404B" w:rsidP="00473A73">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4FA9618B"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3010020A"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B0CBA" w14:textId="77777777" w:rsidR="00D3404B" w:rsidRPr="00D3404B" w:rsidRDefault="00D3404B" w:rsidP="00D3404B">
            <w:pPr>
              <w:adjustRightInd w:val="0"/>
              <w:snapToGrid w:val="0"/>
              <w:jc w:val="center"/>
              <w:rPr>
                <w:rFonts w:ascii="Arial" w:hAnsi="Arial" w:cs="Arial"/>
                <w:sz w:val="14"/>
                <w:szCs w:val="4"/>
                <w:lang w:val="es-BO"/>
              </w:rPr>
            </w:pPr>
            <w:r>
              <w:rPr>
                <w:rFonts w:ascii="Arial" w:hAnsi="Arial" w:cs="Arial"/>
                <w:sz w:val="14"/>
                <w:szCs w:val="4"/>
                <w:lang w:val="es-BO"/>
              </w:rPr>
              <w:t xml:space="preserve">Lugar: </w:t>
            </w:r>
            <w:r w:rsidRPr="00D3404B">
              <w:rPr>
                <w:rFonts w:ascii="Arial" w:hAnsi="Arial" w:cs="Arial"/>
                <w:sz w:val="14"/>
                <w:szCs w:val="4"/>
                <w:lang w:val="es-BO"/>
              </w:rPr>
              <w:t>C. Pedro Salazar esq. Andrés Muñoz N° 631</w:t>
            </w:r>
            <w:r w:rsidR="00185DC4">
              <w:rPr>
                <w:rFonts w:ascii="Arial" w:hAnsi="Arial" w:cs="Arial"/>
                <w:sz w:val="14"/>
                <w:szCs w:val="4"/>
                <w:lang w:val="es-BO"/>
              </w:rPr>
              <w:t>(Piso 2 Departamento de sistemas</w:t>
            </w:r>
            <w:r w:rsidR="00270D38">
              <w:rPr>
                <w:rFonts w:ascii="Arial" w:hAnsi="Arial" w:cs="Arial"/>
                <w:sz w:val="14"/>
                <w:szCs w:val="4"/>
                <w:lang w:val="es-BO"/>
              </w:rPr>
              <w:t>)</w:t>
            </w:r>
          </w:p>
          <w:p w14:paraId="1B942645" w14:textId="77777777" w:rsidR="00D3404B" w:rsidRPr="00D3404B" w:rsidRDefault="00D3404B" w:rsidP="00D3404B">
            <w:pPr>
              <w:adjustRightInd w:val="0"/>
              <w:snapToGrid w:val="0"/>
              <w:jc w:val="center"/>
              <w:rPr>
                <w:rFonts w:ascii="Arial" w:hAnsi="Arial" w:cs="Arial"/>
                <w:sz w:val="14"/>
                <w:szCs w:val="4"/>
                <w:lang w:val="es-BO"/>
              </w:rPr>
            </w:pPr>
          </w:p>
          <w:p w14:paraId="1D8CF1B8" w14:textId="77777777" w:rsidR="00843436" w:rsidRPr="00843436" w:rsidRDefault="00843436" w:rsidP="00843436">
            <w:pPr>
              <w:adjustRightInd w:val="0"/>
              <w:snapToGrid w:val="0"/>
              <w:jc w:val="center"/>
              <w:rPr>
                <w:rFonts w:ascii="Arial" w:hAnsi="Arial" w:cs="Arial"/>
                <w:sz w:val="14"/>
                <w:szCs w:val="4"/>
                <w:lang w:val="es-BO"/>
              </w:rPr>
            </w:pPr>
            <w:r w:rsidRPr="00843436">
              <w:rPr>
                <w:rFonts w:ascii="Arial" w:hAnsi="Arial" w:cs="Arial"/>
                <w:sz w:val="14"/>
                <w:szCs w:val="4"/>
                <w:lang w:val="es-BO"/>
              </w:rPr>
              <w:lastRenderedPageBreak/>
              <w:t>Información para unirse a Google Meet</w:t>
            </w:r>
          </w:p>
          <w:p w14:paraId="4321F2B7" w14:textId="3F6C21DC" w:rsidR="00473A73" w:rsidRPr="009956C4" w:rsidRDefault="00843436" w:rsidP="000B58B1">
            <w:pPr>
              <w:adjustRightInd w:val="0"/>
              <w:snapToGrid w:val="0"/>
              <w:jc w:val="center"/>
              <w:rPr>
                <w:rFonts w:ascii="Arial" w:hAnsi="Arial" w:cs="Arial"/>
                <w:sz w:val="14"/>
                <w:szCs w:val="4"/>
                <w:lang w:val="es-BO"/>
              </w:rPr>
            </w:pPr>
            <w:r w:rsidRPr="00843436">
              <w:rPr>
                <w:rFonts w:ascii="Arial" w:hAnsi="Arial" w:cs="Arial"/>
                <w:sz w:val="14"/>
                <w:szCs w:val="4"/>
                <w:lang w:val="es-BO"/>
              </w:rPr>
              <w:t>Enlace a la videollamada</w:t>
            </w:r>
            <w:r w:rsidR="00E9593D">
              <w:rPr>
                <w:rFonts w:ascii="Arial" w:hAnsi="Arial" w:cs="Arial"/>
                <w:sz w:val="14"/>
                <w:szCs w:val="4"/>
                <w:lang w:val="es-BO"/>
              </w:rPr>
              <w:t xml:space="preserve"> </w:t>
            </w:r>
            <w:r w:rsidR="00B47A77" w:rsidRPr="00B47A77">
              <w:t>https://meet.google.com/jwp-kkad-pnt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8692C4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B91D927"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6BB12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27785241"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DF851DE"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4A698BB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21ABB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CC498B0" w14:textId="77777777" w:rsidR="00473A73" w:rsidRPr="009956C4" w:rsidRDefault="00473A73" w:rsidP="00E9593D">
            <w:pPr>
              <w:adjustRightInd w:val="0"/>
              <w:snapToGrid w:val="0"/>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228DA7"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51A100EE"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AD8C52"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4ECE1CF"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E9F88A2"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39497EC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5392510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3BF34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29F0D44B"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170D117F"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64FD37"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C531D25"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181DD8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544764C"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7B263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576C9D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929916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ABCBA0C"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53A21B9"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22C74FF"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E913CB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4D32FC4"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4DC52A4"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35B0849"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659C6E4"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D2FE1A9"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0F0D927"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2C76EF4"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47F872E9"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5D408B" w14:textId="77777777" w:rsidR="00473A73" w:rsidRPr="009956C4" w:rsidRDefault="00473A73" w:rsidP="00473A73">
            <w:pPr>
              <w:adjustRightInd w:val="0"/>
              <w:snapToGrid w:val="0"/>
              <w:jc w:val="center"/>
              <w:rPr>
                <w:i/>
                <w:sz w:val="14"/>
                <w:szCs w:val="14"/>
                <w:lang w:val="es-BO"/>
              </w:rPr>
            </w:pPr>
          </w:p>
        </w:tc>
      </w:tr>
      <w:tr w:rsidR="00473A73" w:rsidRPr="009956C4" w14:paraId="145134EB"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E1D47E2"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5B84E5"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605E5DC"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00A40" w14:textId="0D44C920" w:rsidR="00473A73" w:rsidRPr="009956C4" w:rsidRDefault="004D254F" w:rsidP="00125E32">
            <w:pPr>
              <w:adjustRightInd w:val="0"/>
              <w:snapToGrid w:val="0"/>
              <w:jc w:val="center"/>
              <w:rPr>
                <w:rFonts w:ascii="Arial" w:hAnsi="Arial" w:cs="Arial"/>
                <w:sz w:val="14"/>
                <w:lang w:val="es-BO"/>
              </w:rPr>
            </w:pPr>
            <w:r>
              <w:rPr>
                <w:rFonts w:ascii="Arial" w:hAnsi="Arial" w:cs="Arial"/>
                <w:sz w:val="14"/>
                <w:lang w:val="es-BO"/>
              </w:rPr>
              <w:t>1</w:t>
            </w:r>
            <w:r w:rsidR="00E9593D">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78A63793"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F0C33" w14:textId="689E6BB9" w:rsidR="00473A73" w:rsidRPr="009956C4" w:rsidRDefault="00AE7434" w:rsidP="00125E32">
            <w:pPr>
              <w:adjustRightInd w:val="0"/>
              <w:snapToGrid w:val="0"/>
              <w:rPr>
                <w:rFonts w:ascii="Arial" w:hAnsi="Arial" w:cs="Arial"/>
                <w:sz w:val="14"/>
                <w:lang w:val="es-BO"/>
              </w:rPr>
            </w:pPr>
            <w:r>
              <w:rPr>
                <w:rFonts w:ascii="Arial" w:hAnsi="Arial" w:cs="Arial"/>
                <w:sz w:val="14"/>
                <w:lang w:val="es-BO"/>
              </w:rPr>
              <w:t xml:space="preserve"> </w:t>
            </w:r>
            <w:r w:rsidR="004D254F">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2573B58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06D972" w14:textId="77777777" w:rsidR="00473A73" w:rsidRPr="009956C4" w:rsidRDefault="00D3404B" w:rsidP="00F01F69">
            <w:pPr>
              <w:adjustRightInd w:val="0"/>
              <w:snapToGrid w:val="0"/>
              <w:jc w:val="center"/>
              <w:rPr>
                <w:rFonts w:ascii="Arial" w:hAnsi="Arial" w:cs="Arial"/>
                <w:sz w:val="14"/>
                <w:lang w:val="es-BO"/>
              </w:rPr>
            </w:pPr>
            <w:r>
              <w:rPr>
                <w:rFonts w:ascii="Arial" w:hAnsi="Arial" w:cs="Arial"/>
                <w:sz w:val="14"/>
                <w:lang w:val="es-BO"/>
              </w:rPr>
              <w:t>202</w:t>
            </w:r>
            <w:r w:rsidR="00F01F69">
              <w:rPr>
                <w:rFonts w:ascii="Arial" w:hAnsi="Arial" w:cs="Arial"/>
                <w:sz w:val="14"/>
                <w:lang w:val="es-BO"/>
              </w:rPr>
              <w:t>4</w:t>
            </w:r>
          </w:p>
        </w:tc>
        <w:tc>
          <w:tcPr>
            <w:tcW w:w="135" w:type="dxa"/>
            <w:tcBorders>
              <w:top w:val="nil"/>
              <w:left w:val="single" w:sz="4" w:space="0" w:color="auto"/>
              <w:bottom w:val="nil"/>
              <w:right w:val="single" w:sz="12" w:space="0" w:color="auto"/>
            </w:tcBorders>
            <w:shd w:val="clear" w:color="auto" w:fill="auto"/>
            <w:vAlign w:val="center"/>
          </w:tcPr>
          <w:p w14:paraId="18D0E47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0D9CBAD"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E677DE5"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55900F"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4846F6F"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7B3C2F4"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64AC503"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6D74CAAB"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490065F"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483DE5A5"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A67DD03"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4D967410"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1FEF5797"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3C000429"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67AC7D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5F5B3537"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491568A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555BC6A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CE19AB0"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35F8227D"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B4FD301"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05E8CAE"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647B559"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5804CB68"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4AFC37D6"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48F6EB87"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3B66B44"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261AAF79"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99FD1E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4407B2"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3E818C5"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B26FE" w14:textId="6CA76D16" w:rsidR="00473A73" w:rsidRPr="009956C4" w:rsidRDefault="004D254F" w:rsidP="00FD03D1">
            <w:pPr>
              <w:adjustRightInd w:val="0"/>
              <w:snapToGrid w:val="0"/>
              <w:jc w:val="center"/>
              <w:rPr>
                <w:rFonts w:ascii="Arial" w:hAnsi="Arial" w:cs="Arial"/>
                <w:sz w:val="14"/>
                <w:lang w:val="es-BO"/>
              </w:rPr>
            </w:pPr>
            <w:r>
              <w:rPr>
                <w:rFonts w:ascii="Arial" w:hAnsi="Arial" w:cs="Arial"/>
                <w:sz w:val="14"/>
                <w:lang w:val="es-BO"/>
              </w:rPr>
              <w:t>1</w:t>
            </w:r>
            <w:r w:rsidR="00E9593D">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08E3A7A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A29EA9" w14:textId="66D5A8E7" w:rsidR="00473A73" w:rsidRPr="009956C4" w:rsidRDefault="004D254F" w:rsidP="002214CF">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19AD84B3"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C88F8F" w14:textId="77777777" w:rsidR="00473A73" w:rsidRPr="009956C4" w:rsidRDefault="00D3404B" w:rsidP="00F01F69">
            <w:pPr>
              <w:adjustRightInd w:val="0"/>
              <w:snapToGrid w:val="0"/>
              <w:jc w:val="center"/>
              <w:rPr>
                <w:rFonts w:ascii="Arial" w:hAnsi="Arial" w:cs="Arial"/>
                <w:sz w:val="14"/>
                <w:lang w:val="es-BO"/>
              </w:rPr>
            </w:pPr>
            <w:r>
              <w:rPr>
                <w:rFonts w:ascii="Arial" w:hAnsi="Arial" w:cs="Arial"/>
                <w:sz w:val="14"/>
                <w:lang w:val="es-BO"/>
              </w:rPr>
              <w:t>202</w:t>
            </w:r>
            <w:r w:rsidR="00F01F69">
              <w:rPr>
                <w:rFonts w:ascii="Arial" w:hAnsi="Arial" w:cs="Arial"/>
                <w:sz w:val="14"/>
                <w:lang w:val="es-BO"/>
              </w:rPr>
              <w:t>4</w:t>
            </w:r>
          </w:p>
        </w:tc>
        <w:tc>
          <w:tcPr>
            <w:tcW w:w="135" w:type="dxa"/>
            <w:tcBorders>
              <w:top w:val="nil"/>
              <w:left w:val="single" w:sz="4" w:space="0" w:color="auto"/>
              <w:bottom w:val="nil"/>
              <w:right w:val="single" w:sz="12" w:space="0" w:color="auto"/>
            </w:tcBorders>
            <w:shd w:val="clear" w:color="auto" w:fill="auto"/>
            <w:vAlign w:val="center"/>
          </w:tcPr>
          <w:p w14:paraId="19383432"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1C373470"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CE3711A"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C769FB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DD98B24"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DBBBA3F"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5E4D862"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374DE4BE"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24D2F41"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4A6BA55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CA8D2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95BCA0"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34722D7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46812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D47520"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9E37E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7D436C5"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45FBD6"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EDAF32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0AF9BD4"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BF9DA5F"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B3B5DDC"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F8C7140"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E1842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B97DF8D"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C680913"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E310A79" w14:textId="77777777" w:rsidR="00473A73" w:rsidRPr="009956C4" w:rsidRDefault="00473A73" w:rsidP="00473A73">
            <w:pPr>
              <w:adjustRightInd w:val="0"/>
              <w:snapToGrid w:val="0"/>
              <w:jc w:val="center"/>
              <w:rPr>
                <w:i/>
                <w:sz w:val="14"/>
                <w:szCs w:val="14"/>
                <w:lang w:val="es-BO"/>
              </w:rPr>
            </w:pPr>
          </w:p>
        </w:tc>
      </w:tr>
      <w:tr w:rsidR="00473A73" w:rsidRPr="009956C4" w14:paraId="0597059A"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EB3BFB9"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70CED50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49CE5510"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A22E97" w14:textId="14E2D2C7" w:rsidR="00E9593D" w:rsidRPr="009956C4" w:rsidRDefault="00E9593D" w:rsidP="00E9593D">
            <w:pPr>
              <w:adjustRightInd w:val="0"/>
              <w:snapToGrid w:val="0"/>
              <w:jc w:val="center"/>
              <w:rPr>
                <w:rFonts w:ascii="Arial" w:hAnsi="Arial" w:cs="Arial"/>
                <w:sz w:val="14"/>
                <w:lang w:val="es-BO"/>
              </w:rPr>
            </w:pPr>
            <w:r>
              <w:rPr>
                <w:rFonts w:ascii="Arial" w:hAnsi="Arial" w:cs="Arial"/>
                <w:sz w:val="14"/>
                <w:lang w:val="es-BO"/>
              </w:rPr>
              <w:t>17</w:t>
            </w:r>
          </w:p>
        </w:tc>
        <w:tc>
          <w:tcPr>
            <w:tcW w:w="134" w:type="dxa"/>
            <w:vMerge w:val="restart"/>
            <w:tcBorders>
              <w:top w:val="nil"/>
              <w:left w:val="single" w:sz="4" w:space="0" w:color="auto"/>
              <w:right w:val="single" w:sz="4" w:space="0" w:color="auto"/>
            </w:tcBorders>
            <w:shd w:val="clear" w:color="auto" w:fill="auto"/>
            <w:vAlign w:val="center"/>
          </w:tcPr>
          <w:p w14:paraId="67E22048"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FD6AA8" w14:textId="4AE405B7" w:rsidR="00473A73" w:rsidRPr="009956C4" w:rsidRDefault="004D254F" w:rsidP="00713D70">
            <w:pPr>
              <w:adjustRightInd w:val="0"/>
              <w:snapToGrid w:val="0"/>
              <w:jc w:val="center"/>
              <w:rPr>
                <w:rFonts w:ascii="Arial" w:hAnsi="Arial" w:cs="Arial"/>
                <w:sz w:val="14"/>
                <w:lang w:val="es-BO"/>
              </w:rPr>
            </w:pPr>
            <w:r>
              <w:rPr>
                <w:rFonts w:ascii="Arial" w:hAnsi="Arial" w:cs="Arial"/>
                <w:sz w:val="14"/>
                <w:lang w:val="es-BO"/>
              </w:rPr>
              <w:t>12</w:t>
            </w:r>
          </w:p>
        </w:tc>
        <w:tc>
          <w:tcPr>
            <w:tcW w:w="134" w:type="dxa"/>
            <w:vMerge w:val="restart"/>
            <w:tcBorders>
              <w:top w:val="nil"/>
              <w:left w:val="single" w:sz="4" w:space="0" w:color="auto"/>
              <w:right w:val="single" w:sz="4" w:space="0" w:color="auto"/>
            </w:tcBorders>
            <w:shd w:val="clear" w:color="auto" w:fill="auto"/>
            <w:vAlign w:val="center"/>
          </w:tcPr>
          <w:p w14:paraId="5CF19C93"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0A2AC" w14:textId="77777777" w:rsidR="00473A73" w:rsidRPr="009956C4" w:rsidRDefault="00D3404B" w:rsidP="00F01F69">
            <w:pPr>
              <w:adjustRightInd w:val="0"/>
              <w:snapToGrid w:val="0"/>
              <w:jc w:val="center"/>
              <w:rPr>
                <w:rFonts w:ascii="Arial" w:hAnsi="Arial" w:cs="Arial"/>
                <w:sz w:val="14"/>
                <w:lang w:val="es-BO"/>
              </w:rPr>
            </w:pPr>
            <w:r>
              <w:rPr>
                <w:rFonts w:ascii="Arial" w:hAnsi="Arial" w:cs="Arial"/>
                <w:sz w:val="14"/>
                <w:lang w:val="es-BO"/>
              </w:rPr>
              <w:t>202</w:t>
            </w:r>
            <w:r w:rsidR="00F01F69">
              <w:rPr>
                <w:rFonts w:ascii="Arial" w:hAnsi="Arial" w:cs="Arial"/>
                <w:sz w:val="14"/>
                <w:lang w:val="es-BO"/>
              </w:rPr>
              <w:t>4</w:t>
            </w:r>
          </w:p>
        </w:tc>
        <w:tc>
          <w:tcPr>
            <w:tcW w:w="135" w:type="dxa"/>
            <w:vMerge w:val="restart"/>
            <w:tcBorders>
              <w:top w:val="nil"/>
              <w:left w:val="single" w:sz="4" w:space="0" w:color="auto"/>
              <w:right w:val="single" w:sz="12" w:space="0" w:color="auto"/>
            </w:tcBorders>
            <w:shd w:val="clear" w:color="auto" w:fill="auto"/>
            <w:vAlign w:val="center"/>
          </w:tcPr>
          <w:p w14:paraId="653D7035"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106854A"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723407CD"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511C2BD9"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40CB0A42"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48556B6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007328E"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7F2B320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72AF21D"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16B15ACF"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DBE87DE"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16EF57C"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78CC8BD5"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5A1D58E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32E84666"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13E17E8A"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4CC0328C"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04600A77"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737E3664"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4BF99F40"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425F3D15"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5AB71882"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3D3410D0"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1175D062"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6FC80AC1"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68516F1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71EE12E"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148B1893"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57A69"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65E55C"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01CE4B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F80439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6ACAC6C"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95FA585"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55DA39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4592A72"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BBE54C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FC6DEFC"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6B654615"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73E79FC"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2DA70D2"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26EB9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D284496"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CDC14B2"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212C137" w14:textId="77777777" w:rsidR="00473A73" w:rsidRPr="009956C4" w:rsidRDefault="00473A73" w:rsidP="00473A73">
            <w:pPr>
              <w:adjustRightInd w:val="0"/>
              <w:snapToGrid w:val="0"/>
              <w:jc w:val="center"/>
              <w:rPr>
                <w:i/>
                <w:sz w:val="14"/>
                <w:szCs w:val="14"/>
                <w:lang w:val="es-BO"/>
              </w:rPr>
            </w:pPr>
          </w:p>
        </w:tc>
      </w:tr>
      <w:tr w:rsidR="00473A73" w:rsidRPr="009956C4" w14:paraId="79C27052"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73A7EB8"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1C1EFA"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3DD3743"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9DC208" w14:textId="5A1758C0" w:rsidR="00473A73" w:rsidRPr="009956C4" w:rsidRDefault="00E9593D" w:rsidP="00713D70">
            <w:pPr>
              <w:adjustRightInd w:val="0"/>
              <w:snapToGrid w:val="0"/>
              <w:jc w:val="center"/>
              <w:rPr>
                <w:rFonts w:ascii="Arial" w:hAnsi="Arial" w:cs="Arial"/>
                <w:sz w:val="14"/>
                <w:lang w:val="es-BO"/>
              </w:rPr>
            </w:pPr>
            <w:r>
              <w:rPr>
                <w:rFonts w:ascii="Arial" w:hAnsi="Arial" w:cs="Arial"/>
                <w:sz w:val="14"/>
                <w:lang w:val="es-BO"/>
              </w:rPr>
              <w:t>2</w:t>
            </w:r>
            <w:r w:rsidR="00C85E04">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37298BB1"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E0D686" w14:textId="1E079619" w:rsidR="00473A73" w:rsidRPr="009956C4" w:rsidRDefault="004D254F" w:rsidP="00F01F69">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7F92A89E"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BC2B7" w14:textId="77777777" w:rsidR="00473A73" w:rsidRPr="009956C4" w:rsidRDefault="00D3404B" w:rsidP="00F01F69">
            <w:pPr>
              <w:adjustRightInd w:val="0"/>
              <w:snapToGrid w:val="0"/>
              <w:jc w:val="center"/>
              <w:rPr>
                <w:rFonts w:ascii="Arial" w:hAnsi="Arial" w:cs="Arial"/>
                <w:sz w:val="14"/>
                <w:lang w:val="es-BO"/>
              </w:rPr>
            </w:pPr>
            <w:r>
              <w:rPr>
                <w:rFonts w:ascii="Arial" w:hAnsi="Arial" w:cs="Arial"/>
                <w:sz w:val="14"/>
                <w:lang w:val="es-BO"/>
              </w:rPr>
              <w:t>202</w:t>
            </w:r>
            <w:r w:rsidR="00F01F69">
              <w:rPr>
                <w:rFonts w:ascii="Arial" w:hAnsi="Arial" w:cs="Arial"/>
                <w:sz w:val="14"/>
                <w:lang w:val="es-BO"/>
              </w:rPr>
              <w:t>4</w:t>
            </w:r>
          </w:p>
        </w:tc>
        <w:tc>
          <w:tcPr>
            <w:tcW w:w="135" w:type="dxa"/>
            <w:tcBorders>
              <w:top w:val="nil"/>
              <w:left w:val="single" w:sz="4" w:space="0" w:color="auto"/>
              <w:bottom w:val="nil"/>
              <w:right w:val="single" w:sz="12" w:space="0" w:color="auto"/>
            </w:tcBorders>
            <w:shd w:val="clear" w:color="auto" w:fill="auto"/>
            <w:vAlign w:val="center"/>
          </w:tcPr>
          <w:p w14:paraId="3349B02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CF6F766"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97DBEE0"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810616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777597F0"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552C520"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3614F0B"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7221A8F"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261B752"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78003A6F"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5BE816"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7E36CEE" w14:textId="77777777"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D6D79B"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1A136D"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6680653"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C7942A"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68BEC51"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F5D032"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140CFCE"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E70C9CE"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7FAD7FA"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D3C5A46"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602213"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607E314"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79F6E9A"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2A62D8FF"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D2B7A51" w14:textId="77777777" w:rsidR="00473A73" w:rsidRPr="00A244D6" w:rsidRDefault="00473A73" w:rsidP="00473A73">
            <w:pPr>
              <w:adjustRightInd w:val="0"/>
              <w:snapToGrid w:val="0"/>
              <w:jc w:val="center"/>
              <w:rPr>
                <w:i/>
                <w:sz w:val="14"/>
                <w:szCs w:val="14"/>
                <w:lang w:val="es-BO"/>
              </w:rPr>
            </w:pPr>
          </w:p>
        </w:tc>
      </w:tr>
      <w:tr w:rsidR="00473A73" w:rsidRPr="00A244D6" w14:paraId="050B6D5B"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BCE9954"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FDCFFA8"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5C48CF8F"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F80C8" w14:textId="497B52C2" w:rsidR="00473A73" w:rsidRPr="00A244D6" w:rsidRDefault="00E9593D" w:rsidP="00796F92">
            <w:pPr>
              <w:adjustRightInd w:val="0"/>
              <w:snapToGrid w:val="0"/>
              <w:rPr>
                <w:rFonts w:ascii="Arial" w:hAnsi="Arial" w:cs="Arial"/>
                <w:sz w:val="14"/>
                <w:lang w:val="es-BO"/>
              </w:rPr>
            </w:pPr>
            <w:r>
              <w:rPr>
                <w:rFonts w:ascii="Arial" w:hAnsi="Arial" w:cs="Arial"/>
                <w:sz w:val="14"/>
                <w:lang w:val="es-BO"/>
              </w:rPr>
              <w:t xml:space="preserve"> 2</w:t>
            </w:r>
            <w:r w:rsidR="00C85E04">
              <w:rPr>
                <w:rFonts w:ascii="Arial" w:hAnsi="Arial" w:cs="Arial"/>
                <w:sz w:val="14"/>
                <w:lang w:val="es-BO"/>
              </w:rPr>
              <w:t>3</w:t>
            </w:r>
          </w:p>
        </w:tc>
        <w:tc>
          <w:tcPr>
            <w:tcW w:w="134" w:type="dxa"/>
            <w:tcBorders>
              <w:top w:val="nil"/>
              <w:left w:val="single" w:sz="4" w:space="0" w:color="auto"/>
              <w:bottom w:val="nil"/>
              <w:right w:val="single" w:sz="4" w:space="0" w:color="auto"/>
            </w:tcBorders>
            <w:shd w:val="clear" w:color="auto" w:fill="auto"/>
            <w:vAlign w:val="center"/>
          </w:tcPr>
          <w:p w14:paraId="350C5EB6"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A2EE1" w14:textId="619D43FA" w:rsidR="00473A73" w:rsidRPr="00A244D6" w:rsidRDefault="004D254F" w:rsidP="002214CF">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54054182"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AEF4E9" w14:textId="77777777" w:rsidR="00473A73" w:rsidRPr="00A244D6" w:rsidRDefault="00D3404B" w:rsidP="00F01F69">
            <w:pPr>
              <w:adjustRightInd w:val="0"/>
              <w:snapToGrid w:val="0"/>
              <w:jc w:val="center"/>
              <w:rPr>
                <w:rFonts w:ascii="Arial" w:hAnsi="Arial" w:cs="Arial"/>
                <w:sz w:val="14"/>
                <w:lang w:val="es-BO"/>
              </w:rPr>
            </w:pPr>
            <w:r>
              <w:rPr>
                <w:rFonts w:ascii="Arial" w:hAnsi="Arial" w:cs="Arial"/>
                <w:sz w:val="14"/>
                <w:lang w:val="es-BO"/>
              </w:rPr>
              <w:t>202</w:t>
            </w:r>
            <w:r w:rsidR="00F01F69">
              <w:rPr>
                <w:rFonts w:ascii="Arial" w:hAnsi="Arial" w:cs="Arial"/>
                <w:sz w:val="14"/>
                <w:lang w:val="es-BO"/>
              </w:rPr>
              <w:t>4</w:t>
            </w:r>
          </w:p>
        </w:tc>
        <w:tc>
          <w:tcPr>
            <w:tcW w:w="135" w:type="dxa"/>
            <w:tcBorders>
              <w:top w:val="nil"/>
              <w:left w:val="single" w:sz="4" w:space="0" w:color="auto"/>
              <w:bottom w:val="nil"/>
              <w:right w:val="single" w:sz="12" w:space="0" w:color="auto"/>
            </w:tcBorders>
            <w:shd w:val="clear" w:color="auto" w:fill="auto"/>
            <w:vAlign w:val="center"/>
          </w:tcPr>
          <w:p w14:paraId="1AF682F0"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7E09E110"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C0C25A3"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90CBDBF"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8D838EE"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A0CD58E"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9699348"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244242C"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B2C7EDB"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26B8628E"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26EEEB6"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4C88DD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CF737A4"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31E7F0B"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23FCBB90"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31B452BD"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6DD6E4D0"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6814FCB1"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082EF955"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D1FDBFE"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1A4755E6"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3DB71BFE"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34B9A508"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50FD01DE"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53D72F3"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716F8AD3"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5F2DA37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4E59600" w14:textId="77777777" w:rsidR="00473A73" w:rsidRPr="00A244D6" w:rsidRDefault="00473A73" w:rsidP="00473A73">
            <w:pPr>
              <w:adjustRightInd w:val="0"/>
              <w:snapToGrid w:val="0"/>
              <w:jc w:val="center"/>
              <w:rPr>
                <w:rFonts w:ascii="Arial" w:hAnsi="Arial" w:cs="Arial"/>
                <w:sz w:val="14"/>
                <w:szCs w:val="4"/>
                <w:lang w:val="es-BO"/>
              </w:rPr>
            </w:pPr>
          </w:p>
        </w:tc>
      </w:tr>
    </w:tbl>
    <w:p w14:paraId="0AA9B270" w14:textId="77777777"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2B2F25CA" w14:textId="77777777"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4AC98B93" w14:textId="77777777" w:rsidR="00D3404B" w:rsidRDefault="00D3404B" w:rsidP="00D3404B">
      <w:pPr>
        <w:rPr>
          <w:lang w:val="es-BO"/>
        </w:rPr>
      </w:pPr>
    </w:p>
    <w:p w14:paraId="30FC7466" w14:textId="77777777" w:rsidR="00F01F69" w:rsidRDefault="00F01F69" w:rsidP="00D3404B">
      <w:pPr>
        <w:rPr>
          <w:lang w:val="es-BO"/>
        </w:rPr>
      </w:pPr>
    </w:p>
    <w:p w14:paraId="600A3968" w14:textId="77777777" w:rsidR="005233C3" w:rsidRPr="00D3404B" w:rsidRDefault="005233C3" w:rsidP="00D3404B">
      <w:pPr>
        <w:rPr>
          <w:lang w:val="es-BO"/>
        </w:rPr>
      </w:pPr>
    </w:p>
    <w:p w14:paraId="03492825" w14:textId="77777777"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2895D35B" w14:textId="77777777" w:rsidR="00A72FB0" w:rsidRPr="009956C4" w:rsidRDefault="00A72FB0" w:rsidP="00A72FB0">
      <w:pPr>
        <w:ind w:left="705" w:hanging="705"/>
        <w:jc w:val="both"/>
        <w:rPr>
          <w:rFonts w:cs="Arial"/>
          <w:sz w:val="18"/>
          <w:szCs w:val="18"/>
          <w:lang w:val="es-BO" w:eastAsia="en-US"/>
        </w:rPr>
      </w:pPr>
    </w:p>
    <w:p w14:paraId="16DA2194"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4946FB3D" w14:textId="77777777" w:rsidR="006F4713" w:rsidRPr="009956C4" w:rsidRDefault="006F4713" w:rsidP="00A72FB0">
      <w:pPr>
        <w:ind w:left="705" w:hanging="705"/>
        <w:jc w:val="both"/>
        <w:rPr>
          <w:rFonts w:cs="Arial"/>
          <w:sz w:val="18"/>
          <w:szCs w:val="18"/>
          <w:lang w:val="es-BO" w:eastAsia="en-US"/>
        </w:rPr>
      </w:pPr>
    </w:p>
    <w:tbl>
      <w:tblPr>
        <w:tblW w:w="1016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10163"/>
      </w:tblGrid>
      <w:tr w:rsidR="00A72FB0" w:rsidRPr="009956C4" w14:paraId="79C01212" w14:textId="77777777" w:rsidTr="00AB3681">
        <w:trPr>
          <w:trHeight w:val="1543"/>
        </w:trPr>
        <w:tc>
          <w:tcPr>
            <w:tcW w:w="10163" w:type="dxa"/>
            <w:shd w:val="clear" w:color="auto" w:fill="auto"/>
          </w:tcPr>
          <w:p w14:paraId="43213025" w14:textId="77777777" w:rsidR="00A72FB0" w:rsidRPr="00A35836" w:rsidRDefault="00D1186A" w:rsidP="00B74711">
            <w:pPr>
              <w:pBdr>
                <w:bottom w:val="single" w:sz="4" w:space="1" w:color="auto"/>
              </w:pBdr>
              <w:shd w:val="clear" w:color="auto" w:fill="C6D9F1" w:themeFill="text2" w:themeFillTint="33"/>
              <w:jc w:val="both"/>
              <w:rPr>
                <w:rFonts w:ascii="Arial" w:hAnsi="Arial" w:cs="Arial"/>
                <w:b/>
                <w:sz w:val="18"/>
                <w:szCs w:val="18"/>
                <w:lang w:val="es-BO"/>
              </w:rPr>
            </w:pPr>
            <w:r w:rsidRPr="00A35836">
              <w:rPr>
                <w:rFonts w:ascii="Arial" w:hAnsi="Arial" w:cs="Arial"/>
                <w:b/>
                <w:sz w:val="18"/>
                <w:szCs w:val="18"/>
                <w:lang w:val="es-BO"/>
              </w:rPr>
              <w:t>ESPECIFICACIONES TÉCNICAS</w:t>
            </w:r>
          </w:p>
          <w:p w14:paraId="6B40E53D" w14:textId="77777777" w:rsidR="00F94E60" w:rsidRPr="00A35836" w:rsidRDefault="00F94E60" w:rsidP="00B74711">
            <w:pPr>
              <w:spacing w:line="276" w:lineRule="auto"/>
              <w:jc w:val="both"/>
              <w:rPr>
                <w:rFonts w:ascii="Arial" w:hAnsi="Arial" w:cs="Arial"/>
                <w:b/>
                <w:bCs/>
                <w:sz w:val="20"/>
                <w:szCs w:val="20"/>
              </w:rPr>
            </w:pPr>
          </w:p>
          <w:tbl>
            <w:tblPr>
              <w:tblStyle w:val="Tablaconcuadrcula"/>
              <w:tblW w:w="9684" w:type="dxa"/>
              <w:tblInd w:w="194"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ayout w:type="fixed"/>
              <w:tblLook w:val="04A0" w:firstRow="1" w:lastRow="0" w:firstColumn="1" w:lastColumn="0" w:noHBand="0" w:noVBand="1"/>
            </w:tblPr>
            <w:tblGrid>
              <w:gridCol w:w="1420"/>
              <w:gridCol w:w="8264"/>
            </w:tblGrid>
            <w:tr w:rsidR="00F94E60" w:rsidRPr="00A35836" w14:paraId="7DEB4110" w14:textId="77777777" w:rsidTr="009D7700">
              <w:trPr>
                <w:trHeight w:val="505"/>
              </w:trPr>
              <w:tc>
                <w:tcPr>
                  <w:tcW w:w="1420" w:type="dxa"/>
                  <w:shd w:val="clear" w:color="auto" w:fill="EAF1DD" w:themeFill="accent3" w:themeFillTint="33"/>
                </w:tcPr>
                <w:p w14:paraId="33A74148" w14:textId="77777777" w:rsidR="00F94E60" w:rsidRPr="00A35836" w:rsidRDefault="00F94E60" w:rsidP="00B74711">
                  <w:pPr>
                    <w:spacing w:line="276" w:lineRule="auto"/>
                    <w:jc w:val="both"/>
                    <w:rPr>
                      <w:rFonts w:ascii="Arial" w:hAnsi="Arial" w:cs="Arial"/>
                      <w:b/>
                      <w:bCs/>
                      <w:sz w:val="18"/>
                      <w:szCs w:val="18"/>
                    </w:rPr>
                  </w:pPr>
                  <w:r w:rsidRPr="00A35836">
                    <w:rPr>
                      <w:rFonts w:ascii="Arial" w:hAnsi="Arial" w:cs="Arial"/>
                      <w:b/>
                      <w:bCs/>
                      <w:sz w:val="18"/>
                      <w:szCs w:val="18"/>
                    </w:rPr>
                    <w:t>Proceso de Contratación</w:t>
                  </w:r>
                </w:p>
              </w:tc>
              <w:tc>
                <w:tcPr>
                  <w:tcW w:w="8264" w:type="dxa"/>
                  <w:shd w:val="clear" w:color="auto" w:fill="EAF1DD" w:themeFill="accent3" w:themeFillTint="33"/>
                  <w:vAlign w:val="center"/>
                </w:tcPr>
                <w:p w14:paraId="32804531" w14:textId="692085A6" w:rsidR="00F94E60" w:rsidRPr="003B43A2" w:rsidRDefault="00F01F69" w:rsidP="00B019EB">
                  <w:pPr>
                    <w:spacing w:line="276" w:lineRule="auto"/>
                    <w:jc w:val="both"/>
                    <w:rPr>
                      <w:rFonts w:ascii="Arial" w:hAnsi="Arial" w:cs="Arial"/>
                      <w:b/>
                      <w:bCs/>
                      <w:sz w:val="18"/>
                      <w:szCs w:val="18"/>
                    </w:rPr>
                  </w:pPr>
                  <w:r w:rsidRPr="00BA7CEF">
                    <w:rPr>
                      <w:rFonts w:ascii="Arial" w:hAnsi="Arial" w:cs="Arial"/>
                    </w:rPr>
                    <w:t>ADQUISICIÓN DE</w:t>
                  </w:r>
                  <w:r w:rsidR="00B019EB">
                    <w:rPr>
                      <w:rFonts w:ascii="Arial" w:hAnsi="Arial" w:cs="Arial"/>
                    </w:rPr>
                    <w:t xml:space="preserve"> TONERS PARA</w:t>
                  </w:r>
                  <w:r w:rsidR="00E27CBE">
                    <w:rPr>
                      <w:rFonts w:ascii="Arial" w:hAnsi="Arial" w:cs="Arial"/>
                    </w:rPr>
                    <w:t xml:space="preserve"> IMPRESORAS PARA</w:t>
                  </w:r>
                  <w:r w:rsidR="00B019EB">
                    <w:rPr>
                      <w:rFonts w:ascii="Arial" w:hAnsi="Arial" w:cs="Arial"/>
                    </w:rPr>
                    <w:t xml:space="preserve"> EL FNDR</w:t>
                  </w:r>
                </w:p>
              </w:tc>
            </w:tr>
          </w:tbl>
          <w:p w14:paraId="452C01F7" w14:textId="77777777" w:rsidR="00110730" w:rsidRPr="00110730" w:rsidRDefault="00110730" w:rsidP="00841425">
            <w:pPr>
              <w:pStyle w:val="Prrafodelista"/>
              <w:numPr>
                <w:ilvl w:val="0"/>
                <w:numId w:val="44"/>
              </w:numPr>
              <w:spacing w:before="240" w:after="240" w:line="276" w:lineRule="auto"/>
              <w:jc w:val="both"/>
              <w:rPr>
                <w:rFonts w:ascii="Arial" w:hAnsi="Arial" w:cs="Arial"/>
                <w:b/>
                <w:bCs/>
                <w:u w:val="single"/>
              </w:rPr>
            </w:pPr>
            <w:r w:rsidRPr="00110730">
              <w:rPr>
                <w:rFonts w:ascii="Arial" w:hAnsi="Arial" w:cs="Arial"/>
                <w:b/>
                <w:bCs/>
                <w:u w:val="single"/>
                <w:lang w:val="es-BO"/>
              </w:rPr>
              <w:t xml:space="preserve">OBJETIVO </w:t>
            </w:r>
          </w:p>
          <w:p w14:paraId="44544403" w14:textId="77777777" w:rsidR="00B019EB" w:rsidRDefault="00B019EB" w:rsidP="00B019EB">
            <w:pPr>
              <w:pStyle w:val="Prrafodelista"/>
              <w:ind w:left="360"/>
              <w:jc w:val="both"/>
              <w:rPr>
                <w:rFonts w:ascii="Arial" w:hAnsi="Arial" w:cs="Arial"/>
              </w:rPr>
            </w:pPr>
            <w:r w:rsidRPr="00374ED9">
              <w:rPr>
                <w:rFonts w:ascii="Arial" w:hAnsi="Arial" w:cs="Arial"/>
              </w:rPr>
              <w:t xml:space="preserve">Provisionar el almacén del FNDR para el suministro de tóner, para </w:t>
            </w:r>
            <w:r>
              <w:rPr>
                <w:rFonts w:ascii="Arial" w:hAnsi="Arial" w:cs="Arial"/>
              </w:rPr>
              <w:t xml:space="preserve">luego </w:t>
            </w:r>
            <w:r w:rsidRPr="00374ED9">
              <w:rPr>
                <w:rFonts w:ascii="Arial" w:hAnsi="Arial" w:cs="Arial"/>
              </w:rPr>
              <w:t>atender según requerimiento de las áreas o unidades solicitantes de forma oportuna y eficiente.</w:t>
            </w:r>
          </w:p>
          <w:p w14:paraId="6FC1F46A" w14:textId="77777777" w:rsidR="00D917D0" w:rsidRDefault="00D917D0" w:rsidP="00B019EB">
            <w:pPr>
              <w:pStyle w:val="Prrafodelista"/>
              <w:ind w:left="360"/>
              <w:jc w:val="both"/>
              <w:rPr>
                <w:rFonts w:ascii="Arial" w:hAnsi="Arial" w:cs="Arial"/>
              </w:rPr>
            </w:pPr>
          </w:p>
          <w:p w14:paraId="7ECA71BA" w14:textId="77777777" w:rsidR="00D917D0" w:rsidRDefault="00D917D0" w:rsidP="00D917D0">
            <w:pPr>
              <w:pStyle w:val="Prrafodelista"/>
              <w:numPr>
                <w:ilvl w:val="0"/>
                <w:numId w:val="44"/>
              </w:numPr>
              <w:contextualSpacing/>
              <w:jc w:val="both"/>
              <w:rPr>
                <w:rFonts w:ascii="Arial" w:hAnsi="Arial" w:cs="Arial"/>
                <w:b/>
                <w:bCs/>
              </w:rPr>
            </w:pPr>
            <w:r w:rsidRPr="00374ED9">
              <w:rPr>
                <w:rFonts w:ascii="Arial" w:hAnsi="Arial" w:cs="Arial"/>
                <w:b/>
                <w:bCs/>
              </w:rPr>
              <w:t>JUSTIFICACION:</w:t>
            </w:r>
          </w:p>
          <w:p w14:paraId="3779EA13" w14:textId="77777777" w:rsidR="00D917D0" w:rsidRPr="00374ED9" w:rsidRDefault="00D917D0" w:rsidP="00D917D0">
            <w:pPr>
              <w:pStyle w:val="Prrafodelista"/>
              <w:ind w:left="360"/>
              <w:jc w:val="both"/>
              <w:rPr>
                <w:rFonts w:ascii="Arial" w:hAnsi="Arial" w:cs="Arial"/>
                <w:b/>
                <w:bCs/>
              </w:rPr>
            </w:pPr>
          </w:p>
          <w:p w14:paraId="5B15BE55" w14:textId="77777777" w:rsidR="00D917D0" w:rsidRPr="00374ED9" w:rsidRDefault="00D917D0" w:rsidP="00D917D0">
            <w:pPr>
              <w:pStyle w:val="Prrafodelista"/>
              <w:ind w:left="360"/>
              <w:jc w:val="both"/>
              <w:rPr>
                <w:rFonts w:ascii="Arial" w:hAnsi="Arial" w:cs="Arial"/>
              </w:rPr>
            </w:pPr>
            <w:r>
              <w:rPr>
                <w:rFonts w:ascii="Arial" w:hAnsi="Arial" w:cs="Arial"/>
              </w:rPr>
              <w:t>Por la explicación en el punto III. c</w:t>
            </w:r>
            <w:r w:rsidRPr="00374ED9">
              <w:rPr>
                <w:rFonts w:ascii="Arial" w:hAnsi="Arial" w:cs="Arial"/>
              </w:rPr>
              <w:t>ompra de T</w:t>
            </w:r>
            <w:r>
              <w:rPr>
                <w:rFonts w:ascii="Arial" w:hAnsi="Arial" w:cs="Arial"/>
              </w:rPr>
              <w:t>ó</w:t>
            </w:r>
            <w:r w:rsidRPr="00374ED9">
              <w:rPr>
                <w:rFonts w:ascii="Arial" w:hAnsi="Arial" w:cs="Arial"/>
              </w:rPr>
              <w:t>ner para stock Almacén</w:t>
            </w:r>
          </w:p>
          <w:p w14:paraId="6C339E24" w14:textId="77777777" w:rsidR="00EA1700" w:rsidRPr="00173CAF" w:rsidRDefault="00EA1700" w:rsidP="00173CAF">
            <w:pPr>
              <w:jc w:val="both"/>
              <w:rPr>
                <w:rFonts w:ascii="Arial" w:hAnsi="Arial" w:cs="Arial"/>
                <w:sz w:val="18"/>
                <w:szCs w:val="18"/>
              </w:rPr>
            </w:pPr>
          </w:p>
          <w:p w14:paraId="1346AE10" w14:textId="77777777" w:rsidR="00F94E60" w:rsidRPr="00A35836" w:rsidRDefault="00F94E60" w:rsidP="00841425">
            <w:pPr>
              <w:pStyle w:val="Prrafodelista"/>
              <w:numPr>
                <w:ilvl w:val="0"/>
                <w:numId w:val="44"/>
              </w:numPr>
              <w:spacing w:after="160" w:line="259" w:lineRule="auto"/>
              <w:contextualSpacing/>
              <w:jc w:val="both"/>
              <w:rPr>
                <w:rFonts w:ascii="Arial" w:hAnsi="Arial" w:cs="Arial"/>
                <w:b/>
                <w:bCs/>
                <w:sz w:val="18"/>
                <w:szCs w:val="18"/>
              </w:rPr>
            </w:pPr>
            <w:r w:rsidRPr="00A35836">
              <w:rPr>
                <w:rFonts w:ascii="Arial" w:hAnsi="Arial" w:cs="Arial"/>
                <w:b/>
                <w:bCs/>
                <w:sz w:val="18"/>
                <w:szCs w:val="18"/>
              </w:rPr>
              <w:t>CARACTERISTICAS:</w:t>
            </w:r>
          </w:p>
          <w:tbl>
            <w:tblPr>
              <w:tblW w:w="8033" w:type="dxa"/>
              <w:jc w:val="center"/>
              <w:tblLayout w:type="fixed"/>
              <w:tblCellMar>
                <w:left w:w="10" w:type="dxa"/>
                <w:right w:w="10" w:type="dxa"/>
              </w:tblCellMar>
              <w:tblLook w:val="04A0" w:firstRow="1" w:lastRow="0" w:firstColumn="1" w:lastColumn="0" w:noHBand="0" w:noVBand="1"/>
            </w:tblPr>
            <w:tblGrid>
              <w:gridCol w:w="453"/>
              <w:gridCol w:w="4426"/>
              <w:gridCol w:w="851"/>
              <w:gridCol w:w="567"/>
              <w:gridCol w:w="825"/>
              <w:gridCol w:w="911"/>
            </w:tblGrid>
            <w:tr w:rsidR="00B019EB" w14:paraId="14AD6276" w14:textId="77777777" w:rsidTr="008B2471">
              <w:trPr>
                <w:trHeight w:val="450"/>
                <w:jc w:val="center"/>
              </w:trPr>
              <w:tc>
                <w:tcPr>
                  <w:tcW w:w="453"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9904D58" w14:textId="77777777" w:rsidR="00B019EB" w:rsidRDefault="00B019EB" w:rsidP="00B019EB">
                  <w:pPr>
                    <w:pStyle w:val="Standard"/>
                    <w:jc w:val="center"/>
                    <w:rPr>
                      <w:rFonts w:ascii="Tahoma" w:hAnsi="Tahoma" w:cs="Tahoma"/>
                      <w:b/>
                      <w:sz w:val="14"/>
                      <w:szCs w:val="14"/>
                      <w:u w:val="single"/>
                    </w:rPr>
                  </w:pPr>
                  <w:bookmarkStart w:id="72" w:name="_Hlk184664042"/>
                  <w:r>
                    <w:rPr>
                      <w:rFonts w:ascii="Tahoma" w:hAnsi="Tahoma" w:cs="Tahoma"/>
                      <w:b/>
                      <w:sz w:val="14"/>
                      <w:szCs w:val="14"/>
                      <w:u w:val="single"/>
                    </w:rPr>
                    <w:t>Ítem</w:t>
                  </w:r>
                </w:p>
              </w:tc>
              <w:tc>
                <w:tcPr>
                  <w:tcW w:w="4426"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4FF3DEEB" w14:textId="77777777" w:rsidR="00B019EB" w:rsidRDefault="00B019EB" w:rsidP="00B019EB">
                  <w:pPr>
                    <w:pStyle w:val="Standard"/>
                    <w:jc w:val="center"/>
                    <w:rPr>
                      <w:rFonts w:ascii="Tahoma" w:hAnsi="Tahoma" w:cs="Tahoma"/>
                      <w:b/>
                      <w:sz w:val="14"/>
                      <w:szCs w:val="14"/>
                      <w:u w:val="single"/>
                    </w:rPr>
                  </w:pPr>
                  <w:r>
                    <w:rPr>
                      <w:rFonts w:ascii="Tahoma" w:hAnsi="Tahoma" w:cs="Tahoma"/>
                      <w:b/>
                      <w:sz w:val="14"/>
                      <w:szCs w:val="14"/>
                      <w:u w:val="single"/>
                    </w:rPr>
                    <w:t>Detalle/Modelo</w:t>
                  </w:r>
                </w:p>
              </w:tc>
              <w:tc>
                <w:tcPr>
                  <w:tcW w:w="851"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59BBAED1" w14:textId="77777777" w:rsidR="00B019EB" w:rsidRDefault="00B019EB" w:rsidP="00B019EB">
                  <w:pPr>
                    <w:pStyle w:val="Standard"/>
                    <w:jc w:val="center"/>
                    <w:rPr>
                      <w:rFonts w:ascii="Tahoma" w:hAnsi="Tahoma" w:cs="Tahoma"/>
                      <w:b/>
                      <w:sz w:val="14"/>
                      <w:szCs w:val="14"/>
                      <w:u w:val="single"/>
                    </w:rPr>
                  </w:pPr>
                  <w:r>
                    <w:rPr>
                      <w:rFonts w:ascii="Tahoma" w:hAnsi="Tahoma" w:cs="Tahoma"/>
                      <w:b/>
                      <w:sz w:val="14"/>
                      <w:szCs w:val="14"/>
                      <w:u w:val="single"/>
                    </w:rPr>
                    <w:t>Unidad de Medida</w:t>
                  </w:r>
                </w:p>
              </w:tc>
              <w:tc>
                <w:tcPr>
                  <w:tcW w:w="567"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102E72C7" w14:textId="77777777" w:rsidR="00B019EB" w:rsidRDefault="00B019EB" w:rsidP="00B019EB">
                  <w:pPr>
                    <w:pStyle w:val="Standard"/>
                    <w:jc w:val="center"/>
                    <w:rPr>
                      <w:rFonts w:ascii="Tahoma" w:hAnsi="Tahoma" w:cs="Tahoma"/>
                      <w:b/>
                      <w:sz w:val="14"/>
                      <w:szCs w:val="14"/>
                      <w:u w:val="single"/>
                    </w:rPr>
                  </w:pPr>
                  <w:r>
                    <w:rPr>
                      <w:rFonts w:ascii="Tahoma" w:hAnsi="Tahoma" w:cs="Tahoma"/>
                      <w:b/>
                      <w:sz w:val="14"/>
                      <w:szCs w:val="14"/>
                      <w:u w:val="single"/>
                    </w:rPr>
                    <w:t>Cant.</w:t>
                  </w:r>
                </w:p>
              </w:tc>
              <w:tc>
                <w:tcPr>
                  <w:tcW w:w="825" w:type="dxa"/>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60F5F084" w14:textId="77777777" w:rsidR="00B019EB" w:rsidRDefault="00B019EB" w:rsidP="00B019EB">
                  <w:pPr>
                    <w:pStyle w:val="Standard"/>
                    <w:jc w:val="center"/>
                    <w:rPr>
                      <w:rFonts w:ascii="Tahoma" w:hAnsi="Tahoma" w:cs="Tahoma"/>
                      <w:b/>
                      <w:sz w:val="14"/>
                      <w:szCs w:val="14"/>
                      <w:u w:val="single"/>
                    </w:rPr>
                  </w:pPr>
                  <w:r>
                    <w:rPr>
                      <w:rFonts w:ascii="Tahoma" w:hAnsi="Tahoma" w:cs="Tahoma"/>
                      <w:b/>
                      <w:sz w:val="14"/>
                      <w:szCs w:val="14"/>
                      <w:u w:val="single"/>
                    </w:rPr>
                    <w:t>Precio Unit.</w:t>
                  </w:r>
                </w:p>
              </w:tc>
              <w:tc>
                <w:tcPr>
                  <w:tcW w:w="911" w:type="dxa"/>
                  <w:tcBorders>
                    <w:top w:val="single" w:sz="4" w:space="0" w:color="000000"/>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center"/>
                </w:tcPr>
                <w:p w14:paraId="5618E8F2" w14:textId="77777777" w:rsidR="00B019EB" w:rsidRDefault="00B019EB" w:rsidP="00B019EB">
                  <w:pPr>
                    <w:pStyle w:val="Standard"/>
                    <w:jc w:val="center"/>
                    <w:rPr>
                      <w:rFonts w:ascii="Tahoma" w:hAnsi="Tahoma" w:cs="Tahoma"/>
                      <w:b/>
                      <w:sz w:val="14"/>
                      <w:szCs w:val="14"/>
                      <w:u w:val="single"/>
                    </w:rPr>
                  </w:pPr>
                  <w:r>
                    <w:rPr>
                      <w:rFonts w:ascii="Tahoma" w:hAnsi="Tahoma" w:cs="Tahoma"/>
                      <w:b/>
                      <w:sz w:val="14"/>
                      <w:szCs w:val="14"/>
                      <w:u w:val="single"/>
                    </w:rPr>
                    <w:t>Total Bs.</w:t>
                  </w:r>
                </w:p>
              </w:tc>
            </w:tr>
            <w:tr w:rsidR="007A6C7B" w14:paraId="4C141BB3"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5AA6F479" w14:textId="1A012F39" w:rsidR="007A6C7B" w:rsidRDefault="007A6C7B" w:rsidP="007A6C7B">
                  <w:pPr>
                    <w:pStyle w:val="Standard"/>
                    <w:jc w:val="center"/>
                    <w:rPr>
                      <w:rFonts w:ascii="Tahoma" w:hAnsi="Tahoma" w:cs="Tahoma"/>
                      <w:sz w:val="14"/>
                      <w:szCs w:val="14"/>
                    </w:rPr>
                  </w:pPr>
                  <w:r>
                    <w:rPr>
                      <w:rFonts w:ascii="Arial" w:hAnsi="Arial" w:cs="Arial"/>
                      <w:b/>
                      <w:bCs/>
                    </w:rPr>
                    <w:t>1</w:t>
                  </w:r>
                </w:p>
              </w:tc>
              <w:tc>
                <w:tcPr>
                  <w:tcW w:w="4426" w:type="dxa"/>
                  <w:tcBorders>
                    <w:left w:val="single" w:sz="4" w:space="0" w:color="000000"/>
                    <w:bottom w:val="single" w:sz="4" w:space="0" w:color="000000"/>
                  </w:tcBorders>
                  <w:tcMar>
                    <w:top w:w="55" w:type="dxa"/>
                    <w:left w:w="55" w:type="dxa"/>
                    <w:bottom w:w="55" w:type="dxa"/>
                    <w:right w:w="55" w:type="dxa"/>
                  </w:tcMar>
                </w:tcPr>
                <w:p w14:paraId="51FDBB38" w14:textId="3A7D6C62" w:rsidR="007A6C7B" w:rsidRPr="00AF3783" w:rsidRDefault="007A6C7B" w:rsidP="007A6C7B">
                  <w:pPr>
                    <w:rPr>
                      <w:rFonts w:ascii="Arial" w:hAnsi="Arial" w:cs="Arial"/>
                      <w:sz w:val="14"/>
                      <w:szCs w:val="14"/>
                      <w:lang w:val="es-BO" w:eastAsia="es-BO"/>
                    </w:rPr>
                  </w:pPr>
                  <w:r>
                    <w:rPr>
                      <w:rFonts w:ascii="Arial" w:hAnsi="Arial" w:cs="Arial"/>
                    </w:rPr>
                    <w:t>Toner HP-W2023A magenta, para impresora HP color LaserJet Pro MFP M479 fdw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52D00407" w14:textId="78B3BACC" w:rsidR="007A6C7B" w:rsidRPr="00F31F1F" w:rsidRDefault="007A6C7B" w:rsidP="007A6C7B">
                  <w:pPr>
                    <w:pStyle w:val="Standard"/>
                    <w:jc w:val="center"/>
                    <w:rPr>
                      <w:rFonts w:ascii="Tahoma" w:hAnsi="Tahoma" w:cs="Tahoma"/>
                      <w:sz w:val="14"/>
                      <w:szCs w:val="14"/>
                      <w:highlight w:val="yellow"/>
                    </w:rPr>
                  </w:pPr>
                  <w:r>
                    <w:rPr>
                      <w:rFonts w:ascii="Arial" w:hAnsi="Arial" w:cs="Arial"/>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113764CD" w14:textId="22122417" w:rsidR="007A6C7B" w:rsidRPr="00B019EB" w:rsidRDefault="007A6C7B" w:rsidP="007A6C7B">
                  <w:pPr>
                    <w:jc w:val="center"/>
                    <w:rPr>
                      <w:rFonts w:ascii="Arial" w:hAnsi="Arial" w:cs="Arial"/>
                      <w:sz w:val="14"/>
                      <w:szCs w:val="14"/>
                      <w:lang w:val="es-BO" w:eastAsia="es-BO"/>
                    </w:rPr>
                  </w:pPr>
                  <w:r>
                    <w:rPr>
                      <w:rFonts w:ascii="Arial" w:hAnsi="Arial" w:cs="Arial"/>
                    </w:rPr>
                    <w:t>3</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1522C14D" w14:textId="2CFF4320" w:rsidR="007A6C7B" w:rsidRPr="00605E6F" w:rsidRDefault="007A6C7B" w:rsidP="007A6C7B">
                  <w:pPr>
                    <w:jc w:val="right"/>
                    <w:rPr>
                      <w:rFonts w:ascii="Arial" w:hAnsi="Arial" w:cs="Arial"/>
                      <w:sz w:val="14"/>
                      <w:szCs w:val="14"/>
                      <w:lang w:val="es-BO" w:eastAsia="es-BO"/>
                    </w:rPr>
                  </w:pPr>
                  <w:r>
                    <w:rPr>
                      <w:rFonts w:ascii="Calibri" w:hAnsi="Calibri" w:cs="Calibri"/>
                      <w:color w:val="000000"/>
                    </w:rPr>
                    <w:t>1.710,00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15E5C9E" w14:textId="57BEE203" w:rsidR="007A6C7B" w:rsidRPr="00605E6F" w:rsidRDefault="007A6C7B" w:rsidP="007A6C7B">
                  <w:pPr>
                    <w:jc w:val="right"/>
                    <w:rPr>
                      <w:rFonts w:ascii="Arial" w:hAnsi="Arial" w:cs="Arial"/>
                      <w:sz w:val="14"/>
                      <w:szCs w:val="14"/>
                    </w:rPr>
                  </w:pPr>
                  <w:r>
                    <w:rPr>
                      <w:rFonts w:ascii="Calibri" w:hAnsi="Calibri" w:cs="Calibri"/>
                      <w:color w:val="000000"/>
                    </w:rPr>
                    <w:t>5.130,00</w:t>
                  </w:r>
                </w:p>
              </w:tc>
            </w:tr>
            <w:tr w:rsidR="007A6C7B" w14:paraId="73488569"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3A777712" w14:textId="50F1808E" w:rsidR="007A6C7B" w:rsidRDefault="007A6C7B" w:rsidP="007A6C7B">
                  <w:pPr>
                    <w:pStyle w:val="Standard"/>
                    <w:jc w:val="center"/>
                    <w:rPr>
                      <w:rFonts w:ascii="Tahoma" w:hAnsi="Tahoma" w:cs="Tahoma"/>
                      <w:sz w:val="14"/>
                      <w:szCs w:val="14"/>
                    </w:rPr>
                  </w:pPr>
                  <w:r>
                    <w:rPr>
                      <w:rFonts w:ascii="Arial" w:hAnsi="Arial" w:cs="Arial"/>
                      <w:b/>
                      <w:bCs/>
                    </w:rPr>
                    <w:t>2</w:t>
                  </w:r>
                </w:p>
              </w:tc>
              <w:tc>
                <w:tcPr>
                  <w:tcW w:w="4426" w:type="dxa"/>
                  <w:tcBorders>
                    <w:left w:val="single" w:sz="4" w:space="0" w:color="000000"/>
                    <w:bottom w:val="single" w:sz="4" w:space="0" w:color="000000"/>
                  </w:tcBorders>
                  <w:tcMar>
                    <w:top w:w="55" w:type="dxa"/>
                    <w:left w:w="55" w:type="dxa"/>
                    <w:bottom w:w="55" w:type="dxa"/>
                    <w:right w:w="55" w:type="dxa"/>
                  </w:tcMar>
                </w:tcPr>
                <w:p w14:paraId="141FCD9A" w14:textId="5BDD9DE7" w:rsidR="007A6C7B" w:rsidRPr="00AF3783" w:rsidRDefault="007A6C7B" w:rsidP="007A6C7B">
                  <w:pPr>
                    <w:rPr>
                      <w:rFonts w:ascii="Arial" w:hAnsi="Arial" w:cs="Arial"/>
                      <w:sz w:val="14"/>
                      <w:szCs w:val="14"/>
                    </w:rPr>
                  </w:pPr>
                  <w:r>
                    <w:rPr>
                      <w:rFonts w:ascii="Arial" w:hAnsi="Arial" w:cs="Arial"/>
                    </w:rPr>
                    <w:t>Toner HP-W2022A yellow,para impresora HP color LaserJet Pro MFP M479 fdw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231F3B2E" w14:textId="5FFF8A59" w:rsidR="007A6C7B" w:rsidRPr="00F31F1F" w:rsidRDefault="007A6C7B" w:rsidP="007A6C7B">
                  <w:pPr>
                    <w:pStyle w:val="Standard"/>
                    <w:jc w:val="center"/>
                    <w:rPr>
                      <w:rFonts w:ascii="Tahoma" w:hAnsi="Tahoma" w:cs="Tahoma"/>
                      <w:sz w:val="14"/>
                      <w:szCs w:val="14"/>
                      <w:highlight w:val="yellow"/>
                    </w:rPr>
                  </w:pPr>
                  <w:r>
                    <w:rPr>
                      <w:rFonts w:ascii="Arial" w:hAnsi="Arial" w:cs="Arial"/>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002E09F7" w14:textId="696B5398" w:rsidR="007A6C7B" w:rsidRPr="00B019EB" w:rsidRDefault="007A6C7B" w:rsidP="007A6C7B">
                  <w:pPr>
                    <w:jc w:val="center"/>
                    <w:rPr>
                      <w:rFonts w:ascii="Arial" w:hAnsi="Arial" w:cs="Arial"/>
                      <w:sz w:val="14"/>
                      <w:szCs w:val="14"/>
                    </w:rPr>
                  </w:pPr>
                  <w:r>
                    <w:rPr>
                      <w:rFonts w:ascii="Arial" w:hAnsi="Arial" w:cs="Arial"/>
                    </w:rPr>
                    <w:t>4</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0140E954" w14:textId="5572D133" w:rsidR="007A6C7B" w:rsidRPr="00605E6F" w:rsidRDefault="007A6C7B" w:rsidP="007A6C7B">
                  <w:pPr>
                    <w:jc w:val="right"/>
                    <w:rPr>
                      <w:rFonts w:ascii="Arial" w:hAnsi="Arial" w:cs="Arial"/>
                      <w:sz w:val="14"/>
                      <w:szCs w:val="14"/>
                    </w:rPr>
                  </w:pPr>
                  <w:r>
                    <w:rPr>
                      <w:rFonts w:ascii="Calibri" w:hAnsi="Calibri" w:cs="Calibri"/>
                      <w:color w:val="000000"/>
                    </w:rPr>
                    <w:t>1.710,00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43EF85" w14:textId="30D06958" w:rsidR="007A6C7B" w:rsidRPr="00605E6F" w:rsidRDefault="007A6C7B" w:rsidP="007A6C7B">
                  <w:pPr>
                    <w:jc w:val="right"/>
                    <w:rPr>
                      <w:rFonts w:ascii="Arial" w:hAnsi="Arial" w:cs="Arial"/>
                      <w:sz w:val="14"/>
                      <w:szCs w:val="14"/>
                    </w:rPr>
                  </w:pPr>
                  <w:r>
                    <w:rPr>
                      <w:rFonts w:ascii="Calibri" w:hAnsi="Calibri" w:cs="Calibri"/>
                      <w:color w:val="000000"/>
                    </w:rPr>
                    <w:t>6.840,00</w:t>
                  </w:r>
                </w:p>
              </w:tc>
            </w:tr>
            <w:tr w:rsidR="007A6C7B" w14:paraId="396B456B"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4033063B" w14:textId="46662A50" w:rsidR="007A6C7B" w:rsidRDefault="007A6C7B" w:rsidP="007A6C7B">
                  <w:pPr>
                    <w:pStyle w:val="Standard"/>
                    <w:jc w:val="center"/>
                    <w:rPr>
                      <w:rFonts w:ascii="Tahoma" w:hAnsi="Tahoma" w:cs="Tahoma"/>
                      <w:sz w:val="14"/>
                      <w:szCs w:val="14"/>
                    </w:rPr>
                  </w:pPr>
                  <w:r>
                    <w:rPr>
                      <w:rFonts w:ascii="Arial" w:hAnsi="Arial" w:cs="Arial"/>
                      <w:b/>
                      <w:bCs/>
                    </w:rPr>
                    <w:t>3</w:t>
                  </w:r>
                </w:p>
              </w:tc>
              <w:tc>
                <w:tcPr>
                  <w:tcW w:w="4426" w:type="dxa"/>
                  <w:tcBorders>
                    <w:left w:val="single" w:sz="4" w:space="0" w:color="000000"/>
                    <w:bottom w:val="single" w:sz="4" w:space="0" w:color="000000"/>
                  </w:tcBorders>
                  <w:tcMar>
                    <w:top w:w="55" w:type="dxa"/>
                    <w:left w:w="55" w:type="dxa"/>
                    <w:bottom w:w="55" w:type="dxa"/>
                    <w:right w:w="55" w:type="dxa"/>
                  </w:tcMar>
                </w:tcPr>
                <w:p w14:paraId="0082CD4B" w14:textId="7D0457D8" w:rsidR="007A6C7B" w:rsidRPr="00AF3783" w:rsidRDefault="007A6C7B" w:rsidP="007A6C7B">
                  <w:pPr>
                    <w:rPr>
                      <w:rFonts w:ascii="Arial" w:hAnsi="Arial" w:cs="Arial"/>
                      <w:sz w:val="14"/>
                      <w:szCs w:val="14"/>
                    </w:rPr>
                  </w:pPr>
                  <w:r>
                    <w:rPr>
                      <w:rFonts w:ascii="Arial" w:hAnsi="Arial" w:cs="Arial"/>
                    </w:rPr>
                    <w:t xml:space="preserve">Toner HP-W2021A cyan, para impresora HP color LaserJet Pro MFP M479 </w:t>
                  </w:r>
                  <w:r w:rsidR="0063695B">
                    <w:rPr>
                      <w:rFonts w:ascii="Arial" w:hAnsi="Arial" w:cs="Arial"/>
                    </w:rPr>
                    <w:t>fdw “</w:t>
                  </w:r>
                  <w:r>
                    <w:rPr>
                      <w:rFonts w:ascii="Arial" w:hAnsi="Arial" w:cs="Arial"/>
                    </w:rPr>
                    <w:t>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350A7124" w14:textId="2B8E4EF7"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6CA34313" w14:textId="0D78117B" w:rsidR="007A6C7B" w:rsidRPr="00B019EB" w:rsidRDefault="007A6C7B" w:rsidP="007A6C7B">
                  <w:pPr>
                    <w:jc w:val="center"/>
                    <w:rPr>
                      <w:rFonts w:ascii="Arial" w:hAnsi="Arial" w:cs="Arial"/>
                      <w:sz w:val="14"/>
                      <w:szCs w:val="14"/>
                    </w:rPr>
                  </w:pPr>
                  <w:r>
                    <w:rPr>
                      <w:rFonts w:ascii="Arial" w:hAnsi="Arial" w:cs="Arial"/>
                    </w:rPr>
                    <w:t>3</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4E5122CE" w14:textId="5243548E" w:rsidR="007A6C7B" w:rsidRPr="00605E6F" w:rsidRDefault="007A6C7B" w:rsidP="007A6C7B">
                  <w:pPr>
                    <w:jc w:val="right"/>
                    <w:rPr>
                      <w:rFonts w:ascii="Arial" w:hAnsi="Arial" w:cs="Arial"/>
                      <w:sz w:val="14"/>
                      <w:szCs w:val="14"/>
                    </w:rPr>
                  </w:pPr>
                  <w:r>
                    <w:rPr>
                      <w:rFonts w:ascii="Calibri" w:hAnsi="Calibri" w:cs="Calibri"/>
                      <w:color w:val="000000"/>
                    </w:rPr>
                    <w:t>1.710,00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B1147A" w14:textId="7C0FA040" w:rsidR="007A6C7B" w:rsidRPr="00605E6F" w:rsidRDefault="007A6C7B" w:rsidP="007A6C7B">
                  <w:pPr>
                    <w:jc w:val="right"/>
                    <w:rPr>
                      <w:rFonts w:ascii="Arial" w:hAnsi="Arial" w:cs="Arial"/>
                      <w:sz w:val="14"/>
                      <w:szCs w:val="14"/>
                    </w:rPr>
                  </w:pPr>
                  <w:r>
                    <w:rPr>
                      <w:rFonts w:ascii="Calibri" w:hAnsi="Calibri" w:cs="Calibri"/>
                      <w:color w:val="000000"/>
                    </w:rPr>
                    <w:t>5.130,00</w:t>
                  </w:r>
                </w:p>
              </w:tc>
            </w:tr>
            <w:tr w:rsidR="007A6C7B" w14:paraId="3B505694"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6352DD14" w14:textId="7E83C131" w:rsidR="007A6C7B" w:rsidRDefault="007A6C7B" w:rsidP="007A6C7B">
                  <w:pPr>
                    <w:pStyle w:val="Standard"/>
                    <w:jc w:val="center"/>
                    <w:rPr>
                      <w:rFonts w:ascii="Tahoma" w:hAnsi="Tahoma" w:cs="Tahoma"/>
                      <w:sz w:val="14"/>
                      <w:szCs w:val="14"/>
                    </w:rPr>
                  </w:pPr>
                  <w:r>
                    <w:rPr>
                      <w:rFonts w:ascii="Arial" w:hAnsi="Arial" w:cs="Arial"/>
                      <w:b/>
                      <w:bCs/>
                    </w:rPr>
                    <w:t>4</w:t>
                  </w:r>
                </w:p>
              </w:tc>
              <w:tc>
                <w:tcPr>
                  <w:tcW w:w="4426" w:type="dxa"/>
                  <w:tcBorders>
                    <w:left w:val="single" w:sz="4" w:space="0" w:color="000000"/>
                    <w:bottom w:val="single" w:sz="4" w:space="0" w:color="000000"/>
                  </w:tcBorders>
                  <w:tcMar>
                    <w:top w:w="55" w:type="dxa"/>
                    <w:left w:w="55" w:type="dxa"/>
                    <w:bottom w:w="55" w:type="dxa"/>
                    <w:right w:w="55" w:type="dxa"/>
                  </w:tcMar>
                </w:tcPr>
                <w:p w14:paraId="7CF845D8" w14:textId="1F975E14" w:rsidR="007A6C7B" w:rsidRPr="00AF3783" w:rsidRDefault="007A6C7B" w:rsidP="007A6C7B">
                  <w:pPr>
                    <w:rPr>
                      <w:rFonts w:ascii="Arial" w:hAnsi="Arial" w:cs="Arial"/>
                      <w:sz w:val="14"/>
                      <w:szCs w:val="14"/>
                    </w:rPr>
                  </w:pPr>
                  <w:r>
                    <w:rPr>
                      <w:rFonts w:ascii="Arial" w:hAnsi="Arial" w:cs="Arial"/>
                    </w:rPr>
                    <w:t>Toner HP-W2020A black,para impresora HP color LaserJet Pro MFP M479 fdw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5B9C59CA" w14:textId="0D00E0B0"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182D90FF" w14:textId="75B874FC" w:rsidR="007A6C7B" w:rsidRPr="00B019EB" w:rsidRDefault="007A6C7B" w:rsidP="007A6C7B">
                  <w:pPr>
                    <w:jc w:val="center"/>
                    <w:rPr>
                      <w:rFonts w:ascii="Arial" w:hAnsi="Arial" w:cs="Arial"/>
                      <w:sz w:val="14"/>
                      <w:szCs w:val="14"/>
                    </w:rPr>
                  </w:pPr>
                  <w:r>
                    <w:rPr>
                      <w:rFonts w:ascii="Arial" w:hAnsi="Arial" w:cs="Arial"/>
                    </w:rPr>
                    <w:t>4</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27204EB8" w14:textId="406CD877" w:rsidR="007A6C7B" w:rsidRPr="00605E6F" w:rsidRDefault="007A6C7B" w:rsidP="007A6C7B">
                  <w:pPr>
                    <w:jc w:val="right"/>
                    <w:rPr>
                      <w:rFonts w:ascii="Arial" w:hAnsi="Arial" w:cs="Arial"/>
                      <w:sz w:val="14"/>
                      <w:szCs w:val="14"/>
                    </w:rPr>
                  </w:pPr>
                  <w:r>
                    <w:rPr>
                      <w:rFonts w:ascii="Calibri" w:hAnsi="Calibri" w:cs="Calibri"/>
                      <w:color w:val="000000"/>
                    </w:rPr>
                    <w:t>1.400,00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78B8A5" w14:textId="2AB91CE2" w:rsidR="007A6C7B" w:rsidRPr="00605E6F" w:rsidRDefault="007A6C7B" w:rsidP="007A6C7B">
                  <w:pPr>
                    <w:jc w:val="right"/>
                    <w:rPr>
                      <w:rFonts w:ascii="Arial" w:hAnsi="Arial" w:cs="Arial"/>
                      <w:sz w:val="14"/>
                      <w:szCs w:val="14"/>
                    </w:rPr>
                  </w:pPr>
                  <w:r>
                    <w:rPr>
                      <w:rFonts w:ascii="Calibri" w:hAnsi="Calibri" w:cs="Calibri"/>
                      <w:color w:val="000000"/>
                    </w:rPr>
                    <w:t>5.600,00</w:t>
                  </w:r>
                </w:p>
              </w:tc>
            </w:tr>
            <w:tr w:rsidR="007A6C7B" w14:paraId="7A779392"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14162DEE" w14:textId="1A95C0CD" w:rsidR="007A6C7B" w:rsidRDefault="007A6C7B" w:rsidP="007A6C7B">
                  <w:pPr>
                    <w:pStyle w:val="Standard"/>
                    <w:jc w:val="center"/>
                    <w:rPr>
                      <w:rFonts w:ascii="Tahoma" w:hAnsi="Tahoma" w:cs="Tahoma"/>
                      <w:sz w:val="14"/>
                      <w:szCs w:val="14"/>
                    </w:rPr>
                  </w:pPr>
                  <w:r>
                    <w:rPr>
                      <w:rFonts w:ascii="Arial" w:hAnsi="Arial" w:cs="Arial"/>
                      <w:b/>
                      <w:bCs/>
                    </w:rPr>
                    <w:t>5</w:t>
                  </w:r>
                </w:p>
              </w:tc>
              <w:tc>
                <w:tcPr>
                  <w:tcW w:w="4426" w:type="dxa"/>
                  <w:tcBorders>
                    <w:left w:val="single" w:sz="4" w:space="0" w:color="000000"/>
                    <w:bottom w:val="single" w:sz="4" w:space="0" w:color="000000"/>
                  </w:tcBorders>
                  <w:tcMar>
                    <w:top w:w="55" w:type="dxa"/>
                    <w:left w:w="55" w:type="dxa"/>
                    <w:bottom w:w="55" w:type="dxa"/>
                    <w:right w:w="55" w:type="dxa"/>
                  </w:tcMar>
                </w:tcPr>
                <w:p w14:paraId="31ECC5D9" w14:textId="7E1242DF" w:rsidR="007A6C7B" w:rsidRPr="00AF3783" w:rsidRDefault="007A6C7B" w:rsidP="007A6C7B">
                  <w:pPr>
                    <w:rPr>
                      <w:rFonts w:ascii="Arial" w:hAnsi="Arial" w:cs="Arial"/>
                      <w:sz w:val="14"/>
                      <w:szCs w:val="14"/>
                    </w:rPr>
                  </w:pPr>
                  <w:r>
                    <w:rPr>
                      <w:rFonts w:ascii="Arial" w:hAnsi="Arial" w:cs="Arial"/>
                    </w:rPr>
                    <w:t>Toner HP-CF320A black(654A), para impresora HP LaserJet Enterprise M651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636EED1F" w14:textId="1D9C7361"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318BAF8E" w14:textId="16030836" w:rsidR="007A6C7B" w:rsidRPr="00B019EB" w:rsidRDefault="007A6C7B" w:rsidP="007A6C7B">
                  <w:pPr>
                    <w:jc w:val="center"/>
                    <w:rPr>
                      <w:rFonts w:ascii="Arial" w:hAnsi="Arial" w:cs="Arial"/>
                      <w:sz w:val="14"/>
                      <w:szCs w:val="14"/>
                    </w:rPr>
                  </w:pPr>
                  <w:r>
                    <w:rPr>
                      <w:rFonts w:ascii="Arial" w:hAnsi="Arial" w:cs="Arial"/>
                    </w:rPr>
                    <w:t>2</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56DAA6A3" w14:textId="0D5ECD65" w:rsidR="007A6C7B" w:rsidRPr="00605E6F" w:rsidRDefault="007A6C7B" w:rsidP="007A6C7B">
                  <w:pPr>
                    <w:jc w:val="right"/>
                    <w:rPr>
                      <w:rFonts w:ascii="Arial" w:hAnsi="Arial" w:cs="Arial"/>
                      <w:sz w:val="14"/>
                      <w:szCs w:val="14"/>
                    </w:rPr>
                  </w:pPr>
                  <w:r>
                    <w:rPr>
                      <w:rFonts w:ascii="Calibri" w:hAnsi="Calibri" w:cs="Calibri"/>
                      <w:color w:val="000000"/>
                    </w:rPr>
                    <w:t>2.780,00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D37A311" w14:textId="08FA6400" w:rsidR="007A6C7B" w:rsidRPr="00605E6F" w:rsidRDefault="007A6C7B" w:rsidP="007A6C7B">
                  <w:pPr>
                    <w:jc w:val="right"/>
                    <w:rPr>
                      <w:rFonts w:ascii="Arial" w:hAnsi="Arial" w:cs="Arial"/>
                      <w:sz w:val="14"/>
                      <w:szCs w:val="14"/>
                    </w:rPr>
                  </w:pPr>
                  <w:r>
                    <w:rPr>
                      <w:rFonts w:ascii="Calibri" w:hAnsi="Calibri" w:cs="Calibri"/>
                      <w:color w:val="000000"/>
                    </w:rPr>
                    <w:t>5.560,00</w:t>
                  </w:r>
                </w:p>
              </w:tc>
            </w:tr>
            <w:tr w:rsidR="007A6C7B" w14:paraId="037D2E6D"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5865446B" w14:textId="08DB1258" w:rsidR="007A6C7B" w:rsidRDefault="007A6C7B" w:rsidP="007A6C7B">
                  <w:pPr>
                    <w:pStyle w:val="Standard"/>
                    <w:jc w:val="center"/>
                    <w:rPr>
                      <w:rFonts w:ascii="Tahoma" w:hAnsi="Tahoma" w:cs="Tahoma"/>
                      <w:sz w:val="14"/>
                      <w:szCs w:val="14"/>
                    </w:rPr>
                  </w:pPr>
                  <w:r>
                    <w:rPr>
                      <w:rFonts w:ascii="Arial" w:hAnsi="Arial" w:cs="Arial"/>
                      <w:b/>
                      <w:bCs/>
                    </w:rPr>
                    <w:lastRenderedPageBreak/>
                    <w:t>6</w:t>
                  </w:r>
                </w:p>
              </w:tc>
              <w:tc>
                <w:tcPr>
                  <w:tcW w:w="4426" w:type="dxa"/>
                  <w:tcBorders>
                    <w:left w:val="single" w:sz="4" w:space="0" w:color="000000"/>
                    <w:bottom w:val="single" w:sz="4" w:space="0" w:color="000000"/>
                  </w:tcBorders>
                  <w:tcMar>
                    <w:top w:w="55" w:type="dxa"/>
                    <w:left w:w="55" w:type="dxa"/>
                    <w:bottom w:w="55" w:type="dxa"/>
                    <w:right w:w="55" w:type="dxa"/>
                  </w:tcMar>
                </w:tcPr>
                <w:p w14:paraId="3FFEAACB" w14:textId="575B723D" w:rsidR="007A6C7B" w:rsidRPr="00AF3783" w:rsidRDefault="007A6C7B" w:rsidP="007A6C7B">
                  <w:pPr>
                    <w:rPr>
                      <w:rFonts w:ascii="Arial" w:hAnsi="Arial" w:cs="Arial"/>
                      <w:sz w:val="14"/>
                      <w:szCs w:val="14"/>
                    </w:rPr>
                  </w:pPr>
                  <w:r>
                    <w:rPr>
                      <w:rFonts w:ascii="Arial" w:hAnsi="Arial" w:cs="Arial"/>
                    </w:rPr>
                    <w:t>Toner LEXMARK MX722 58D4X00-35K, para impresora MX-722 IRADVDX48XX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27EAF322" w14:textId="6A3A77CF"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7B7E1A77" w14:textId="60131E62" w:rsidR="007A6C7B" w:rsidRPr="00B019EB" w:rsidRDefault="007A6C7B" w:rsidP="007A6C7B">
                  <w:pPr>
                    <w:jc w:val="center"/>
                    <w:rPr>
                      <w:rFonts w:ascii="Arial" w:hAnsi="Arial" w:cs="Arial"/>
                      <w:sz w:val="14"/>
                      <w:szCs w:val="14"/>
                    </w:rPr>
                  </w:pPr>
                  <w:r>
                    <w:rPr>
                      <w:rFonts w:ascii="Arial" w:hAnsi="Arial" w:cs="Arial"/>
                    </w:rPr>
                    <w:t>12</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2FCA537F" w14:textId="58817BCD" w:rsidR="007A6C7B" w:rsidRPr="00605E6F" w:rsidRDefault="007A6C7B" w:rsidP="007A6C7B">
                  <w:pPr>
                    <w:jc w:val="right"/>
                    <w:rPr>
                      <w:rFonts w:ascii="Arial" w:hAnsi="Arial" w:cs="Arial"/>
                      <w:sz w:val="14"/>
                      <w:szCs w:val="14"/>
                    </w:rPr>
                  </w:pPr>
                  <w:r>
                    <w:rPr>
                      <w:rFonts w:ascii="Calibri" w:hAnsi="Calibri" w:cs="Calibri"/>
                      <w:color w:val="000000"/>
                    </w:rPr>
                    <w:t>2.860,00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FF20A2C" w14:textId="7A775E61" w:rsidR="007A6C7B" w:rsidRPr="00605E6F" w:rsidRDefault="007A6C7B" w:rsidP="007A6C7B">
                  <w:pPr>
                    <w:jc w:val="right"/>
                    <w:rPr>
                      <w:rFonts w:ascii="Arial" w:hAnsi="Arial" w:cs="Arial"/>
                      <w:sz w:val="14"/>
                      <w:szCs w:val="14"/>
                    </w:rPr>
                  </w:pPr>
                  <w:r>
                    <w:rPr>
                      <w:rFonts w:ascii="Calibri" w:hAnsi="Calibri" w:cs="Calibri"/>
                      <w:color w:val="000000"/>
                    </w:rPr>
                    <w:t>34.320,00</w:t>
                  </w:r>
                </w:p>
              </w:tc>
            </w:tr>
            <w:tr w:rsidR="007A6C7B" w14:paraId="0AF8E577"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746AC98F" w14:textId="506CB98E" w:rsidR="007A6C7B" w:rsidRDefault="007A6C7B" w:rsidP="007A6C7B">
                  <w:pPr>
                    <w:pStyle w:val="Standard"/>
                    <w:jc w:val="center"/>
                    <w:rPr>
                      <w:rFonts w:ascii="Tahoma" w:hAnsi="Tahoma" w:cs="Tahoma"/>
                      <w:sz w:val="14"/>
                      <w:szCs w:val="14"/>
                    </w:rPr>
                  </w:pPr>
                  <w:r>
                    <w:rPr>
                      <w:rFonts w:ascii="Arial" w:hAnsi="Arial" w:cs="Arial"/>
                      <w:b/>
                      <w:bCs/>
                    </w:rPr>
                    <w:t>7</w:t>
                  </w:r>
                </w:p>
              </w:tc>
              <w:tc>
                <w:tcPr>
                  <w:tcW w:w="4426" w:type="dxa"/>
                  <w:tcBorders>
                    <w:left w:val="single" w:sz="4" w:space="0" w:color="000000"/>
                    <w:bottom w:val="single" w:sz="4" w:space="0" w:color="000000"/>
                  </w:tcBorders>
                  <w:tcMar>
                    <w:top w:w="55" w:type="dxa"/>
                    <w:left w:w="55" w:type="dxa"/>
                    <w:bottom w:w="55" w:type="dxa"/>
                    <w:right w:w="55" w:type="dxa"/>
                  </w:tcMar>
                </w:tcPr>
                <w:p w14:paraId="3FC37B78" w14:textId="62040CA4" w:rsidR="007A6C7B" w:rsidRPr="00AF3783" w:rsidRDefault="007A6C7B" w:rsidP="007A6C7B">
                  <w:pPr>
                    <w:rPr>
                      <w:rFonts w:ascii="Arial" w:hAnsi="Arial" w:cs="Arial"/>
                      <w:sz w:val="14"/>
                      <w:szCs w:val="14"/>
                    </w:rPr>
                  </w:pPr>
                  <w:r>
                    <w:rPr>
                      <w:rFonts w:ascii="Arial" w:hAnsi="Arial" w:cs="Arial"/>
                    </w:rPr>
                    <w:t xml:space="preserve">Toner TN217C CIAN, para impresora </w:t>
                  </w:r>
                  <w:r w:rsidR="0063695B">
                    <w:rPr>
                      <w:rFonts w:ascii="Arial" w:hAnsi="Arial" w:cs="Arial"/>
                    </w:rPr>
                    <w:t>Brother MFC</w:t>
                  </w:r>
                  <w:r>
                    <w:rPr>
                      <w:rFonts w:ascii="Arial" w:hAnsi="Arial" w:cs="Arial"/>
                    </w:rPr>
                    <w:t>-L3750CDN, MFC-L3770</w:t>
                  </w:r>
                  <w:r w:rsidR="0063695B">
                    <w:rPr>
                      <w:rFonts w:ascii="Arial" w:hAnsi="Arial" w:cs="Arial"/>
                    </w:rPr>
                    <w:t xml:space="preserve"> CDW “</w:t>
                  </w:r>
                  <w:r>
                    <w:rPr>
                      <w:rFonts w:ascii="Arial" w:hAnsi="Arial" w:cs="Arial"/>
                    </w:rPr>
                    <w:t>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496482A2" w14:textId="7A275093"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2FF46B1A" w14:textId="514B101C" w:rsidR="007A6C7B" w:rsidRPr="00B019EB" w:rsidRDefault="007A6C7B" w:rsidP="007A6C7B">
                  <w:pPr>
                    <w:jc w:val="center"/>
                    <w:rPr>
                      <w:rFonts w:ascii="Arial" w:hAnsi="Arial" w:cs="Arial"/>
                      <w:sz w:val="14"/>
                      <w:szCs w:val="14"/>
                    </w:rPr>
                  </w:pPr>
                  <w:r>
                    <w:rPr>
                      <w:rFonts w:ascii="Arial" w:hAnsi="Arial" w:cs="Arial"/>
                    </w:rPr>
                    <w:t>2</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4EBD8DA6" w14:textId="47B5F3FD" w:rsidR="007A6C7B" w:rsidRPr="00605E6F" w:rsidRDefault="007A6C7B" w:rsidP="007A6C7B">
                  <w:pPr>
                    <w:jc w:val="right"/>
                    <w:rPr>
                      <w:rFonts w:ascii="Arial" w:hAnsi="Arial" w:cs="Arial"/>
                      <w:sz w:val="14"/>
                      <w:szCs w:val="14"/>
                    </w:rPr>
                  </w:pPr>
                  <w:r>
                    <w:rPr>
                      <w:rFonts w:ascii="Calibri" w:hAnsi="Calibri" w:cs="Calibri"/>
                      <w:color w:val="000000"/>
                    </w:rPr>
                    <w:t>900,00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F004E7" w14:textId="2A5E0761" w:rsidR="007A6C7B" w:rsidRPr="00605E6F" w:rsidRDefault="007A6C7B" w:rsidP="007A6C7B">
                  <w:pPr>
                    <w:jc w:val="right"/>
                    <w:rPr>
                      <w:rFonts w:ascii="Arial" w:hAnsi="Arial" w:cs="Arial"/>
                      <w:sz w:val="14"/>
                      <w:szCs w:val="14"/>
                    </w:rPr>
                  </w:pPr>
                  <w:r>
                    <w:rPr>
                      <w:rFonts w:ascii="Calibri" w:hAnsi="Calibri" w:cs="Calibri"/>
                      <w:color w:val="000000"/>
                    </w:rPr>
                    <w:t>1.800,00</w:t>
                  </w:r>
                </w:p>
              </w:tc>
            </w:tr>
            <w:tr w:rsidR="007A6C7B" w14:paraId="62F7A4C7"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0987CE04" w14:textId="744DDF3D" w:rsidR="007A6C7B" w:rsidRDefault="007A6C7B" w:rsidP="007A6C7B">
                  <w:pPr>
                    <w:pStyle w:val="Standard"/>
                    <w:jc w:val="center"/>
                    <w:rPr>
                      <w:rFonts w:ascii="Tahoma" w:hAnsi="Tahoma" w:cs="Tahoma"/>
                      <w:sz w:val="14"/>
                      <w:szCs w:val="14"/>
                    </w:rPr>
                  </w:pPr>
                  <w:r>
                    <w:rPr>
                      <w:rFonts w:ascii="Arial" w:hAnsi="Arial" w:cs="Arial"/>
                      <w:b/>
                      <w:bCs/>
                    </w:rPr>
                    <w:t>8</w:t>
                  </w:r>
                </w:p>
              </w:tc>
              <w:tc>
                <w:tcPr>
                  <w:tcW w:w="4426" w:type="dxa"/>
                  <w:tcBorders>
                    <w:left w:val="single" w:sz="4" w:space="0" w:color="000000"/>
                    <w:bottom w:val="single" w:sz="4" w:space="0" w:color="000000"/>
                  </w:tcBorders>
                  <w:tcMar>
                    <w:top w:w="55" w:type="dxa"/>
                    <w:left w:w="55" w:type="dxa"/>
                    <w:bottom w:w="55" w:type="dxa"/>
                    <w:right w:w="55" w:type="dxa"/>
                  </w:tcMar>
                </w:tcPr>
                <w:p w14:paraId="39F72361" w14:textId="291ABE54" w:rsidR="007A6C7B" w:rsidRPr="00AF3783" w:rsidRDefault="007A6C7B" w:rsidP="007A6C7B">
                  <w:pPr>
                    <w:rPr>
                      <w:rFonts w:ascii="Arial" w:hAnsi="Arial" w:cs="Arial"/>
                      <w:sz w:val="14"/>
                      <w:szCs w:val="14"/>
                    </w:rPr>
                  </w:pPr>
                  <w:r>
                    <w:rPr>
                      <w:rFonts w:ascii="Arial" w:hAnsi="Arial" w:cs="Arial"/>
                    </w:rPr>
                    <w:t xml:space="preserve">Toner TN217M MAGENTA, para impresora </w:t>
                  </w:r>
                  <w:r w:rsidR="0063695B">
                    <w:rPr>
                      <w:rFonts w:ascii="Arial" w:hAnsi="Arial" w:cs="Arial"/>
                    </w:rPr>
                    <w:t>Brother MFC</w:t>
                  </w:r>
                  <w:r>
                    <w:rPr>
                      <w:rFonts w:ascii="Arial" w:hAnsi="Arial" w:cs="Arial"/>
                    </w:rPr>
                    <w:t>-L3750CDN, MFC-L3770CDW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5915155B" w14:textId="6A3F5839"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18E12B16" w14:textId="1B2879D8" w:rsidR="007A6C7B" w:rsidRPr="00B019EB" w:rsidRDefault="007A6C7B" w:rsidP="007A6C7B">
                  <w:pPr>
                    <w:jc w:val="center"/>
                    <w:rPr>
                      <w:rFonts w:ascii="Arial" w:hAnsi="Arial" w:cs="Arial"/>
                      <w:sz w:val="14"/>
                      <w:szCs w:val="14"/>
                    </w:rPr>
                  </w:pPr>
                  <w:r>
                    <w:rPr>
                      <w:rFonts w:ascii="Arial" w:hAnsi="Arial" w:cs="Arial"/>
                    </w:rPr>
                    <w:t>2</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113EBB78" w14:textId="7AD725F6" w:rsidR="007A6C7B" w:rsidRPr="00605E6F" w:rsidRDefault="007A6C7B" w:rsidP="007A6C7B">
                  <w:pPr>
                    <w:jc w:val="right"/>
                    <w:rPr>
                      <w:rFonts w:ascii="Arial" w:hAnsi="Arial" w:cs="Arial"/>
                      <w:sz w:val="14"/>
                      <w:szCs w:val="14"/>
                    </w:rPr>
                  </w:pPr>
                  <w:r>
                    <w:rPr>
                      <w:rFonts w:ascii="Calibri" w:hAnsi="Calibri" w:cs="Calibri"/>
                      <w:color w:val="000000"/>
                    </w:rPr>
                    <w:t>900,00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EAAA138" w14:textId="2AD84E0C" w:rsidR="007A6C7B" w:rsidRPr="00605E6F" w:rsidRDefault="007A6C7B" w:rsidP="007A6C7B">
                  <w:pPr>
                    <w:jc w:val="right"/>
                    <w:rPr>
                      <w:rFonts w:ascii="Arial" w:hAnsi="Arial" w:cs="Arial"/>
                      <w:sz w:val="14"/>
                      <w:szCs w:val="14"/>
                    </w:rPr>
                  </w:pPr>
                  <w:r>
                    <w:rPr>
                      <w:rFonts w:ascii="Calibri" w:hAnsi="Calibri" w:cs="Calibri"/>
                      <w:color w:val="000000"/>
                    </w:rPr>
                    <w:t>1.800,00</w:t>
                  </w:r>
                </w:p>
              </w:tc>
            </w:tr>
            <w:tr w:rsidR="007A6C7B" w14:paraId="5E371140"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5179526A" w14:textId="4736E99E" w:rsidR="007A6C7B" w:rsidRDefault="007A6C7B" w:rsidP="007A6C7B">
                  <w:pPr>
                    <w:pStyle w:val="Standard"/>
                    <w:jc w:val="center"/>
                    <w:rPr>
                      <w:rFonts w:ascii="Tahoma" w:hAnsi="Tahoma" w:cs="Tahoma"/>
                      <w:sz w:val="14"/>
                      <w:szCs w:val="14"/>
                    </w:rPr>
                  </w:pPr>
                  <w:r>
                    <w:rPr>
                      <w:rFonts w:ascii="Arial" w:hAnsi="Arial" w:cs="Arial"/>
                      <w:b/>
                      <w:bCs/>
                    </w:rPr>
                    <w:t>9</w:t>
                  </w:r>
                </w:p>
              </w:tc>
              <w:tc>
                <w:tcPr>
                  <w:tcW w:w="4426" w:type="dxa"/>
                  <w:tcBorders>
                    <w:left w:val="single" w:sz="4" w:space="0" w:color="000000"/>
                    <w:bottom w:val="single" w:sz="4" w:space="0" w:color="000000"/>
                  </w:tcBorders>
                  <w:tcMar>
                    <w:top w:w="55" w:type="dxa"/>
                    <w:left w:w="55" w:type="dxa"/>
                    <w:bottom w:w="55" w:type="dxa"/>
                    <w:right w:w="55" w:type="dxa"/>
                  </w:tcMar>
                </w:tcPr>
                <w:p w14:paraId="365B8A78" w14:textId="573F0E77" w:rsidR="007A6C7B" w:rsidRPr="00AF3783" w:rsidRDefault="007A6C7B" w:rsidP="007A6C7B">
                  <w:pPr>
                    <w:rPr>
                      <w:rFonts w:ascii="Arial" w:hAnsi="Arial" w:cs="Arial"/>
                      <w:sz w:val="14"/>
                      <w:szCs w:val="14"/>
                    </w:rPr>
                  </w:pPr>
                  <w:r>
                    <w:rPr>
                      <w:rFonts w:ascii="Arial" w:hAnsi="Arial" w:cs="Arial"/>
                    </w:rPr>
                    <w:t xml:space="preserve">Toner TN217Y YELLON, para impresora </w:t>
                  </w:r>
                  <w:r w:rsidR="0063695B">
                    <w:rPr>
                      <w:rFonts w:ascii="Arial" w:hAnsi="Arial" w:cs="Arial"/>
                    </w:rPr>
                    <w:t>Brother MFC</w:t>
                  </w:r>
                  <w:r>
                    <w:rPr>
                      <w:rFonts w:ascii="Arial" w:hAnsi="Arial" w:cs="Arial"/>
                    </w:rPr>
                    <w:t>-L3750CDN, MFC-L3770CDW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70DBEEE3" w14:textId="2D08A309"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40687DBD" w14:textId="3F634E4F" w:rsidR="007A6C7B" w:rsidRPr="00B019EB" w:rsidRDefault="007A6C7B" w:rsidP="007A6C7B">
                  <w:pPr>
                    <w:jc w:val="center"/>
                    <w:rPr>
                      <w:rFonts w:ascii="Arial" w:hAnsi="Arial" w:cs="Arial"/>
                      <w:sz w:val="14"/>
                      <w:szCs w:val="14"/>
                    </w:rPr>
                  </w:pPr>
                  <w:r>
                    <w:rPr>
                      <w:rFonts w:ascii="Arial" w:hAnsi="Arial" w:cs="Arial"/>
                    </w:rPr>
                    <w:t>2</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03AC9E7F" w14:textId="5FC015D2" w:rsidR="007A6C7B" w:rsidRPr="00605E6F" w:rsidRDefault="007A6C7B" w:rsidP="007A6C7B">
                  <w:pPr>
                    <w:jc w:val="right"/>
                    <w:rPr>
                      <w:rFonts w:ascii="Arial" w:hAnsi="Arial" w:cs="Arial"/>
                      <w:sz w:val="14"/>
                      <w:szCs w:val="14"/>
                    </w:rPr>
                  </w:pPr>
                  <w:r>
                    <w:rPr>
                      <w:rFonts w:ascii="Calibri" w:hAnsi="Calibri" w:cs="Calibri"/>
                      <w:color w:val="000000"/>
                    </w:rPr>
                    <w:t>900,00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4911A8" w14:textId="6712136C" w:rsidR="007A6C7B" w:rsidRPr="00605E6F" w:rsidRDefault="007A6C7B" w:rsidP="007A6C7B">
                  <w:pPr>
                    <w:jc w:val="right"/>
                    <w:rPr>
                      <w:rFonts w:ascii="Arial" w:hAnsi="Arial" w:cs="Arial"/>
                      <w:sz w:val="14"/>
                      <w:szCs w:val="14"/>
                    </w:rPr>
                  </w:pPr>
                  <w:r>
                    <w:rPr>
                      <w:rFonts w:ascii="Calibri" w:hAnsi="Calibri" w:cs="Calibri"/>
                      <w:color w:val="000000"/>
                    </w:rPr>
                    <w:t>1.800,00</w:t>
                  </w:r>
                </w:p>
              </w:tc>
            </w:tr>
            <w:tr w:rsidR="007A6C7B" w14:paraId="07F14464" w14:textId="77777777" w:rsidTr="0021401F">
              <w:trPr>
                <w:jc w:val="center"/>
              </w:trPr>
              <w:tc>
                <w:tcPr>
                  <w:tcW w:w="453" w:type="dxa"/>
                  <w:tcBorders>
                    <w:left w:val="single" w:sz="4" w:space="0" w:color="000000"/>
                    <w:bottom w:val="single" w:sz="4" w:space="0" w:color="000000"/>
                  </w:tcBorders>
                  <w:tcMar>
                    <w:top w:w="55" w:type="dxa"/>
                    <w:left w:w="55" w:type="dxa"/>
                    <w:bottom w:w="55" w:type="dxa"/>
                    <w:right w:w="55" w:type="dxa"/>
                  </w:tcMar>
                  <w:vAlign w:val="center"/>
                </w:tcPr>
                <w:p w14:paraId="019DBF70" w14:textId="3B7FF2EC" w:rsidR="007A6C7B" w:rsidRDefault="007A6C7B" w:rsidP="007A6C7B">
                  <w:pPr>
                    <w:pStyle w:val="Standard"/>
                    <w:jc w:val="center"/>
                    <w:rPr>
                      <w:rFonts w:ascii="Tahoma" w:hAnsi="Tahoma" w:cs="Tahoma"/>
                      <w:sz w:val="14"/>
                      <w:szCs w:val="14"/>
                    </w:rPr>
                  </w:pPr>
                  <w:r>
                    <w:rPr>
                      <w:rFonts w:ascii="Arial" w:hAnsi="Arial" w:cs="Arial"/>
                      <w:b/>
                      <w:bCs/>
                    </w:rPr>
                    <w:t>10</w:t>
                  </w:r>
                </w:p>
              </w:tc>
              <w:tc>
                <w:tcPr>
                  <w:tcW w:w="4426" w:type="dxa"/>
                  <w:tcBorders>
                    <w:left w:val="single" w:sz="4" w:space="0" w:color="000000"/>
                    <w:bottom w:val="single" w:sz="4" w:space="0" w:color="000000"/>
                  </w:tcBorders>
                  <w:tcMar>
                    <w:top w:w="55" w:type="dxa"/>
                    <w:left w:w="55" w:type="dxa"/>
                    <w:bottom w:w="55" w:type="dxa"/>
                    <w:right w:w="55" w:type="dxa"/>
                  </w:tcMar>
                </w:tcPr>
                <w:p w14:paraId="1BC5D07B" w14:textId="166B5F65" w:rsidR="007A6C7B" w:rsidRPr="00AF3783" w:rsidRDefault="007A6C7B" w:rsidP="007A6C7B">
                  <w:pPr>
                    <w:rPr>
                      <w:rFonts w:ascii="Arial" w:hAnsi="Arial" w:cs="Arial"/>
                      <w:sz w:val="14"/>
                      <w:szCs w:val="14"/>
                    </w:rPr>
                  </w:pPr>
                  <w:r>
                    <w:rPr>
                      <w:rFonts w:ascii="Arial" w:hAnsi="Arial" w:cs="Arial"/>
                    </w:rPr>
                    <w:t xml:space="preserve">Toner TN217BK BLACK, para impresora </w:t>
                  </w:r>
                  <w:r w:rsidR="0063695B">
                    <w:rPr>
                      <w:rFonts w:ascii="Arial" w:hAnsi="Arial" w:cs="Arial"/>
                    </w:rPr>
                    <w:t>Brother MFC</w:t>
                  </w:r>
                  <w:r>
                    <w:rPr>
                      <w:rFonts w:ascii="Arial" w:hAnsi="Arial" w:cs="Arial"/>
                    </w:rPr>
                    <w:t>-L3750CDN, MFC-L3770CDW  "ORIGINAL DE FABRICA SELLADA"</w:t>
                  </w:r>
                </w:p>
              </w:tc>
              <w:tc>
                <w:tcPr>
                  <w:tcW w:w="851" w:type="dxa"/>
                  <w:tcBorders>
                    <w:left w:val="single" w:sz="4" w:space="0" w:color="000000"/>
                    <w:bottom w:val="single" w:sz="4" w:space="0" w:color="000000"/>
                  </w:tcBorders>
                  <w:tcMar>
                    <w:top w:w="55" w:type="dxa"/>
                    <w:left w:w="55" w:type="dxa"/>
                    <w:bottom w:w="55" w:type="dxa"/>
                    <w:right w:w="55" w:type="dxa"/>
                  </w:tcMar>
                  <w:vAlign w:val="center"/>
                </w:tcPr>
                <w:p w14:paraId="0EDBB948" w14:textId="5D26CAA3" w:rsidR="007A6C7B" w:rsidRPr="00AD4D49" w:rsidRDefault="007A6C7B" w:rsidP="007A6C7B">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567" w:type="dxa"/>
                  <w:tcBorders>
                    <w:left w:val="single" w:sz="4" w:space="0" w:color="000000"/>
                    <w:bottom w:val="single" w:sz="4" w:space="0" w:color="000000"/>
                  </w:tcBorders>
                  <w:tcMar>
                    <w:top w:w="55" w:type="dxa"/>
                    <w:left w:w="55" w:type="dxa"/>
                    <w:bottom w:w="55" w:type="dxa"/>
                    <w:right w:w="55" w:type="dxa"/>
                  </w:tcMar>
                  <w:vAlign w:val="center"/>
                </w:tcPr>
                <w:p w14:paraId="1E5FBFC9" w14:textId="3438ABAD" w:rsidR="007A6C7B" w:rsidRPr="00B019EB" w:rsidRDefault="007A6C7B" w:rsidP="007A6C7B">
                  <w:pPr>
                    <w:jc w:val="center"/>
                    <w:rPr>
                      <w:rFonts w:ascii="Arial" w:hAnsi="Arial" w:cs="Arial"/>
                      <w:sz w:val="14"/>
                      <w:szCs w:val="14"/>
                    </w:rPr>
                  </w:pPr>
                  <w:r>
                    <w:rPr>
                      <w:rFonts w:ascii="Arial" w:hAnsi="Arial" w:cs="Arial"/>
                    </w:rPr>
                    <w:t>2</w:t>
                  </w:r>
                </w:p>
              </w:tc>
              <w:tc>
                <w:tcPr>
                  <w:tcW w:w="825" w:type="dxa"/>
                  <w:tcBorders>
                    <w:left w:val="single" w:sz="4" w:space="0" w:color="000000"/>
                    <w:bottom w:val="single" w:sz="4" w:space="0" w:color="000000"/>
                  </w:tcBorders>
                  <w:tcMar>
                    <w:top w:w="55" w:type="dxa"/>
                    <w:left w:w="55" w:type="dxa"/>
                    <w:bottom w:w="55" w:type="dxa"/>
                    <w:right w:w="55" w:type="dxa"/>
                  </w:tcMar>
                  <w:vAlign w:val="center"/>
                </w:tcPr>
                <w:p w14:paraId="5A4D3BD3" w14:textId="7D1EEB3A" w:rsidR="007A6C7B" w:rsidRPr="00605E6F" w:rsidRDefault="007A6C7B" w:rsidP="007A6C7B">
                  <w:pPr>
                    <w:jc w:val="right"/>
                    <w:rPr>
                      <w:rFonts w:ascii="Arial" w:hAnsi="Arial" w:cs="Arial"/>
                      <w:sz w:val="14"/>
                      <w:szCs w:val="14"/>
                    </w:rPr>
                  </w:pPr>
                  <w:r>
                    <w:rPr>
                      <w:rFonts w:ascii="Calibri" w:hAnsi="Calibri" w:cs="Calibri"/>
                      <w:color w:val="000000"/>
                    </w:rPr>
                    <w:t>850,00</w:t>
                  </w:r>
                </w:p>
              </w:tc>
              <w:tc>
                <w:tcPr>
                  <w:tcW w:w="911"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FCFFE1" w14:textId="2633190B" w:rsidR="007A6C7B" w:rsidRPr="00605E6F" w:rsidRDefault="007A6C7B" w:rsidP="007A6C7B">
                  <w:pPr>
                    <w:jc w:val="right"/>
                    <w:rPr>
                      <w:rFonts w:ascii="Arial" w:hAnsi="Arial" w:cs="Arial"/>
                      <w:sz w:val="14"/>
                      <w:szCs w:val="14"/>
                    </w:rPr>
                  </w:pPr>
                  <w:r>
                    <w:rPr>
                      <w:rFonts w:ascii="Calibri" w:hAnsi="Calibri" w:cs="Calibri"/>
                      <w:color w:val="000000"/>
                    </w:rPr>
                    <w:t>1.700,00</w:t>
                  </w:r>
                </w:p>
              </w:tc>
            </w:tr>
            <w:tr w:rsidR="00B019EB" w14:paraId="730B91A1" w14:textId="77777777" w:rsidTr="008B2471">
              <w:trPr>
                <w:trHeight w:val="276"/>
                <w:jc w:val="center"/>
              </w:trPr>
              <w:tc>
                <w:tcPr>
                  <w:tcW w:w="453" w:type="dxa"/>
                  <w:tcBorders>
                    <w:left w:val="single" w:sz="4" w:space="0" w:color="000000"/>
                    <w:bottom w:val="single" w:sz="4" w:space="0" w:color="000000"/>
                  </w:tcBorders>
                  <w:tcMar>
                    <w:top w:w="55" w:type="dxa"/>
                    <w:left w:w="55" w:type="dxa"/>
                    <w:bottom w:w="55" w:type="dxa"/>
                    <w:right w:w="55" w:type="dxa"/>
                  </w:tcMar>
                  <w:vAlign w:val="bottom"/>
                </w:tcPr>
                <w:p w14:paraId="62F825C4" w14:textId="77777777" w:rsidR="00B019EB" w:rsidRDefault="00B019EB" w:rsidP="00B019EB">
                  <w:pPr>
                    <w:pStyle w:val="Standard"/>
                    <w:widowControl w:val="0"/>
                    <w:snapToGrid w:val="0"/>
                    <w:jc w:val="center"/>
                    <w:rPr>
                      <w:rFonts w:ascii="Tahoma" w:hAnsi="Tahoma" w:cs="Tahoma"/>
                      <w:i/>
                      <w:sz w:val="14"/>
                      <w:szCs w:val="14"/>
                    </w:rPr>
                  </w:pPr>
                </w:p>
              </w:tc>
              <w:tc>
                <w:tcPr>
                  <w:tcW w:w="5277" w:type="dxa"/>
                  <w:gridSpan w:val="2"/>
                  <w:tcBorders>
                    <w:bottom w:val="single" w:sz="4" w:space="0" w:color="000000"/>
                  </w:tcBorders>
                  <w:tcMar>
                    <w:top w:w="55" w:type="dxa"/>
                    <w:left w:w="55" w:type="dxa"/>
                    <w:bottom w:w="55" w:type="dxa"/>
                    <w:right w:w="55" w:type="dxa"/>
                  </w:tcMar>
                  <w:vAlign w:val="bottom"/>
                </w:tcPr>
                <w:p w14:paraId="64CDC025" w14:textId="77777777" w:rsidR="00B019EB" w:rsidRDefault="00B019EB" w:rsidP="00B019EB">
                  <w:pPr>
                    <w:pStyle w:val="Standard"/>
                    <w:widowControl w:val="0"/>
                    <w:snapToGrid w:val="0"/>
                    <w:jc w:val="center"/>
                    <w:rPr>
                      <w:rFonts w:ascii="Tahoma" w:hAnsi="Tahoma" w:cs="Tahoma"/>
                      <w:i/>
                      <w:sz w:val="14"/>
                      <w:szCs w:val="14"/>
                    </w:rPr>
                  </w:pPr>
                </w:p>
              </w:tc>
              <w:tc>
                <w:tcPr>
                  <w:tcW w:w="1392" w:type="dxa"/>
                  <w:gridSpan w:val="2"/>
                  <w:tcBorders>
                    <w:left w:val="single" w:sz="4" w:space="0" w:color="000000"/>
                    <w:bottom w:val="single" w:sz="4" w:space="0" w:color="000000"/>
                  </w:tcBorders>
                  <w:shd w:val="clear" w:color="auto" w:fill="B4C7DC"/>
                  <w:tcMar>
                    <w:top w:w="55" w:type="dxa"/>
                    <w:left w:w="55" w:type="dxa"/>
                    <w:bottom w:w="55" w:type="dxa"/>
                    <w:right w:w="55" w:type="dxa"/>
                  </w:tcMar>
                  <w:vAlign w:val="bottom"/>
                </w:tcPr>
                <w:p w14:paraId="44513384" w14:textId="77777777" w:rsidR="00B019EB" w:rsidRDefault="00B019EB" w:rsidP="00B019EB">
                  <w:pPr>
                    <w:pStyle w:val="Standard"/>
                    <w:tabs>
                      <w:tab w:val="left" w:pos="55"/>
                    </w:tabs>
                    <w:jc w:val="center"/>
                    <w:rPr>
                      <w:rFonts w:ascii="Tahoma" w:hAnsi="Tahoma" w:cs="Tahoma"/>
                      <w:b/>
                      <w:sz w:val="14"/>
                      <w:szCs w:val="14"/>
                    </w:rPr>
                  </w:pPr>
                  <w:r>
                    <w:rPr>
                      <w:rFonts w:ascii="Tahoma" w:hAnsi="Tahoma" w:cs="Tahoma"/>
                      <w:b/>
                      <w:sz w:val="14"/>
                      <w:szCs w:val="14"/>
                    </w:rPr>
                    <w:t>TOTAL Bs.</w:t>
                  </w:r>
                </w:p>
              </w:tc>
              <w:tc>
                <w:tcPr>
                  <w:tcW w:w="911" w:type="dxa"/>
                  <w:tcBorders>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bottom"/>
                </w:tcPr>
                <w:p w14:paraId="7A323441" w14:textId="2ED96BC6" w:rsidR="00B019EB" w:rsidRDefault="00B019EB" w:rsidP="00B019EB">
                  <w:pPr>
                    <w:pStyle w:val="Standard"/>
                    <w:rPr>
                      <w:rFonts w:ascii="Tahoma" w:hAnsi="Tahoma" w:cs="Tahoma"/>
                      <w:b/>
                      <w:sz w:val="14"/>
                      <w:szCs w:val="14"/>
                    </w:rPr>
                  </w:pPr>
                  <w:r>
                    <w:rPr>
                      <w:rFonts w:ascii="Tahoma" w:hAnsi="Tahoma" w:cs="Tahoma"/>
                      <w:b/>
                      <w:sz w:val="14"/>
                      <w:szCs w:val="14"/>
                    </w:rPr>
                    <w:t>69.</w:t>
                  </w:r>
                  <w:r w:rsidR="000F27CC">
                    <w:rPr>
                      <w:rFonts w:ascii="Tahoma" w:hAnsi="Tahoma" w:cs="Tahoma"/>
                      <w:b/>
                      <w:sz w:val="14"/>
                      <w:szCs w:val="14"/>
                    </w:rPr>
                    <w:t>680</w:t>
                  </w:r>
                  <w:r>
                    <w:rPr>
                      <w:rFonts w:ascii="Tahoma" w:hAnsi="Tahoma" w:cs="Tahoma"/>
                      <w:b/>
                      <w:sz w:val="14"/>
                      <w:szCs w:val="14"/>
                    </w:rPr>
                    <w:t>,00</w:t>
                  </w:r>
                </w:p>
              </w:tc>
            </w:tr>
            <w:bookmarkEnd w:id="72"/>
          </w:tbl>
          <w:p w14:paraId="1DDEBC9C" w14:textId="77777777" w:rsidR="00B019EB" w:rsidRPr="00DE2554" w:rsidRDefault="00B019EB" w:rsidP="00B019EB">
            <w:pPr>
              <w:jc w:val="both"/>
              <w:rPr>
                <w:rFonts w:ascii="Arial" w:hAnsi="Arial" w:cs="Arial"/>
                <w:b/>
                <w:bCs/>
              </w:rPr>
            </w:pPr>
          </w:p>
          <w:p w14:paraId="04F66E8A"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 xml:space="preserve">FORMALIZACIÓN </w:t>
            </w:r>
          </w:p>
          <w:p w14:paraId="7CFB4AA4" w14:textId="77777777" w:rsidR="00B019EB" w:rsidRDefault="00B019EB" w:rsidP="00B019EB">
            <w:pPr>
              <w:pStyle w:val="Prrafodelista"/>
              <w:ind w:left="360"/>
              <w:jc w:val="both"/>
              <w:rPr>
                <w:rFonts w:ascii="Arial" w:hAnsi="Arial" w:cs="Arial"/>
                <w:b/>
                <w:bCs/>
              </w:rPr>
            </w:pPr>
          </w:p>
          <w:p w14:paraId="4F6B83B7" w14:textId="77777777" w:rsidR="00B019EB" w:rsidRDefault="00B019EB" w:rsidP="00B019EB">
            <w:pPr>
              <w:pStyle w:val="Prrafodelista"/>
              <w:ind w:left="360"/>
              <w:jc w:val="both"/>
              <w:rPr>
                <w:rFonts w:ascii="Arial" w:hAnsi="Arial" w:cs="Arial"/>
                <w:b/>
                <w:bCs/>
              </w:rPr>
            </w:pPr>
            <w:r w:rsidRPr="00374ED9">
              <w:rPr>
                <w:rFonts w:ascii="Arial" w:hAnsi="Arial" w:cs="Arial"/>
              </w:rPr>
              <w:t>La contratación se realizará mediante</w:t>
            </w:r>
            <w:r w:rsidRPr="00374ED9">
              <w:rPr>
                <w:rFonts w:ascii="Arial" w:hAnsi="Arial" w:cs="Arial"/>
                <w:b/>
                <w:bCs/>
              </w:rPr>
              <w:t xml:space="preserve"> ORDEN DE COMPRA</w:t>
            </w:r>
          </w:p>
          <w:p w14:paraId="6AA8F359" w14:textId="77777777" w:rsidR="00B019EB" w:rsidRPr="00374ED9" w:rsidRDefault="00B019EB" w:rsidP="00B019EB">
            <w:pPr>
              <w:pStyle w:val="Prrafodelista"/>
              <w:ind w:left="360"/>
              <w:jc w:val="both"/>
              <w:rPr>
                <w:rFonts w:ascii="Arial" w:hAnsi="Arial" w:cs="Arial"/>
                <w:b/>
                <w:bCs/>
              </w:rPr>
            </w:pPr>
          </w:p>
          <w:p w14:paraId="6E8C7E70"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 xml:space="preserve">FORMA DE ADJUDICACIÓN </w:t>
            </w:r>
          </w:p>
          <w:p w14:paraId="1EDB781D" w14:textId="77777777" w:rsidR="00B019EB" w:rsidRPr="00374ED9" w:rsidRDefault="00B019EB" w:rsidP="00B019EB">
            <w:pPr>
              <w:pStyle w:val="Prrafodelista"/>
              <w:ind w:left="360"/>
              <w:jc w:val="both"/>
              <w:rPr>
                <w:rFonts w:ascii="Arial" w:hAnsi="Arial" w:cs="Arial"/>
                <w:b/>
                <w:bCs/>
              </w:rPr>
            </w:pPr>
          </w:p>
          <w:p w14:paraId="649BB9E3" w14:textId="0BCA069A" w:rsidR="00B019EB" w:rsidRDefault="00B019EB" w:rsidP="00B019EB">
            <w:pPr>
              <w:pStyle w:val="Prrafodelista"/>
              <w:ind w:left="360"/>
              <w:jc w:val="both"/>
              <w:rPr>
                <w:rFonts w:ascii="Arial" w:hAnsi="Arial" w:cs="Arial"/>
              </w:rPr>
            </w:pPr>
            <w:r w:rsidRPr="00374ED9">
              <w:rPr>
                <w:rFonts w:ascii="Arial" w:hAnsi="Arial" w:cs="Arial"/>
              </w:rPr>
              <w:t xml:space="preserve">Sera por </w:t>
            </w:r>
            <w:r w:rsidR="007A6C7B">
              <w:rPr>
                <w:rFonts w:ascii="Arial" w:hAnsi="Arial" w:cs="Arial"/>
              </w:rPr>
              <w:t xml:space="preserve">ítem </w:t>
            </w:r>
          </w:p>
          <w:p w14:paraId="45373300" w14:textId="77777777" w:rsidR="00B019EB" w:rsidRPr="00374ED9" w:rsidRDefault="00B019EB" w:rsidP="00B019EB">
            <w:pPr>
              <w:pStyle w:val="Prrafodelista"/>
              <w:ind w:left="360"/>
              <w:jc w:val="both"/>
              <w:rPr>
                <w:rFonts w:ascii="Arial" w:hAnsi="Arial" w:cs="Arial"/>
              </w:rPr>
            </w:pPr>
          </w:p>
          <w:p w14:paraId="71AC524D" w14:textId="77777777" w:rsidR="00B019EB" w:rsidRDefault="00B019EB" w:rsidP="00B019EB">
            <w:pPr>
              <w:pStyle w:val="Prrafodelista"/>
              <w:numPr>
                <w:ilvl w:val="0"/>
                <w:numId w:val="44"/>
              </w:numPr>
              <w:contextualSpacing/>
              <w:jc w:val="both"/>
              <w:rPr>
                <w:rFonts w:ascii="Arial" w:hAnsi="Arial" w:cs="Arial"/>
                <w:b/>
                <w:bCs/>
              </w:rPr>
            </w:pPr>
            <w:r>
              <w:rPr>
                <w:rFonts w:ascii="Arial" w:hAnsi="Arial" w:cs="Arial"/>
                <w:b/>
                <w:bCs/>
              </w:rPr>
              <w:t>MÉTODO DE SELECCIÓN</w:t>
            </w:r>
          </w:p>
          <w:p w14:paraId="7ADE42DD" w14:textId="77777777" w:rsidR="00B019EB" w:rsidRDefault="00B019EB" w:rsidP="00B019EB">
            <w:pPr>
              <w:jc w:val="both"/>
              <w:rPr>
                <w:rFonts w:ascii="Arial" w:hAnsi="Arial" w:cs="Arial"/>
                <w:b/>
                <w:bCs/>
              </w:rPr>
            </w:pPr>
          </w:p>
          <w:p w14:paraId="3BB811E5" w14:textId="77777777" w:rsidR="00B019EB" w:rsidRDefault="00B019EB" w:rsidP="00B019EB">
            <w:pPr>
              <w:ind w:left="360"/>
              <w:jc w:val="both"/>
              <w:rPr>
                <w:rFonts w:ascii="Arial" w:hAnsi="Arial" w:cs="Arial"/>
              </w:rPr>
            </w:pPr>
            <w:r w:rsidRPr="002123DA">
              <w:rPr>
                <w:rFonts w:ascii="Arial" w:hAnsi="Arial" w:cs="Arial"/>
              </w:rPr>
              <w:t>Precio evaluado más bajo</w:t>
            </w:r>
          </w:p>
          <w:p w14:paraId="1F93508A" w14:textId="77777777" w:rsidR="00173CAF" w:rsidRPr="00110730" w:rsidRDefault="00173CAF" w:rsidP="00F25925">
            <w:pPr>
              <w:jc w:val="both"/>
              <w:rPr>
                <w:rFonts w:ascii="Arial" w:hAnsi="Arial" w:cs="Arial"/>
                <w:b/>
                <w:bCs/>
                <w:sz w:val="18"/>
                <w:szCs w:val="18"/>
              </w:rPr>
            </w:pPr>
          </w:p>
          <w:p w14:paraId="71858982" w14:textId="77777777" w:rsidR="00B019EB" w:rsidRDefault="00B019EB" w:rsidP="00B019EB">
            <w:pPr>
              <w:pStyle w:val="Prrafodelista"/>
              <w:numPr>
                <w:ilvl w:val="0"/>
                <w:numId w:val="44"/>
              </w:numPr>
              <w:contextualSpacing/>
              <w:jc w:val="both"/>
              <w:rPr>
                <w:rFonts w:ascii="Arial" w:hAnsi="Arial" w:cs="Arial"/>
                <w:b/>
                <w:bCs/>
              </w:rPr>
            </w:pPr>
            <w:r w:rsidRPr="00B36D30">
              <w:rPr>
                <w:rFonts w:ascii="Arial" w:hAnsi="Arial" w:cs="Arial"/>
                <w:b/>
                <w:bCs/>
              </w:rPr>
              <w:t xml:space="preserve">MODALIDAD DE CONTRATACION </w:t>
            </w:r>
          </w:p>
          <w:p w14:paraId="2AF93617" w14:textId="77777777" w:rsidR="00B019EB" w:rsidRPr="002123DA" w:rsidRDefault="00B019EB" w:rsidP="00B019EB">
            <w:pPr>
              <w:jc w:val="both"/>
              <w:rPr>
                <w:rFonts w:ascii="Arial" w:hAnsi="Arial" w:cs="Arial"/>
                <w:b/>
                <w:bCs/>
              </w:rPr>
            </w:pPr>
          </w:p>
          <w:p w14:paraId="359CDF8E" w14:textId="77777777" w:rsidR="00B019EB" w:rsidRPr="00374ED9" w:rsidRDefault="00B019EB" w:rsidP="00B019EB">
            <w:pPr>
              <w:pStyle w:val="Prrafodelista"/>
              <w:ind w:left="360"/>
              <w:jc w:val="both"/>
              <w:rPr>
                <w:rFonts w:ascii="Arial" w:hAnsi="Arial" w:cs="Arial"/>
              </w:rPr>
            </w:pPr>
            <w:r>
              <w:rPr>
                <w:rFonts w:ascii="Arial" w:hAnsi="Arial" w:cs="Arial"/>
              </w:rPr>
              <w:t>Apoyo Nacional a la Producción y Empleo (ANPE)</w:t>
            </w:r>
          </w:p>
          <w:p w14:paraId="5E392433" w14:textId="77777777" w:rsidR="00B019EB" w:rsidRPr="00374ED9" w:rsidRDefault="00B019EB" w:rsidP="00B019EB">
            <w:pPr>
              <w:pStyle w:val="Prrafodelista"/>
              <w:ind w:left="360"/>
              <w:jc w:val="both"/>
              <w:rPr>
                <w:rFonts w:ascii="Arial" w:hAnsi="Arial" w:cs="Arial"/>
                <w:b/>
                <w:bCs/>
              </w:rPr>
            </w:pPr>
          </w:p>
          <w:p w14:paraId="512E9BA8" w14:textId="77777777" w:rsidR="00B019EB"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CALIDAD Y SEGURIDAD</w:t>
            </w:r>
          </w:p>
          <w:p w14:paraId="041661CA" w14:textId="77777777" w:rsidR="00B019EB" w:rsidRPr="00374ED9" w:rsidRDefault="00B019EB" w:rsidP="00B019EB">
            <w:pPr>
              <w:pStyle w:val="Prrafodelista"/>
              <w:ind w:left="360"/>
              <w:jc w:val="both"/>
              <w:rPr>
                <w:rFonts w:ascii="Arial" w:hAnsi="Arial" w:cs="Arial"/>
                <w:b/>
                <w:bCs/>
              </w:rPr>
            </w:pPr>
          </w:p>
          <w:p w14:paraId="69B2291E" w14:textId="77777777" w:rsidR="00B019EB" w:rsidRPr="00374ED9" w:rsidRDefault="00B019EB" w:rsidP="00B019EB">
            <w:pPr>
              <w:pStyle w:val="Prrafodelista"/>
              <w:ind w:left="360"/>
              <w:jc w:val="both"/>
              <w:rPr>
                <w:rFonts w:ascii="Arial" w:hAnsi="Arial" w:cs="Arial"/>
              </w:rPr>
            </w:pPr>
            <w:r w:rsidRPr="00374ED9">
              <w:rPr>
                <w:rFonts w:ascii="Arial" w:hAnsi="Arial" w:cs="Arial"/>
              </w:rPr>
              <w:t>Los Bienes (Tóner) deben ser de primera calidad y original de fábrica (Original de la marca de la impresora), debiendo cumplir con las características técnicas solicitadas para cada ítem. Todo Ítem identificado como no original será reportado al área pertinente de la marca, correspondiente.</w:t>
            </w:r>
          </w:p>
          <w:p w14:paraId="72E06094" w14:textId="77777777" w:rsidR="00B019EB" w:rsidRPr="00374ED9" w:rsidRDefault="00B019EB" w:rsidP="00B019EB">
            <w:pPr>
              <w:pStyle w:val="Prrafodelista"/>
              <w:ind w:left="360"/>
              <w:jc w:val="both"/>
              <w:rPr>
                <w:rFonts w:ascii="Arial" w:hAnsi="Arial" w:cs="Arial"/>
                <w:b/>
                <w:bCs/>
              </w:rPr>
            </w:pPr>
          </w:p>
          <w:p w14:paraId="24E5F133"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GARANTÍA TÉCNICA</w:t>
            </w:r>
          </w:p>
          <w:p w14:paraId="2462E681" w14:textId="77777777" w:rsidR="00B019EB" w:rsidRPr="00374ED9" w:rsidRDefault="00B019EB" w:rsidP="00B019EB">
            <w:pPr>
              <w:pStyle w:val="Prrafodelista"/>
              <w:ind w:left="360"/>
              <w:jc w:val="both"/>
              <w:rPr>
                <w:rFonts w:ascii="Arial" w:hAnsi="Arial" w:cs="Arial"/>
                <w:b/>
                <w:bCs/>
              </w:rPr>
            </w:pPr>
          </w:p>
          <w:p w14:paraId="0131A674" w14:textId="77777777" w:rsidR="00B019EB" w:rsidRPr="00374ED9" w:rsidRDefault="00B019EB" w:rsidP="00B019EB">
            <w:pPr>
              <w:pStyle w:val="Prrafodelista"/>
              <w:ind w:left="360"/>
              <w:jc w:val="both"/>
              <w:rPr>
                <w:rFonts w:ascii="Arial" w:hAnsi="Arial" w:cs="Arial"/>
              </w:rPr>
            </w:pPr>
            <w:r w:rsidRPr="00374ED9">
              <w:rPr>
                <w:rFonts w:ascii="Arial" w:hAnsi="Arial" w:cs="Arial"/>
              </w:rPr>
              <w:t>Mínimo 1 año, con vigencia computable a partir de la fecha de recepción de los bienes entregados. En caso de que se evidencie que no sea original, recargado y/o existieran fallas de fabricación, la empresa deberá garantizar la reposición sin recargo alguno para la Institución, en un plazo no mayor a 24 horas a partir de la comunicación o notificación de forma escrita mediante nota o correo electrónico.</w:t>
            </w:r>
          </w:p>
          <w:p w14:paraId="68CB5D78" w14:textId="77777777" w:rsidR="00B019EB" w:rsidRPr="00374ED9" w:rsidRDefault="00B019EB" w:rsidP="00B019EB">
            <w:pPr>
              <w:pStyle w:val="Prrafodelista"/>
              <w:ind w:left="360"/>
              <w:jc w:val="both"/>
              <w:rPr>
                <w:rFonts w:ascii="Arial" w:hAnsi="Arial" w:cs="Arial"/>
                <w:b/>
                <w:bCs/>
              </w:rPr>
            </w:pPr>
          </w:p>
          <w:p w14:paraId="5CCDC0AD"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MULTAS</w:t>
            </w:r>
          </w:p>
          <w:p w14:paraId="5C658A5B" w14:textId="77777777" w:rsidR="00B019EB" w:rsidRPr="00374ED9" w:rsidRDefault="00B019EB" w:rsidP="00B019EB">
            <w:pPr>
              <w:pStyle w:val="Prrafodelista"/>
              <w:ind w:left="360"/>
              <w:jc w:val="both"/>
              <w:rPr>
                <w:rFonts w:ascii="Arial" w:hAnsi="Arial" w:cs="Arial"/>
                <w:b/>
                <w:bCs/>
              </w:rPr>
            </w:pPr>
          </w:p>
          <w:p w14:paraId="3E79B946" w14:textId="77777777" w:rsidR="00B019EB" w:rsidRPr="00374ED9" w:rsidRDefault="00B019EB" w:rsidP="00B019EB">
            <w:pPr>
              <w:pStyle w:val="Prrafodelista"/>
              <w:ind w:left="360"/>
              <w:jc w:val="both"/>
              <w:rPr>
                <w:rFonts w:ascii="Arial" w:hAnsi="Arial" w:cs="Arial"/>
              </w:rPr>
            </w:pPr>
            <w:r w:rsidRPr="00374ED9">
              <w:rPr>
                <w:rFonts w:ascii="Arial" w:hAnsi="Arial" w:cs="Arial"/>
              </w:rPr>
              <w:t xml:space="preserve">Se aplicará una multa del 1% del monto total de la Orden de Compra, por cada día calendario de retraso en la entrega del bien. La suma de las multas no podrá superar en ningún caso del 5% del monto total de la Orden de Compra, caso contrario la misma quedará sin efecto. Previa emisión del Informe de Disconformidad por parte de la unidad solicitante. </w:t>
            </w:r>
          </w:p>
          <w:p w14:paraId="5EC581B4" w14:textId="77777777" w:rsidR="00B019EB" w:rsidRPr="00374ED9" w:rsidRDefault="00B019EB" w:rsidP="00B019EB">
            <w:pPr>
              <w:pStyle w:val="Prrafodelista"/>
              <w:ind w:left="360"/>
              <w:jc w:val="both"/>
              <w:rPr>
                <w:rFonts w:ascii="Arial" w:hAnsi="Arial" w:cs="Arial"/>
                <w:b/>
                <w:bCs/>
              </w:rPr>
            </w:pPr>
          </w:p>
          <w:p w14:paraId="5A0DB6F9"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 xml:space="preserve">PLAZO DE ENTREGA </w:t>
            </w:r>
          </w:p>
          <w:p w14:paraId="5B314D77" w14:textId="77777777" w:rsidR="00B019EB" w:rsidRPr="00374ED9" w:rsidRDefault="00B019EB" w:rsidP="00B019EB">
            <w:pPr>
              <w:pStyle w:val="Prrafodelista"/>
              <w:ind w:left="360"/>
              <w:jc w:val="both"/>
              <w:rPr>
                <w:rFonts w:ascii="Arial" w:hAnsi="Arial" w:cs="Arial"/>
                <w:b/>
                <w:bCs/>
              </w:rPr>
            </w:pPr>
          </w:p>
          <w:p w14:paraId="0D75B45C" w14:textId="5CA5D23A" w:rsidR="00B019EB" w:rsidRDefault="00B019EB" w:rsidP="00B019EB">
            <w:pPr>
              <w:pStyle w:val="Prrafodelista"/>
              <w:ind w:left="360"/>
              <w:jc w:val="both"/>
              <w:rPr>
                <w:rFonts w:ascii="Arial" w:hAnsi="Arial" w:cs="Arial"/>
                <w:b/>
                <w:bCs/>
              </w:rPr>
            </w:pPr>
            <w:r w:rsidRPr="00374ED9">
              <w:rPr>
                <w:rFonts w:ascii="Arial" w:hAnsi="Arial" w:cs="Arial"/>
              </w:rPr>
              <w:t xml:space="preserve">La empresa Adjudicada deberá realizar la entrega de lo requerido en un plazo no mayor a </w:t>
            </w:r>
            <w:r w:rsidR="006F0CB6">
              <w:rPr>
                <w:rFonts w:ascii="Arial" w:hAnsi="Arial" w:cs="Arial"/>
              </w:rPr>
              <w:t>cuatro</w:t>
            </w:r>
            <w:r w:rsidRPr="00374ED9">
              <w:rPr>
                <w:rFonts w:ascii="Arial" w:hAnsi="Arial" w:cs="Arial"/>
              </w:rPr>
              <w:t xml:space="preserve"> </w:t>
            </w:r>
            <w:r w:rsidRPr="00374ED9">
              <w:rPr>
                <w:rFonts w:ascii="Arial" w:hAnsi="Arial" w:cs="Arial"/>
                <w:b/>
                <w:bCs/>
              </w:rPr>
              <w:t>(</w:t>
            </w:r>
            <w:r w:rsidR="006F0CB6">
              <w:rPr>
                <w:rFonts w:ascii="Arial" w:hAnsi="Arial" w:cs="Arial"/>
                <w:b/>
                <w:bCs/>
              </w:rPr>
              <w:t>4</w:t>
            </w:r>
            <w:r w:rsidRPr="00374ED9">
              <w:rPr>
                <w:rFonts w:ascii="Arial" w:hAnsi="Arial" w:cs="Arial"/>
                <w:b/>
                <w:bCs/>
              </w:rPr>
              <w:t>)</w:t>
            </w:r>
            <w:r w:rsidRPr="00374ED9">
              <w:rPr>
                <w:rFonts w:ascii="Arial" w:hAnsi="Arial" w:cs="Arial"/>
              </w:rPr>
              <w:t xml:space="preserve"> días calendarios, a partir del siguiente día hábil de la </w:t>
            </w:r>
            <w:r>
              <w:rPr>
                <w:rFonts w:ascii="Arial" w:hAnsi="Arial" w:cs="Arial"/>
              </w:rPr>
              <w:t>firma</w:t>
            </w:r>
            <w:r w:rsidRPr="00374ED9">
              <w:rPr>
                <w:rFonts w:ascii="Arial" w:hAnsi="Arial" w:cs="Arial"/>
              </w:rPr>
              <w:t xml:space="preserve"> de la orden de la compra</w:t>
            </w:r>
            <w:r w:rsidRPr="00374ED9">
              <w:rPr>
                <w:rFonts w:ascii="Arial" w:hAnsi="Arial" w:cs="Arial"/>
                <w:b/>
                <w:bCs/>
              </w:rPr>
              <w:t>.</w:t>
            </w:r>
          </w:p>
          <w:p w14:paraId="7794F700" w14:textId="77777777" w:rsidR="00B019EB" w:rsidRPr="00374ED9" w:rsidRDefault="00B019EB" w:rsidP="00B019EB">
            <w:pPr>
              <w:pStyle w:val="Prrafodelista"/>
              <w:ind w:left="360"/>
              <w:jc w:val="both"/>
              <w:rPr>
                <w:rFonts w:ascii="Arial" w:hAnsi="Arial" w:cs="Arial"/>
                <w:b/>
                <w:bCs/>
              </w:rPr>
            </w:pPr>
          </w:p>
          <w:p w14:paraId="28D4A314"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LUGAR DE ENTREGA</w:t>
            </w:r>
          </w:p>
          <w:p w14:paraId="0080F549" w14:textId="77777777" w:rsidR="00B019EB" w:rsidRPr="00374ED9" w:rsidRDefault="00B019EB" w:rsidP="00B019EB">
            <w:pPr>
              <w:pStyle w:val="Prrafodelista"/>
              <w:ind w:left="360"/>
              <w:jc w:val="both"/>
              <w:rPr>
                <w:rFonts w:ascii="Arial" w:hAnsi="Arial" w:cs="Arial"/>
                <w:b/>
                <w:bCs/>
              </w:rPr>
            </w:pPr>
          </w:p>
          <w:p w14:paraId="6E4E9BC7" w14:textId="77777777" w:rsidR="00B019EB" w:rsidRPr="00374ED9" w:rsidRDefault="00B019EB" w:rsidP="00B019EB">
            <w:pPr>
              <w:pStyle w:val="Prrafodelista"/>
              <w:ind w:left="360"/>
              <w:jc w:val="both"/>
              <w:rPr>
                <w:rFonts w:ascii="Arial" w:hAnsi="Arial" w:cs="Arial"/>
              </w:rPr>
            </w:pPr>
            <w:r w:rsidRPr="00374ED9">
              <w:rPr>
                <w:rFonts w:ascii="Arial" w:hAnsi="Arial" w:cs="Arial"/>
              </w:rPr>
              <w:t>La entrega deberá ser efectuada mediante Nota de Entrega o Nota de Remisión, en el piso 1 área de ALMACÉN del Fondo Nacional de Desarrollo Regional, ubicado en la calle Pedro Salazar Esquina Andrés Muñoz Nro. 631.</w:t>
            </w:r>
          </w:p>
          <w:p w14:paraId="58BB0C37" w14:textId="77777777" w:rsidR="00B019EB" w:rsidRPr="00374ED9" w:rsidRDefault="00B019EB" w:rsidP="00B019EB">
            <w:pPr>
              <w:pStyle w:val="Prrafodelista"/>
              <w:ind w:left="360"/>
              <w:jc w:val="both"/>
              <w:rPr>
                <w:rFonts w:ascii="Arial" w:hAnsi="Arial" w:cs="Arial"/>
                <w:b/>
                <w:bCs/>
              </w:rPr>
            </w:pPr>
          </w:p>
          <w:p w14:paraId="1AD08727" w14:textId="77777777" w:rsidR="00B019EB" w:rsidRPr="00374ED9"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 xml:space="preserve">PRECIO REFERENCIAL  </w:t>
            </w:r>
          </w:p>
          <w:p w14:paraId="4CDDAF98" w14:textId="77777777" w:rsidR="00B019EB" w:rsidRPr="00374ED9" w:rsidRDefault="00B019EB" w:rsidP="00B019EB">
            <w:pPr>
              <w:pStyle w:val="Prrafodelista"/>
              <w:ind w:left="360"/>
              <w:jc w:val="both"/>
              <w:rPr>
                <w:rFonts w:ascii="Arial" w:hAnsi="Arial" w:cs="Arial"/>
                <w:b/>
                <w:bCs/>
              </w:rPr>
            </w:pPr>
            <w:r w:rsidRPr="00374ED9">
              <w:rPr>
                <w:rFonts w:ascii="Arial" w:hAnsi="Arial" w:cs="Arial"/>
                <w:b/>
                <w:bCs/>
              </w:rPr>
              <w:t xml:space="preserve">  </w:t>
            </w:r>
          </w:p>
          <w:p w14:paraId="6FA63E8C" w14:textId="064052C2" w:rsidR="00B019EB" w:rsidRDefault="00B019EB" w:rsidP="00B019EB">
            <w:pPr>
              <w:pStyle w:val="Prrafodelista"/>
              <w:ind w:left="360"/>
              <w:jc w:val="both"/>
              <w:rPr>
                <w:rFonts w:ascii="Arial" w:hAnsi="Arial" w:cs="Arial"/>
              </w:rPr>
            </w:pPr>
            <w:r w:rsidRPr="00374ED9">
              <w:rPr>
                <w:rFonts w:ascii="Arial" w:hAnsi="Arial" w:cs="Arial"/>
              </w:rPr>
              <w:t>El precio total referencial es de Bs</w:t>
            </w:r>
            <w:r w:rsidR="007A6C7B">
              <w:rPr>
                <w:rFonts w:ascii="Arial" w:hAnsi="Arial" w:cs="Arial"/>
              </w:rPr>
              <w:t>.</w:t>
            </w:r>
            <w:r>
              <w:rPr>
                <w:rFonts w:ascii="Arial" w:hAnsi="Arial" w:cs="Arial"/>
              </w:rPr>
              <w:t>69.</w:t>
            </w:r>
            <w:r w:rsidR="000F27CC">
              <w:rPr>
                <w:rFonts w:ascii="Arial" w:hAnsi="Arial" w:cs="Arial"/>
              </w:rPr>
              <w:t>6</w:t>
            </w:r>
            <w:r w:rsidR="007A6C7B">
              <w:rPr>
                <w:rFonts w:ascii="Arial" w:hAnsi="Arial" w:cs="Arial"/>
              </w:rPr>
              <w:t>80</w:t>
            </w:r>
            <w:r>
              <w:rPr>
                <w:rFonts w:ascii="Arial" w:hAnsi="Arial" w:cs="Arial"/>
              </w:rPr>
              <w:t xml:space="preserve">.- (Sesenta y nueve mil </w:t>
            </w:r>
            <w:r w:rsidR="007A6C7B">
              <w:rPr>
                <w:rFonts w:ascii="Arial" w:hAnsi="Arial" w:cs="Arial"/>
              </w:rPr>
              <w:t>novecientos ochenta</w:t>
            </w:r>
            <w:r>
              <w:rPr>
                <w:rFonts w:ascii="Arial" w:hAnsi="Arial" w:cs="Arial"/>
              </w:rPr>
              <w:t xml:space="preserve"> 00/100 bolivianos).</w:t>
            </w:r>
          </w:p>
          <w:p w14:paraId="57BA6304" w14:textId="77777777" w:rsidR="00B019EB" w:rsidRPr="00374ED9" w:rsidRDefault="00B019EB" w:rsidP="00B019EB">
            <w:pPr>
              <w:pStyle w:val="Prrafodelista"/>
              <w:ind w:left="360"/>
              <w:jc w:val="both"/>
              <w:rPr>
                <w:rFonts w:ascii="Arial" w:hAnsi="Arial" w:cs="Arial"/>
                <w:b/>
                <w:bCs/>
              </w:rPr>
            </w:pPr>
          </w:p>
          <w:p w14:paraId="2475687F" w14:textId="77777777" w:rsidR="00B019EB" w:rsidRDefault="00B019EB" w:rsidP="00B019EB">
            <w:pPr>
              <w:pStyle w:val="Prrafodelista"/>
              <w:numPr>
                <w:ilvl w:val="0"/>
                <w:numId w:val="44"/>
              </w:numPr>
              <w:contextualSpacing/>
              <w:jc w:val="both"/>
              <w:rPr>
                <w:rFonts w:ascii="Arial" w:hAnsi="Arial" w:cs="Arial"/>
                <w:b/>
                <w:bCs/>
              </w:rPr>
            </w:pPr>
            <w:r w:rsidRPr="00374ED9">
              <w:rPr>
                <w:rFonts w:ascii="Arial" w:hAnsi="Arial" w:cs="Arial"/>
                <w:b/>
                <w:bCs/>
              </w:rPr>
              <w:t>FORMA DE PAGO</w:t>
            </w:r>
          </w:p>
          <w:p w14:paraId="47369406" w14:textId="77777777" w:rsidR="00B019EB" w:rsidRPr="004469B4" w:rsidRDefault="00B019EB" w:rsidP="00B019EB">
            <w:pPr>
              <w:jc w:val="both"/>
              <w:rPr>
                <w:rFonts w:ascii="Arial" w:hAnsi="Arial" w:cs="Arial"/>
                <w:b/>
                <w:bCs/>
              </w:rPr>
            </w:pPr>
          </w:p>
          <w:p w14:paraId="13D97363" w14:textId="77777777" w:rsidR="00B019EB" w:rsidRDefault="00B019EB" w:rsidP="00B019EB">
            <w:pPr>
              <w:pStyle w:val="Prrafodelista"/>
              <w:ind w:left="360"/>
              <w:jc w:val="both"/>
              <w:rPr>
                <w:rFonts w:ascii="Arial" w:hAnsi="Arial" w:cs="Arial"/>
              </w:rPr>
            </w:pPr>
            <w:r w:rsidRPr="00374ED9">
              <w:rPr>
                <w:rFonts w:ascii="Arial" w:hAnsi="Arial" w:cs="Arial"/>
              </w:rPr>
              <w:t>Se realizará un (</w:t>
            </w:r>
            <w:r>
              <w:rPr>
                <w:rFonts w:ascii="Arial" w:hAnsi="Arial" w:cs="Arial"/>
              </w:rPr>
              <w:t>1</w:t>
            </w:r>
            <w:r w:rsidRPr="00374ED9">
              <w:rPr>
                <w:rFonts w:ascii="Arial" w:hAnsi="Arial" w:cs="Arial"/>
              </w:rPr>
              <w:t>) solo pago vía SIGEP, previa entrega de lo solicitado y emisión del acta / informe de conformidad, nota de ingreso (emitida por</w:t>
            </w:r>
            <w:r>
              <w:rPr>
                <w:rFonts w:ascii="Arial" w:hAnsi="Arial" w:cs="Arial"/>
              </w:rPr>
              <w:t xml:space="preserve"> el comité o almacén</w:t>
            </w:r>
            <w:r w:rsidRPr="00374ED9">
              <w:rPr>
                <w:rFonts w:ascii="Arial" w:hAnsi="Arial" w:cs="Arial"/>
              </w:rPr>
              <w:t>) y nota de entrega o remisión</w:t>
            </w:r>
            <w:r>
              <w:rPr>
                <w:rFonts w:ascii="Arial" w:hAnsi="Arial" w:cs="Arial"/>
              </w:rPr>
              <w:t>.</w:t>
            </w:r>
          </w:p>
          <w:p w14:paraId="182C6234" w14:textId="77777777" w:rsidR="001D1DE0" w:rsidRPr="00A35836" w:rsidRDefault="001D1DE0" w:rsidP="00B019EB">
            <w:pPr>
              <w:spacing w:after="160" w:line="276" w:lineRule="auto"/>
              <w:contextualSpacing/>
              <w:jc w:val="both"/>
              <w:rPr>
                <w:rFonts w:ascii="Arial" w:hAnsi="Arial" w:cs="Arial"/>
                <w:sz w:val="20"/>
                <w:szCs w:val="20"/>
              </w:rPr>
            </w:pPr>
          </w:p>
        </w:tc>
      </w:tr>
      <w:tr w:rsidR="00BA2715" w:rsidRPr="009956C4" w14:paraId="326C9425" w14:textId="77777777" w:rsidTr="00955251">
        <w:trPr>
          <w:trHeight w:val="269"/>
        </w:trPr>
        <w:tc>
          <w:tcPr>
            <w:tcW w:w="10163" w:type="dxa"/>
            <w:shd w:val="clear" w:color="auto" w:fill="auto"/>
          </w:tcPr>
          <w:p w14:paraId="58822AAF" w14:textId="77777777" w:rsidR="00A35836" w:rsidRDefault="00A35836" w:rsidP="00875507">
            <w:pPr>
              <w:pBdr>
                <w:bottom w:val="single" w:sz="4" w:space="1" w:color="auto"/>
              </w:pBdr>
              <w:shd w:val="clear" w:color="auto" w:fill="C6D9F1" w:themeFill="text2" w:themeFillTint="33"/>
              <w:jc w:val="center"/>
              <w:rPr>
                <w:rFonts w:cs="Arial"/>
                <w:b/>
                <w:sz w:val="18"/>
                <w:szCs w:val="18"/>
                <w:lang w:val="es-BO"/>
              </w:rPr>
            </w:pPr>
          </w:p>
          <w:p w14:paraId="14AC5604" w14:textId="77777777" w:rsidR="00BA2715" w:rsidRPr="00A35836" w:rsidRDefault="00BA2715" w:rsidP="00A35836">
            <w:pPr>
              <w:jc w:val="both"/>
              <w:rPr>
                <w:rFonts w:ascii="Arial" w:hAnsi="Arial" w:cs="Arial"/>
                <w:sz w:val="18"/>
                <w:szCs w:val="18"/>
              </w:rPr>
            </w:pPr>
          </w:p>
        </w:tc>
      </w:tr>
    </w:tbl>
    <w:p w14:paraId="0A7C2E3B" w14:textId="77777777" w:rsidR="001D1DE0" w:rsidRPr="00A35836" w:rsidRDefault="001D1DE0" w:rsidP="00A35836">
      <w:pPr>
        <w:rPr>
          <w:rFonts w:cs="Arial"/>
          <w:sz w:val="18"/>
          <w:szCs w:val="18"/>
          <w:lang w:val="es-BO"/>
        </w:rPr>
        <w:sectPr w:rsidR="001D1DE0" w:rsidRPr="00A35836" w:rsidSect="00901B07">
          <w:pgSz w:w="12240" w:h="15840"/>
          <w:pgMar w:top="1134" w:right="1134" w:bottom="1134" w:left="1134" w:header="709" w:footer="709" w:gutter="0"/>
          <w:cols w:space="708"/>
          <w:docGrid w:linePitch="360"/>
        </w:sectPr>
      </w:pPr>
    </w:p>
    <w:p w14:paraId="5906384B" w14:textId="77777777" w:rsidR="00BC6B3F" w:rsidRPr="009956C4" w:rsidRDefault="00BC6B3F" w:rsidP="00A776DA">
      <w:pPr>
        <w:jc w:val="center"/>
        <w:rPr>
          <w:rFonts w:cs="Arial"/>
          <w:b/>
          <w:sz w:val="18"/>
          <w:szCs w:val="18"/>
          <w:lang w:val="es-BO"/>
        </w:rPr>
      </w:pPr>
      <w:r w:rsidRPr="009956C4">
        <w:rPr>
          <w:rFonts w:cs="Arial"/>
          <w:b/>
          <w:sz w:val="18"/>
          <w:szCs w:val="18"/>
          <w:lang w:val="es-BO"/>
        </w:rPr>
        <w:lastRenderedPageBreak/>
        <w:t>PARTE III</w:t>
      </w:r>
    </w:p>
    <w:p w14:paraId="5EAA6B30" w14:textId="77777777" w:rsidR="00A72FB0" w:rsidRDefault="00A72FB0" w:rsidP="00BC6B3F">
      <w:pPr>
        <w:jc w:val="center"/>
        <w:rPr>
          <w:rFonts w:cs="Arial"/>
          <w:b/>
          <w:sz w:val="18"/>
          <w:szCs w:val="18"/>
          <w:lang w:val="es-BO"/>
        </w:rPr>
      </w:pPr>
      <w:r w:rsidRPr="009956C4">
        <w:rPr>
          <w:rFonts w:cs="Arial"/>
          <w:b/>
          <w:sz w:val="18"/>
          <w:szCs w:val="18"/>
          <w:lang w:val="es-BO"/>
        </w:rPr>
        <w:t>ANEXO 1</w:t>
      </w:r>
    </w:p>
    <w:p w14:paraId="4ADEF763" w14:textId="77777777" w:rsidR="00346E66" w:rsidRPr="009956C4" w:rsidRDefault="00346E66" w:rsidP="00BC6B3F">
      <w:pPr>
        <w:jc w:val="center"/>
        <w:rPr>
          <w:rFonts w:cs="Arial"/>
          <w:b/>
          <w:sz w:val="18"/>
          <w:szCs w:val="18"/>
          <w:lang w:val="es-BO"/>
        </w:rPr>
      </w:pPr>
    </w:p>
    <w:p w14:paraId="66C580D5"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41EC4C7C"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213F1A79" w14:textId="77777777"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0CE75D3E" w14:textId="77777777" w:rsidR="00C12E06" w:rsidRDefault="00C12E06" w:rsidP="00C12E06">
      <w:pPr>
        <w:jc w:val="center"/>
        <w:rPr>
          <w:rFonts w:cs="Arial"/>
          <w:b/>
          <w:sz w:val="8"/>
          <w:szCs w:val="8"/>
          <w:lang w:val="es-BO"/>
        </w:rPr>
      </w:pPr>
    </w:p>
    <w:p w14:paraId="22F0B95D" w14:textId="77777777" w:rsidR="004A7EAF" w:rsidRDefault="004A7EAF" w:rsidP="00C12E06">
      <w:pPr>
        <w:jc w:val="center"/>
        <w:rPr>
          <w:rFonts w:cs="Arial"/>
          <w:b/>
          <w:sz w:val="8"/>
          <w:szCs w:val="8"/>
          <w:lang w:val="es-BO"/>
        </w:rPr>
      </w:pPr>
    </w:p>
    <w:p w14:paraId="0803F436"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4D1819B2"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1ABC83C7"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51B49F08"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309EA88B"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6C11491B" w14:textId="77777777" w:rsidTr="00261491">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1945DB23"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7F49067" w14:textId="18E93573" w:rsidR="004A7EAF" w:rsidRPr="000C6821" w:rsidRDefault="0063695B" w:rsidP="007310EB">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C548C38" w14:textId="45B44070" w:rsidR="004A7EAF" w:rsidRPr="000C6821" w:rsidRDefault="0063695B" w:rsidP="007310EB">
            <w:pPr>
              <w:jc w:val="center"/>
              <w:rPr>
                <w:rFonts w:ascii="Arial" w:hAnsi="Arial" w:cs="Arial"/>
                <w:lang w:val="es-BO"/>
              </w:rPr>
            </w:pPr>
            <w:r>
              <w:rPr>
                <w:rFonts w:ascii="Arial" w:hAnsi="Arial" w:cs="Arial"/>
                <w:lang w:val="es-BO"/>
              </w:rPr>
              <w:t>4</w:t>
            </w:r>
          </w:p>
        </w:tc>
        <w:tc>
          <w:tcPr>
            <w:tcW w:w="417" w:type="dxa"/>
            <w:tcBorders>
              <w:left w:val="single" w:sz="8" w:space="0" w:color="auto"/>
              <w:right w:val="single" w:sz="8" w:space="0" w:color="auto"/>
            </w:tcBorders>
            <w:shd w:val="clear" w:color="auto" w:fill="auto"/>
            <w:vAlign w:val="center"/>
          </w:tcPr>
          <w:p w14:paraId="02942128"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7C8A2B9" w14:textId="2F18E35A" w:rsidR="004A7EAF" w:rsidRPr="000C6821" w:rsidRDefault="0063695B"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17469C" w14:textId="68D6C54A" w:rsidR="004A7EAF" w:rsidRPr="000C6821" w:rsidRDefault="0063695B" w:rsidP="007310EB">
            <w:pPr>
              <w:jc w:val="center"/>
              <w:rPr>
                <w:rFonts w:ascii="Arial" w:hAnsi="Arial" w:cs="Arial"/>
                <w:lang w:val="es-BO"/>
              </w:rPr>
            </w:pPr>
            <w:r>
              <w:rPr>
                <w:rFonts w:ascii="Arial" w:hAnsi="Arial" w:cs="Arial"/>
                <w:lang w:val="es-BO"/>
              </w:rPr>
              <w:t>8</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2FCB05F" w14:textId="125BA0AC" w:rsidR="004A7EAF" w:rsidRPr="000C6821" w:rsidRDefault="0063695B" w:rsidP="007310EB">
            <w:pPr>
              <w:jc w:val="center"/>
              <w:rPr>
                <w:rFonts w:ascii="Arial" w:hAnsi="Arial" w:cs="Arial"/>
                <w:lang w:val="es-BO"/>
              </w:rPr>
            </w:pPr>
            <w:r>
              <w:rPr>
                <w:rFonts w:ascii="Arial" w:hAnsi="Arial" w:cs="Arial"/>
                <w:lang w:val="es-BO"/>
              </w:rPr>
              <w:t>6</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306F1AD" w14:textId="602F9277" w:rsidR="004A7EAF" w:rsidRPr="000C6821" w:rsidRDefault="0063695B" w:rsidP="007310EB">
            <w:pPr>
              <w:jc w:val="center"/>
              <w:rPr>
                <w:rFonts w:ascii="Arial" w:hAnsi="Arial" w:cs="Arial"/>
                <w:lang w:val="es-BO"/>
              </w:rPr>
            </w:pPr>
            <w:r>
              <w:rPr>
                <w:rFonts w:ascii="Arial" w:hAnsi="Arial" w:cs="Arial"/>
                <w:lang w:val="es-BO"/>
              </w:rPr>
              <w:t>2</w:t>
            </w:r>
          </w:p>
        </w:tc>
        <w:tc>
          <w:tcPr>
            <w:tcW w:w="266" w:type="dxa"/>
            <w:tcBorders>
              <w:left w:val="single" w:sz="8" w:space="0" w:color="auto"/>
              <w:right w:val="single" w:sz="8" w:space="0" w:color="auto"/>
            </w:tcBorders>
            <w:shd w:val="clear" w:color="auto" w:fill="auto"/>
            <w:vAlign w:val="center"/>
          </w:tcPr>
          <w:p w14:paraId="3C72201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144D1B9" w14:textId="1C12D0F9" w:rsidR="004A7EAF" w:rsidRPr="000C6821" w:rsidRDefault="0063695B" w:rsidP="007310EB">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2E4A66" w14:textId="18E7AFF5" w:rsidR="004A7EAF" w:rsidRPr="000C6821" w:rsidRDefault="0063695B" w:rsidP="007310EB">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14:paraId="32E8FAA1"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EE3D40C" w14:textId="0B561922" w:rsidR="004A7EAF" w:rsidRPr="000C6821" w:rsidRDefault="0063695B" w:rsidP="007310EB">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54A96DD" w14:textId="010ED9A3" w:rsidR="004A7EAF" w:rsidRPr="000C6821" w:rsidRDefault="0063695B" w:rsidP="007310EB">
            <w:pPr>
              <w:jc w:val="center"/>
              <w:rPr>
                <w:rFonts w:ascii="Arial" w:hAnsi="Arial" w:cs="Arial"/>
                <w:lang w:val="es-BO"/>
              </w:rPr>
            </w:pPr>
            <w:r>
              <w:rPr>
                <w:rFonts w:ascii="Arial" w:hAnsi="Arial" w:cs="Arial"/>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A9991" w14:textId="31C0031B" w:rsidR="004A7EAF" w:rsidRPr="000C6821" w:rsidRDefault="0063695B"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5321E20" w14:textId="2E43E1D3" w:rsidR="004A7EAF" w:rsidRPr="000C6821" w:rsidRDefault="0063695B" w:rsidP="007310EB">
            <w:pPr>
              <w:jc w:val="center"/>
              <w:rPr>
                <w:rFonts w:ascii="Arial" w:hAnsi="Arial" w:cs="Arial"/>
                <w:lang w:val="es-BO"/>
              </w:rPr>
            </w:pPr>
            <w:r>
              <w:rPr>
                <w:rFonts w:ascii="Arial" w:hAnsi="Arial" w:cs="Arial"/>
                <w:lang w:val="es-BO"/>
              </w:rPr>
              <w:t>7</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EBA9248" w14:textId="7D3B37C6" w:rsidR="004A7EAF" w:rsidRPr="000C6821" w:rsidRDefault="0063695B" w:rsidP="007310EB">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8ABA22" w14:textId="63D7A080" w:rsidR="004A7EAF" w:rsidRPr="000C6821" w:rsidRDefault="0063695B" w:rsidP="007310EB">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138C5B" w14:textId="62353094" w:rsidR="004A7EAF" w:rsidRPr="000C6821" w:rsidRDefault="0063695B" w:rsidP="007310EB">
            <w:pPr>
              <w:jc w:val="center"/>
              <w:rPr>
                <w:rFonts w:ascii="Arial" w:hAnsi="Arial" w:cs="Arial"/>
                <w:lang w:val="es-BO"/>
              </w:rPr>
            </w:pPr>
            <w:r>
              <w:rPr>
                <w:rFonts w:ascii="Arial" w:hAnsi="Arial" w:cs="Arial"/>
                <w:lang w:val="es-BO"/>
              </w:rPr>
              <w:t>0</w:t>
            </w:r>
          </w:p>
        </w:tc>
        <w:tc>
          <w:tcPr>
            <w:tcW w:w="251" w:type="dxa"/>
            <w:tcBorders>
              <w:left w:val="single" w:sz="8" w:space="0" w:color="auto"/>
              <w:right w:val="single" w:sz="8" w:space="0" w:color="auto"/>
            </w:tcBorders>
            <w:shd w:val="clear" w:color="auto" w:fill="auto"/>
            <w:vAlign w:val="center"/>
          </w:tcPr>
          <w:p w14:paraId="4FFC6F60" w14:textId="5E83F427" w:rsidR="004A7EAF" w:rsidRPr="000C6821" w:rsidRDefault="004A7EAF" w:rsidP="007310EB">
            <w:pPr>
              <w:jc w:val="center"/>
              <w:rPr>
                <w:rFonts w:ascii="Arial" w:hAnsi="Arial" w:cs="Arial"/>
                <w:lang w:val="es-BO"/>
              </w:rPr>
            </w:pP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22499A81" w14:textId="073A739C" w:rsidR="004A7EAF" w:rsidRPr="000C6821" w:rsidRDefault="0063695B" w:rsidP="007310EB">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14:paraId="7CB91E87" w14:textId="77777777" w:rsidR="004A7EAF" w:rsidRPr="000C6821" w:rsidRDefault="004A7EAF" w:rsidP="007310EB">
            <w:pPr>
              <w:jc w:val="center"/>
              <w:rPr>
                <w:rFonts w:ascii="Arial" w:hAnsi="Arial" w:cs="Arial"/>
                <w:lang w:val="es-BO"/>
              </w:rPr>
            </w:pP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4D50ED0" w14:textId="5B07A08F" w:rsidR="004A7EAF" w:rsidRPr="000C6821" w:rsidRDefault="00B247DD" w:rsidP="007310EB">
            <w:pPr>
              <w:jc w:val="center"/>
              <w:rPr>
                <w:rFonts w:ascii="Arial" w:hAnsi="Arial" w:cs="Arial"/>
                <w:lang w:val="es-BO"/>
              </w:rPr>
            </w:pPr>
            <w:r>
              <w:rPr>
                <w:rFonts w:ascii="Arial" w:hAnsi="Arial" w:cs="Arial"/>
                <w:lang w:val="es-BO"/>
              </w:rPr>
              <w:t>2</w:t>
            </w: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5CA61F72" w14:textId="77777777" w:rsidR="004A7EAF" w:rsidRPr="000C6821" w:rsidRDefault="004A7EAF" w:rsidP="007310EB">
            <w:pPr>
              <w:rPr>
                <w:rFonts w:ascii="Arial" w:hAnsi="Arial" w:cs="Arial"/>
                <w:lang w:val="es-BO"/>
              </w:rPr>
            </w:pPr>
          </w:p>
        </w:tc>
      </w:tr>
      <w:tr w:rsidR="004A7EAF" w:rsidRPr="000C6821" w14:paraId="47476CA9"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6E2E71D7"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6D227A4" w14:textId="77777777" w:rsidR="004A7EAF" w:rsidRPr="000C6821" w:rsidRDefault="004A7EAF" w:rsidP="007310EB">
            <w:pPr>
              <w:rPr>
                <w:sz w:val="8"/>
                <w:lang w:val="es-BO"/>
              </w:rPr>
            </w:pPr>
            <w:r w:rsidRPr="000C6821">
              <w:rPr>
                <w:sz w:val="8"/>
                <w:lang w:val="es-BO"/>
              </w:rPr>
              <w:t> </w:t>
            </w:r>
          </w:p>
        </w:tc>
      </w:tr>
      <w:tr w:rsidR="004A7EAF" w:rsidRPr="000C6821" w14:paraId="4C0F7B8F" w14:textId="77777777" w:rsidTr="00261491">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1A205E12"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66C5A7BC" w14:textId="38D8E569" w:rsidR="004A7EAF" w:rsidRPr="00261491" w:rsidRDefault="00E27CBE" w:rsidP="007310EB">
            <w:pPr>
              <w:jc w:val="center"/>
              <w:rPr>
                <w:rFonts w:ascii="Arial" w:hAnsi="Arial" w:cs="Arial"/>
                <w:b/>
                <w:bCs/>
                <w:sz w:val="20"/>
                <w:szCs w:val="20"/>
                <w:lang w:val="es-BO"/>
              </w:rPr>
            </w:pPr>
            <w:r w:rsidRPr="00E27CBE">
              <w:rPr>
                <w:rFonts w:ascii="Arial" w:hAnsi="Arial" w:cs="Arial"/>
                <w:b/>
                <w:bCs/>
                <w:sz w:val="20"/>
                <w:szCs w:val="20"/>
                <w:lang w:val="es-BO"/>
              </w:rPr>
              <w:t>ADQUISICIÓN DE TONERS PARA IMPRESORAS PARA EL FNDR</w:t>
            </w:r>
          </w:p>
        </w:tc>
        <w:tc>
          <w:tcPr>
            <w:tcW w:w="244" w:type="dxa"/>
            <w:tcBorders>
              <w:top w:val="nil"/>
              <w:left w:val="nil"/>
              <w:bottom w:val="nil"/>
              <w:right w:val="single" w:sz="12" w:space="0" w:color="244061" w:themeColor="accent1" w:themeShade="80"/>
            </w:tcBorders>
            <w:shd w:val="clear" w:color="auto" w:fill="auto"/>
            <w:vAlign w:val="center"/>
            <w:hideMark/>
          </w:tcPr>
          <w:p w14:paraId="47C0D746"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79E8807D"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90402B5" w14:textId="77777777" w:rsidR="004A7EAF" w:rsidRPr="000C6821" w:rsidRDefault="004A7EAF" w:rsidP="007310EB">
            <w:pPr>
              <w:rPr>
                <w:rFonts w:ascii="Arial" w:hAnsi="Arial" w:cs="Arial"/>
                <w:sz w:val="8"/>
                <w:lang w:val="es-BO"/>
              </w:rPr>
            </w:pPr>
          </w:p>
        </w:tc>
      </w:tr>
    </w:tbl>
    <w:p w14:paraId="67963817" w14:textId="77777777" w:rsidR="004A7EAF" w:rsidRDefault="004A7EAF" w:rsidP="000B1D43">
      <w:pPr>
        <w:jc w:val="both"/>
        <w:rPr>
          <w:rFonts w:cs="Arial"/>
          <w:sz w:val="18"/>
          <w:szCs w:val="18"/>
          <w:lang w:val="es-BO"/>
        </w:rPr>
      </w:pPr>
    </w:p>
    <w:p w14:paraId="08F2ADCA" w14:textId="77777777"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03C4F">
        <w:rPr>
          <w:rFonts w:cs="Arial"/>
          <w:b/>
          <w:sz w:val="18"/>
          <w:szCs w:val="18"/>
          <w:highlight w:val="yellow"/>
          <w:lang w:val="es-BO"/>
        </w:rPr>
        <w:t>(</w:t>
      </w:r>
      <w:r w:rsidRPr="00903C4F">
        <w:rPr>
          <w:rFonts w:cs="Arial"/>
          <w:b/>
          <w:i/>
          <w:sz w:val="18"/>
          <w:szCs w:val="18"/>
          <w:highlight w:val="yellow"/>
          <w:lang w:val="es-BO"/>
        </w:rPr>
        <w:t>Nombre del proponente)</w:t>
      </w:r>
      <w:r w:rsidRPr="009956C4">
        <w:rPr>
          <w:rFonts w:cs="Arial"/>
          <w:b/>
          <w:i/>
          <w:sz w:val="18"/>
          <w:szCs w:val="18"/>
          <w:lang w:val="es-BO"/>
        </w:rPr>
        <w:t xml:space="preserve"> </w:t>
      </w:r>
      <w:r w:rsidRPr="009956C4">
        <w:rPr>
          <w:rFonts w:cs="Arial"/>
          <w:sz w:val="18"/>
          <w:szCs w:val="18"/>
          <w:lang w:val="es-BO"/>
        </w:rPr>
        <w:t>a la cual represento, remito la presente propuesta, declarando expresamente mi conformidad y compromiso de cumplimiento, conforme con los siguientes puntos:</w:t>
      </w:r>
    </w:p>
    <w:p w14:paraId="6101D348" w14:textId="77777777" w:rsidR="000B1D43" w:rsidRPr="009956C4" w:rsidRDefault="000B1D43">
      <w:pPr>
        <w:rPr>
          <w:lang w:val="es-BO"/>
        </w:rPr>
      </w:pPr>
    </w:p>
    <w:p w14:paraId="1E135424"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668F9A87" w14:textId="77777777" w:rsidR="00C12E06" w:rsidRPr="009956C4" w:rsidRDefault="00C12E06" w:rsidP="00C12E06">
      <w:pPr>
        <w:suppressAutoHyphens/>
        <w:ind w:left="360"/>
        <w:jc w:val="both"/>
        <w:rPr>
          <w:rFonts w:cs="Arial"/>
          <w:b/>
          <w:sz w:val="18"/>
          <w:szCs w:val="18"/>
          <w:lang w:val="es-BO"/>
        </w:rPr>
      </w:pPr>
    </w:p>
    <w:p w14:paraId="2E2828C0"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55B02351"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6147C4E6"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195989AB"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1B031DFF"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61A26DF1"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2F609A22"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2805CD30" w14:textId="77777777" w:rsidR="00130D33" w:rsidRPr="009956C4" w:rsidRDefault="00130D33" w:rsidP="007875E6">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019D852E" w14:textId="77777777" w:rsidR="00A777D6" w:rsidRPr="009956C4" w:rsidRDefault="00A777D6" w:rsidP="007875E6">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130AE7EA" w14:textId="77777777" w:rsidR="00C12E06" w:rsidRPr="009956C4" w:rsidRDefault="00C12E06" w:rsidP="00C12E06">
      <w:pPr>
        <w:ind w:left="360"/>
        <w:jc w:val="both"/>
        <w:rPr>
          <w:rFonts w:cs="Arial"/>
          <w:sz w:val="18"/>
          <w:szCs w:val="18"/>
          <w:lang w:val="es-BO"/>
        </w:rPr>
      </w:pPr>
    </w:p>
    <w:p w14:paraId="246FCA50"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6FB116EB" w14:textId="77777777" w:rsidR="00C12E06" w:rsidRPr="009956C4" w:rsidRDefault="00C12E06" w:rsidP="00C12E06">
      <w:pPr>
        <w:jc w:val="both"/>
        <w:rPr>
          <w:rFonts w:cs="Arial"/>
          <w:b/>
          <w:sz w:val="18"/>
          <w:szCs w:val="18"/>
          <w:lang w:val="es-BO"/>
        </w:rPr>
      </w:pPr>
    </w:p>
    <w:p w14:paraId="77C9323C" w14:textId="7777777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C992FF0" w14:textId="77777777" w:rsidR="00C12E06" w:rsidRPr="009956C4" w:rsidRDefault="00C12E06" w:rsidP="00C12E06">
      <w:pPr>
        <w:jc w:val="both"/>
        <w:rPr>
          <w:rFonts w:cs="Arial"/>
          <w:sz w:val="18"/>
          <w:szCs w:val="18"/>
          <w:lang w:val="es-BO"/>
        </w:rPr>
      </w:pPr>
    </w:p>
    <w:p w14:paraId="1BD10C0A"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3DC7AD3B"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304D82DB" w14:textId="77777777" w:rsidR="00617A78" w:rsidRPr="009956C4" w:rsidRDefault="00990027" w:rsidP="007875E6">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28A1DDE8"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64CAD8A8" w14:textId="77777777" w:rsidR="0047555A" w:rsidRPr="009956C4" w:rsidRDefault="0047555A" w:rsidP="007875E6">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4E69AE4"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2DD11251" w14:textId="77777777" w:rsidR="00990027" w:rsidRPr="009956C4" w:rsidRDefault="00990027" w:rsidP="007875E6">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48B88012" w14:textId="77777777" w:rsidR="00343F1A" w:rsidRPr="005923EC" w:rsidRDefault="00990027" w:rsidP="007875E6">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691619CA" w14:textId="77777777" w:rsidR="00990027" w:rsidRPr="005923EC" w:rsidRDefault="00F51D7B" w:rsidP="007875E6">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0FE83FC4" w14:textId="77777777" w:rsidR="00990027" w:rsidRPr="005923EC" w:rsidRDefault="00990027" w:rsidP="007875E6">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5BE2EC76" w14:textId="77777777" w:rsidR="00990027" w:rsidRPr="005923EC" w:rsidRDefault="00990027" w:rsidP="007875E6">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2B9655CB" w14:textId="77777777" w:rsidR="00484A1A" w:rsidRPr="009956C4" w:rsidRDefault="00484A1A" w:rsidP="007875E6">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416607F1" w14:textId="77777777" w:rsidR="00990027" w:rsidRPr="009956C4" w:rsidRDefault="00990027" w:rsidP="00484A1A">
      <w:pPr>
        <w:ind w:left="360"/>
        <w:jc w:val="both"/>
        <w:rPr>
          <w:rFonts w:cs="Arial"/>
          <w:sz w:val="18"/>
          <w:szCs w:val="18"/>
          <w:lang w:val="es-BO"/>
        </w:rPr>
      </w:pPr>
    </w:p>
    <w:p w14:paraId="024B6F10" w14:textId="77777777" w:rsidR="00C12E06" w:rsidRPr="009956C4" w:rsidRDefault="00C12E06" w:rsidP="00C12E06">
      <w:pPr>
        <w:ind w:left="360"/>
        <w:jc w:val="both"/>
        <w:rPr>
          <w:rFonts w:cs="Arial"/>
          <w:sz w:val="18"/>
          <w:szCs w:val="18"/>
          <w:lang w:val="es-BO"/>
        </w:rPr>
      </w:pPr>
    </w:p>
    <w:p w14:paraId="22F0695E" w14:textId="77777777" w:rsidR="00C12E06" w:rsidRPr="009956C4" w:rsidRDefault="00C12E06" w:rsidP="00C12E06">
      <w:pPr>
        <w:ind w:left="360"/>
        <w:jc w:val="both"/>
        <w:rPr>
          <w:rFonts w:cs="Arial"/>
          <w:sz w:val="18"/>
          <w:szCs w:val="18"/>
          <w:lang w:val="es-BO"/>
        </w:rPr>
      </w:pPr>
    </w:p>
    <w:p w14:paraId="7C070999" w14:textId="77777777" w:rsidR="00C12E06" w:rsidRPr="009956C4" w:rsidRDefault="00C12E06" w:rsidP="00C12E06">
      <w:pPr>
        <w:ind w:left="360"/>
        <w:jc w:val="both"/>
        <w:rPr>
          <w:rFonts w:cs="Arial"/>
          <w:sz w:val="18"/>
          <w:szCs w:val="18"/>
          <w:lang w:val="es-BO"/>
        </w:rPr>
      </w:pPr>
    </w:p>
    <w:p w14:paraId="35082A3E" w14:textId="77777777" w:rsidR="00C12E06" w:rsidRPr="009956C4" w:rsidRDefault="00C12E06" w:rsidP="00C12E06">
      <w:pPr>
        <w:ind w:left="360"/>
        <w:jc w:val="both"/>
        <w:rPr>
          <w:rFonts w:cs="Arial"/>
          <w:sz w:val="18"/>
          <w:szCs w:val="18"/>
          <w:lang w:val="es-BO"/>
        </w:rPr>
      </w:pPr>
    </w:p>
    <w:p w14:paraId="15496983"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3C618A07"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04F8F44E"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5DC10BEE"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1F3A11F"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0A78FF2D"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239EA4CF"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E21DD0"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61B7AD8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1825506D"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A8B140D"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748D283C"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64D8D1E"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82B9389"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4AC7CE3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E3F70A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2D14129"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00BD85DC"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01C4F2BC"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7BA0D768"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6474B690"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C8C94B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68313718"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431B8A08"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28B277B"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F76539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9722471"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AECF9A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032B6EA"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4A005C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A0A63C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BA3BEBC"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33D9178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A6858BB"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0020CAB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50E6F1C"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5C92C5D" w14:textId="77777777" w:rsidR="00EE7BFA" w:rsidRPr="009956C4" w:rsidRDefault="00EE7BFA" w:rsidP="00B05EF3">
            <w:pPr>
              <w:rPr>
                <w:sz w:val="2"/>
                <w:szCs w:val="2"/>
                <w:lang w:val="es-BO"/>
              </w:rPr>
            </w:pPr>
            <w:r w:rsidRPr="009956C4">
              <w:rPr>
                <w:sz w:val="2"/>
                <w:szCs w:val="2"/>
                <w:lang w:val="es-BO"/>
              </w:rPr>
              <w:t> </w:t>
            </w:r>
          </w:p>
        </w:tc>
      </w:tr>
      <w:tr w:rsidR="00EE7BFA" w:rsidRPr="009956C4" w14:paraId="5B9BD69C"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5E8A1C54"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36DAE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1D4610B"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193FA054"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048502EE"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7DCE1948"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6ACE18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1154FA59"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0414D6F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2E868E4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B0D128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3F8BE177"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74555CC8"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9D55A99"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59014F76"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2523E5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82DFBE6"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725892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60BC53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C9A5261"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7574D4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B3D3266"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5C3728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60CBE0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1E282A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BB53C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288DC1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7705B6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C6FAB0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0301FEB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96A3E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419B4F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6AC0BA2B"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8F66619"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FB78DAB"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FC2C8FE"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EA57305"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3A49E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63310604"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3F115F52"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7EB2E0FA"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2F6DE376"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25BBFD7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7F7584E"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27038A45"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4DDC3C0D"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14F8A767"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223AC461"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438C8C4A"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01EEBE91"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0EDBBCA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1882B1CC"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8EBA3E4"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32FB584A"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6F76EF63"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40CAA75F"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3983AB79"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0B561122"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7FDC0676"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36F0D727"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507AB76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195F3110"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1EE0DCEF" w14:textId="77777777" w:rsidR="0010171A" w:rsidRDefault="0010171A" w:rsidP="00B05EF3">
            <w:pPr>
              <w:rPr>
                <w:rFonts w:ascii="Arial" w:hAnsi="Arial" w:cs="Arial"/>
                <w:lang w:val="es-BO"/>
              </w:rPr>
            </w:pPr>
          </w:p>
          <w:p w14:paraId="3388923E" w14:textId="77777777" w:rsidR="003D373B" w:rsidRPr="009956C4" w:rsidRDefault="003D373B" w:rsidP="001669BE">
            <w:pPr>
              <w:rPr>
                <w:rFonts w:ascii="Arial" w:hAnsi="Arial" w:cs="Arial"/>
                <w:lang w:val="es-BO"/>
              </w:rPr>
            </w:pPr>
          </w:p>
        </w:tc>
      </w:tr>
      <w:tr w:rsidR="00954311" w:rsidRPr="009956C4" w14:paraId="79AF26E9"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73E9F2CC"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711480F4" w14:textId="77777777" w:rsidR="00954311" w:rsidRPr="009956C4" w:rsidRDefault="00954311" w:rsidP="00B05EF3">
            <w:pPr>
              <w:jc w:val="center"/>
              <w:rPr>
                <w:rFonts w:ascii="Arial" w:hAnsi="Arial" w:cs="Arial"/>
                <w:i/>
                <w:iCs/>
                <w:sz w:val="2"/>
                <w:szCs w:val="2"/>
                <w:lang w:val="es-BO"/>
              </w:rPr>
            </w:pPr>
          </w:p>
          <w:p w14:paraId="3AA412CB"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371BCDA"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7D66DF7E"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6E98DEFB"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3C85E2C8"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4F74AFDB"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4A8B3E19"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5ADA213E"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7D3A3165"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2F7238A3"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7759EC7E"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D295CF"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CC9FFB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4C64D1D2"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52D24F2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6933CAF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02FEFF64"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0B984AA4"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6C74289B"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3F46A787"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1495BFE3"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4FEF12C6"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1B00F52"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7A488B03"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C09E43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284914F"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22C74530"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51B612D6"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0FD71C2"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26020D66"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7C8C77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2C97F52C"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CA55886"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E41E7B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51634BEB"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69645A8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49F2A771"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7D0E7A2E"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1512133F"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BF39DDB"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5BFBAFD3"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195269D"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1F743A1"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75EA5538"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39D44E77"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0D2EE4B"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570C7C86"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5AD0D53F"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7179274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FE5F038"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433D6B30"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645D7EC"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60793726"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25459269"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90E854E"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3D1D0642"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1D85F4CF"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370D7314"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1A04A3DB"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3F0EB70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8FDF9B"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4821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CFF23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A8B1353"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3471229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496AC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921F4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C779B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194D91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591401"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526163AC"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D399A5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5E217A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DB22FD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E15012"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49C9B926"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2BB45F5C"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1891C80D"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5D557E8C"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41BB0E9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402B52E1"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59175907"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6FBF52D5"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9D9A7C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E06FEA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64E3D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85F418"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07F204BB"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6AAC1C66"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67CA642C"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A71D4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BE4089F"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562BA7A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3CBC77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BAF6471"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2ACF87A"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0C52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683890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2CA98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F6FC38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AC1F8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F434F72"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44B9F8E"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4EDF1"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D990AD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341E792"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25DA37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7C3BE09A"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3E4AB09"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6825182"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307DCEE1"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657661BB"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09903487"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54F4BFD1"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02471AD"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129CBE5"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2B7FE610"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4A9AD6E"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C6F48F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4E730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09F00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E9A45F"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4539AD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6680B2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080202D"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E5F056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E5E72CB"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866B427"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71A374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3C7630D"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32FD5C4"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D28BD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EFCEC71"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78078E8D"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4714CDAD"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4C6F93DC"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F883E14"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8C27954"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7B5734B"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FA9FFE9"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04233FFE"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75A941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48F025A0"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FE03AD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183E7ADD"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2FFC3692"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79C6410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5BA6A8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B95E94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1241F83"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D9DE0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5E285D0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D86D51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8AA195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09A0E3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12053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2AC22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67CC0F"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400C062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55294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61D35F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9AC7F9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39A8113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37CB9B09" w14:textId="77777777" w:rsidR="00EE7BFA" w:rsidRPr="009956C4" w:rsidRDefault="00EE7BFA">
      <w:pPr>
        <w:rPr>
          <w:rFonts w:cs="Arial"/>
          <w:b/>
          <w:sz w:val="18"/>
          <w:szCs w:val="18"/>
          <w:lang w:val="es-BO"/>
        </w:rPr>
      </w:pPr>
    </w:p>
    <w:p w14:paraId="190778D2" w14:textId="77777777" w:rsidR="00904CB6" w:rsidRPr="009956C4" w:rsidRDefault="00904CB6" w:rsidP="00872385">
      <w:pPr>
        <w:jc w:val="center"/>
        <w:rPr>
          <w:rFonts w:cs="Arial"/>
          <w:b/>
          <w:sz w:val="18"/>
          <w:szCs w:val="18"/>
          <w:lang w:val="es-BO"/>
        </w:rPr>
      </w:pPr>
    </w:p>
    <w:p w14:paraId="4EB2CDE1" w14:textId="77777777" w:rsidR="008A59D2" w:rsidRPr="009956C4" w:rsidRDefault="008A59D2" w:rsidP="004E3A38">
      <w:pPr>
        <w:jc w:val="both"/>
        <w:rPr>
          <w:rFonts w:cs="Arial"/>
          <w:b/>
          <w:sz w:val="18"/>
          <w:szCs w:val="18"/>
          <w:lang w:val="es-BO"/>
        </w:rPr>
      </w:pPr>
    </w:p>
    <w:p w14:paraId="3C91166B" w14:textId="77777777" w:rsidR="008A59D2" w:rsidRPr="009956C4" w:rsidRDefault="008A59D2" w:rsidP="00872385">
      <w:pPr>
        <w:jc w:val="center"/>
        <w:rPr>
          <w:rFonts w:cs="Arial"/>
          <w:b/>
          <w:sz w:val="18"/>
          <w:szCs w:val="18"/>
          <w:lang w:val="es-BO"/>
        </w:rPr>
      </w:pPr>
    </w:p>
    <w:p w14:paraId="2515CD02" w14:textId="77777777" w:rsidR="008A59D2" w:rsidRPr="009956C4" w:rsidRDefault="008A59D2" w:rsidP="00872385">
      <w:pPr>
        <w:jc w:val="center"/>
        <w:rPr>
          <w:rFonts w:cs="Arial"/>
          <w:b/>
          <w:sz w:val="18"/>
          <w:szCs w:val="18"/>
          <w:lang w:val="es-BO"/>
        </w:rPr>
      </w:pPr>
    </w:p>
    <w:p w14:paraId="506679CD" w14:textId="77777777" w:rsidR="008B50F9" w:rsidRPr="009956C4" w:rsidRDefault="008B50F9">
      <w:pPr>
        <w:rPr>
          <w:rFonts w:cs="Arial"/>
          <w:b/>
          <w:sz w:val="18"/>
          <w:lang w:val="es-BO"/>
        </w:rPr>
      </w:pPr>
      <w:r w:rsidRPr="009956C4">
        <w:rPr>
          <w:rFonts w:cs="Arial"/>
          <w:b/>
          <w:sz w:val="18"/>
          <w:lang w:val="es-BO"/>
        </w:rPr>
        <w:br w:type="page"/>
      </w:r>
    </w:p>
    <w:p w14:paraId="065B9088"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01C469D5"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71CBB3C" w14:textId="77777777"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5447E91B"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6B97DC"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65C68866"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1A7D5E3C"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16AD8E7E"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1B403AC3"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A1B0D2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AD4617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0ACEDD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52C8355"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67B718E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642A177"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75394CBC"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3241C7E7"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209EA949"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01D10A20"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4B7E0E5E"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3DFA147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EF6AA0"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4DA56B7"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673D751B"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3BC289B7"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312A0374"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33D3480B"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4B7F8BB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209EE8"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97D34E6"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136336E5"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603DB2C6"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3A004FF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390972A1"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A7F5C89"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430DC9A3"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02FD5234"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4B473C27"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06DB84E8"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E866F81"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76707CA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546C10BA"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50CA909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61A4668"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390BAAD2"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0FA5061F"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8E87FD8" w14:textId="77777777" w:rsidR="0010171A" w:rsidRPr="009956C4" w:rsidRDefault="0010171A" w:rsidP="00CF1A8B">
            <w:pPr>
              <w:rPr>
                <w:lang w:val="es-BO"/>
              </w:rPr>
            </w:pPr>
          </w:p>
        </w:tc>
      </w:tr>
      <w:tr w:rsidR="0010171A" w:rsidRPr="009956C4" w14:paraId="18BDB27F"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694D254"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2655B2A4"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B2F40D"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C497296" w14:textId="77777777" w:rsidR="0010171A" w:rsidRPr="009956C4" w:rsidRDefault="0010171A" w:rsidP="00CF1A8B">
            <w:pPr>
              <w:rPr>
                <w:lang w:val="es-BO"/>
              </w:rPr>
            </w:pPr>
          </w:p>
        </w:tc>
      </w:tr>
      <w:tr w:rsidR="0010171A" w:rsidRPr="009956C4" w14:paraId="607A0A38"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407568FC"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34963E2"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6189DB39"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0ABF8F2" w14:textId="77777777" w:rsidR="0010171A" w:rsidRPr="009956C4" w:rsidRDefault="0010171A" w:rsidP="00CF1A8B">
            <w:pPr>
              <w:rPr>
                <w:lang w:val="es-BO"/>
              </w:rPr>
            </w:pPr>
          </w:p>
        </w:tc>
      </w:tr>
      <w:tr w:rsidR="0091094A" w:rsidRPr="009956C4" w14:paraId="45B6B18E"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6E9E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9A8F765"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227D6C7"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7582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0AD8B1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CBCB5CF"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E97AD9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EBB9E6"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6D4774EF"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695DE07E"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17A42B9"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5A5EA433"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BCE0F11"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B24F783"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44382BA4"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39EEFE42"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09CEEFD"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3F891E8D"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A65DB5F"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09D7E51"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3503A2BF"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6787518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4D4E9838"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5B32701D"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3903E539"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657D89A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1C15E219"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0E8F8F2F"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3474B718"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7CA0F652"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4616A97D"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6E710A6E"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1AA1EFE"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7673A1A7"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4D0D8A6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1B82F3F9"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9D6628A"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008EFBC3"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85D2117"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CB1A23" w14:textId="77777777" w:rsidR="0010171A" w:rsidRPr="009956C4" w:rsidRDefault="0010171A" w:rsidP="00CF1A8B">
            <w:pPr>
              <w:rPr>
                <w:lang w:val="es-BO"/>
              </w:rPr>
            </w:pPr>
          </w:p>
        </w:tc>
      </w:tr>
      <w:tr w:rsidR="00CD17F7" w:rsidRPr="009956C4" w14:paraId="66D9F6F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0CC667FC"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28FE86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326DC" w14:textId="7777777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20869A4B" w14:textId="77777777" w:rsidR="00CD17F7" w:rsidRPr="009956C4" w:rsidRDefault="00CD17F7" w:rsidP="00CD17F7">
            <w:pPr>
              <w:rPr>
                <w:lang w:val="es-BO"/>
              </w:rPr>
            </w:pPr>
          </w:p>
        </w:tc>
      </w:tr>
      <w:tr w:rsidR="00CD17F7" w:rsidRPr="009956C4" w14:paraId="062B4704"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2E3C1F6"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0694D39C"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86C7F7"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4BB1FC5D" w14:textId="77777777" w:rsidR="00CD17F7" w:rsidRPr="009956C4" w:rsidRDefault="00CD17F7" w:rsidP="00CF1A8B">
            <w:pPr>
              <w:rPr>
                <w:lang w:val="es-BO"/>
              </w:rPr>
            </w:pPr>
          </w:p>
        </w:tc>
      </w:tr>
      <w:tr w:rsidR="0091094A" w:rsidRPr="009956C4" w14:paraId="11B374C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5502604"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ECF3ED2"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5FA9D02F"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10A4895F"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1336C36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36F206C1"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7DF9DB86"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75679378"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21916319"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61937D56"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723C42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0CCF344A"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0415B901"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5066FEB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A471B9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34FA0031"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5E62234"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18BB0CE5"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AEA6529"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37CA08"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104E839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F1A832F"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27276151"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2CCD1F98"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441C26A"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79CC3F2F"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BA0F6BF"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5926BCDA"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3E27CB44"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17ADC1E7"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FF4785B"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60BA3929"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632FCEB5"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3C19D669"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4643601F"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21CB6745"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13458C06"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6E19805E"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35E8D35"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3D5C1C38" w14:textId="77777777" w:rsidR="00CD17F7" w:rsidRPr="009956C4" w:rsidRDefault="00CD17F7" w:rsidP="00CF1A8B">
            <w:pPr>
              <w:rPr>
                <w:lang w:val="es-BO"/>
              </w:rPr>
            </w:pPr>
          </w:p>
        </w:tc>
      </w:tr>
      <w:tr w:rsidR="00874607" w:rsidRPr="009956C4" w14:paraId="39B8EF3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C92AC83"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11F0F15D"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6368331B"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2F7D8719"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7DB4A052"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5776C9E"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218EA292"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77FF8537"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20A68871" w14:textId="77777777" w:rsidR="000A32DD" w:rsidRPr="009956C4" w:rsidRDefault="000A32DD" w:rsidP="00CF1A8B">
            <w:pPr>
              <w:rPr>
                <w:lang w:val="es-BO"/>
              </w:rPr>
            </w:pPr>
          </w:p>
        </w:tc>
        <w:tc>
          <w:tcPr>
            <w:tcW w:w="1804" w:type="pct"/>
            <w:gridSpan w:val="57"/>
            <w:shd w:val="clear" w:color="auto" w:fill="auto"/>
            <w:vAlign w:val="center"/>
          </w:tcPr>
          <w:p w14:paraId="2FCD1B76"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6AA3517C"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679F72A"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600BB60F"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3C54594E"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0AF2E8D8"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23DB6257"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2585C1A"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02D229A4"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53942409"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75375498"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6B54E91"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5493FA8C"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4BFFBFF3"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2D73A71E"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48DEFB92"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2D65E96E" w14:textId="77777777" w:rsidR="000A32DD" w:rsidRPr="009956C4" w:rsidRDefault="000A32DD" w:rsidP="00CF1A8B">
            <w:pPr>
              <w:rPr>
                <w:lang w:val="es-BO"/>
              </w:rPr>
            </w:pPr>
          </w:p>
        </w:tc>
      </w:tr>
      <w:tr w:rsidR="00874607" w:rsidRPr="009956C4" w14:paraId="1AF5563D"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06BCD032"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48BB3C8"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4E7CBA2D"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21FF24DE"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54362E4A"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D9ABE53"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74845023"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354B1"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01D4B517" w14:textId="7777777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5833DBF7"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588A7DCE"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540927F8"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7E4F30A7"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3F0A7586"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0F4B5D17"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593EF2CD"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5EF58C32"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0D103F52"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4359E882"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6B399426" w14:textId="77777777" w:rsidR="00D41986" w:rsidRPr="009956C4" w:rsidRDefault="00D41986" w:rsidP="00CD17F7">
            <w:pPr>
              <w:jc w:val="both"/>
              <w:rPr>
                <w:b/>
                <w:i/>
                <w:lang w:val="es-BO"/>
              </w:rPr>
            </w:pPr>
          </w:p>
        </w:tc>
      </w:tr>
      <w:tr w:rsidR="0091094A" w:rsidRPr="009956C4" w14:paraId="41B6C5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FA334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98F2CA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4B1AD8E"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F5C101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9E1B3E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2BF2FD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B9BD25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E0BE5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FF25FE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2054F98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6F5921F"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45F3A68C"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F49294B"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24C1F352"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3FA058C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57B52F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729B04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55D887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049E952"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E88B45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7A9D3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3EDD7EA"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68107F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0F1AA3E3"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C0DEE32"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D77A685"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23BF23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10C70C48"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3F2EEEC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68A890F"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BB8AC3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6B464F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916804"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2501B9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63F94A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035820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FC9764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ECC06E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323FE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C9AB20" w14:textId="77777777" w:rsidR="0010171A" w:rsidRPr="009956C4" w:rsidRDefault="0010171A" w:rsidP="00CF1A8B">
            <w:pPr>
              <w:rPr>
                <w:lang w:val="es-BO"/>
              </w:rPr>
            </w:pPr>
          </w:p>
        </w:tc>
      </w:tr>
      <w:tr w:rsidR="0091094A" w:rsidRPr="009956C4" w14:paraId="6D021E18"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1BBE595A"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0769FF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1E4CC5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180AD4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0845E0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118E9B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3CB1F3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27A80D6"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AD8090"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5B29E09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7099D73F"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58E37649"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293DA5AA"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3D0927C0"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2346C50C" w14:textId="77777777" w:rsidR="0010171A" w:rsidRPr="009956C4" w:rsidRDefault="0010171A" w:rsidP="00CF1A8B">
            <w:pPr>
              <w:rPr>
                <w:lang w:val="es-BO"/>
              </w:rPr>
            </w:pPr>
          </w:p>
        </w:tc>
      </w:tr>
      <w:tr w:rsidR="0091094A" w:rsidRPr="009956C4" w14:paraId="48A6300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5497C87"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F3AF99E"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7138A"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0D0579C4"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61D0582"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426913A2"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30BA9"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F833C1E" w14:textId="77777777" w:rsidR="0010171A" w:rsidRPr="009956C4" w:rsidRDefault="0010171A" w:rsidP="00CF1A8B">
            <w:pPr>
              <w:rPr>
                <w:lang w:val="es-BO"/>
              </w:rPr>
            </w:pPr>
          </w:p>
        </w:tc>
      </w:tr>
      <w:tr w:rsidR="0091094A" w:rsidRPr="009956C4" w14:paraId="6B17445E"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A8E44C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EF263C3"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3E9E9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FBF60B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BEE3AD9"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D54860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EA683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507E2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A9318E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682F0306"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6E93E45A"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3AAC557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057B158"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3F3B1ACA"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97F9C7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0FA2445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259A6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A10323"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C02258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965FD9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8BE4C0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7771E48"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FD1680D"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2F91A7E5"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1E2C89F"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43739B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5AE76BC"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110DAC8B"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54A10458"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4030987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35691D5"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B25687A"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25F0D3"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4B94CD0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68B7C69"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503098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35042E6"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69236BD6"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0EECDB5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FA86AD5" w14:textId="77777777" w:rsidR="0010171A" w:rsidRPr="009956C4" w:rsidRDefault="0010171A" w:rsidP="00CF1A8B">
            <w:pPr>
              <w:rPr>
                <w:lang w:val="es-BO"/>
              </w:rPr>
            </w:pPr>
          </w:p>
        </w:tc>
      </w:tr>
      <w:tr w:rsidR="0091094A" w:rsidRPr="009956C4" w14:paraId="33A8DB6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6A6C5E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70417FF"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73197810"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1FE357"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69615F3D"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578F90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9B33363"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AC71CCE" w14:textId="77777777" w:rsidR="0010171A" w:rsidRPr="009956C4" w:rsidRDefault="0010171A" w:rsidP="00CF1A8B">
            <w:pPr>
              <w:rPr>
                <w:lang w:val="es-BO"/>
              </w:rPr>
            </w:pPr>
          </w:p>
        </w:tc>
      </w:tr>
      <w:tr w:rsidR="0091094A" w:rsidRPr="009956C4" w14:paraId="5C564C08"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FF5228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2A3B8744"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8C101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F73290D"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FFAB6A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03E2A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6BE567A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AC640F1"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2B64C86"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26A26488"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3EF7838F"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87EE0BD"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768079B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39C95CA2"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7CF38AE4"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26243714"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5661C39F"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7F9A7DEE"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64DE0520"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34778B98"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6933206E"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69701079"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0B34DD1C"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61324E9"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77BB8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06CF56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101A7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27D4D04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A4612E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D50C23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E38D4E8"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54CC9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DD3AD7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CB1CEC5" w14:textId="77777777" w:rsidR="0010171A" w:rsidRPr="009956C4" w:rsidRDefault="0010171A" w:rsidP="00CF1A8B">
            <w:pPr>
              <w:rPr>
                <w:lang w:val="es-BO"/>
              </w:rPr>
            </w:pPr>
          </w:p>
        </w:tc>
      </w:tr>
      <w:tr w:rsidR="00874607" w:rsidRPr="009956C4" w14:paraId="4E4479A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AFC1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29B2E82"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65423F1"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4F3B1FD"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FFFDC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EB8282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9E8CD4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3184C0C"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62A632C"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232B375F"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BF80DA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0631A1B5"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391559E5"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0326886D"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84C7617"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85B4EE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1EF2978"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F16BEDA"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6A49E5F"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5C4893"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35913BC"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B56CF2A"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2C565D1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83F2018"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8BEE42D" w14:textId="77777777" w:rsidR="0010171A" w:rsidRPr="009956C4" w:rsidRDefault="0010171A" w:rsidP="00CF1A8B">
            <w:pPr>
              <w:rPr>
                <w:lang w:val="es-BO"/>
              </w:rPr>
            </w:pPr>
          </w:p>
        </w:tc>
      </w:tr>
      <w:tr w:rsidR="0091094A" w:rsidRPr="009956C4" w14:paraId="18E7BAE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3FCA7E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7EC242B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D87A6E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581BB09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9521FE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E9F416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E9CEDC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59B6B7"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1DC36DC3"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6D569F2A"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F24F97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883BAD3"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0A31402"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7B436505"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638757EA"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A44A9D0"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733696E"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2A6064C6"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4F06C22A"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5153B4F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52ADF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5E9B49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1C15A4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1B1E8DC"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13EEBD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05EA0EC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F46460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F8806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9631349" w14:textId="77777777" w:rsidR="0010171A" w:rsidRPr="009956C4" w:rsidRDefault="0010171A" w:rsidP="00CF1A8B">
            <w:pPr>
              <w:rPr>
                <w:lang w:val="es-BO"/>
              </w:rPr>
            </w:pPr>
          </w:p>
        </w:tc>
      </w:tr>
      <w:tr w:rsidR="00874607" w:rsidRPr="009956C4" w14:paraId="1F1B155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CF8F7AC"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46424239"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6F35C2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7122F6AB"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655DE871"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EAB2DA9"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68039AD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57F9E7"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31AFDEA"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BE289"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1A7E6429"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DD529D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75B24E9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7D762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C2BAAA2"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23E069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08F54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59D183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6B6D5F7"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F3B3DD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EC0E9E7"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9DA19C2" w14:textId="77777777" w:rsidR="0010171A" w:rsidRPr="009956C4" w:rsidRDefault="0010171A" w:rsidP="00CF1A8B">
            <w:pPr>
              <w:rPr>
                <w:lang w:val="es-BO"/>
              </w:rPr>
            </w:pPr>
          </w:p>
        </w:tc>
      </w:tr>
      <w:tr w:rsidR="0091094A" w:rsidRPr="009956C4" w14:paraId="5F12DF1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D0DCF9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5E0D347"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D16305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7489859"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709710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0416265"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768A28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42F9C6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618F542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29C8CC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AD166A3"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2E5B6BD5"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44A47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586569A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592128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FDD214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1536E8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8C3E59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E4AD22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76DF4C5"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3053FD0A"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11F2973"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385D8D3"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00DBEB6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FE26C3E"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C5F453C"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F01BC6"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2F665EA9"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054A4A3F"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E0F05FE"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7165901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0562370"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639A726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3723B6C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27D69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35F768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054056B"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260BFE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AFA9B6"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20E7106" w14:textId="77777777" w:rsidR="0010171A" w:rsidRPr="009956C4" w:rsidRDefault="0010171A" w:rsidP="00CF1A8B">
            <w:pPr>
              <w:rPr>
                <w:lang w:val="es-BO"/>
              </w:rPr>
            </w:pPr>
          </w:p>
        </w:tc>
      </w:tr>
      <w:tr w:rsidR="00874607" w:rsidRPr="009956C4" w14:paraId="54D3F1CC"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7204CB51"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3CF8E673"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3ADA5B7"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27BB3273"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38B3EDE"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1FF7A35E"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7A430305"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77D7C7A8"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2C136727"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7F690507"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7AF2D0C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0407095"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532BDB92"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549348E7"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3160B018"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65504AF4"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5458625C"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DC23697"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7EB53085"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08134D37"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6785E3DC"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1683678F"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A289D5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1329A60B"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3FD3C2BF"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39E2EF8E"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520CF014"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556312C5"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EEEEB49"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61EFFDF8"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01E5787E" w14:textId="77777777" w:rsidTr="0091094A">
        <w:trPr>
          <w:trHeight w:val="79"/>
        </w:trPr>
        <w:tc>
          <w:tcPr>
            <w:tcW w:w="121" w:type="pct"/>
            <w:tcBorders>
              <w:top w:val="nil"/>
              <w:left w:val="single" w:sz="12" w:space="0" w:color="auto"/>
              <w:bottom w:val="nil"/>
            </w:tcBorders>
            <w:shd w:val="clear" w:color="auto" w:fill="auto"/>
            <w:vAlign w:val="center"/>
          </w:tcPr>
          <w:p w14:paraId="3EC5215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B9CEDE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E60AFC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E4564B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35125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0CD82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9CE81B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52AF5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91D1AA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C9483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88602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813D3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A34CBF"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2C42C2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ADEBC3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DE87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AE33DA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AC1B82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C3049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93ECD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F1179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522095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5CE200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FAEC3CA"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E9A1F4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9AEF39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7C380A8"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622B8B9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97028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B4924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FF9D2B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E16240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2700C8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F9EADC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57C9CD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9A4BE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5FE9A9"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493F06F"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A7B855B"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FB79BEC" w14:textId="77777777" w:rsidR="0010171A" w:rsidRPr="009956C4" w:rsidRDefault="0010171A" w:rsidP="00CF1A8B">
            <w:pPr>
              <w:rPr>
                <w:rFonts w:ascii="Arial" w:hAnsi="Arial" w:cs="Arial"/>
                <w:b/>
                <w:bCs/>
                <w:szCs w:val="2"/>
                <w:lang w:val="es-BO"/>
              </w:rPr>
            </w:pPr>
          </w:p>
        </w:tc>
      </w:tr>
      <w:tr w:rsidR="00AF1443" w:rsidRPr="009956C4" w14:paraId="78225724" w14:textId="77777777" w:rsidTr="00AF1443">
        <w:trPr>
          <w:trHeight w:val="79"/>
        </w:trPr>
        <w:tc>
          <w:tcPr>
            <w:tcW w:w="121" w:type="pct"/>
            <w:tcBorders>
              <w:top w:val="nil"/>
              <w:left w:val="single" w:sz="12" w:space="0" w:color="auto"/>
              <w:bottom w:val="nil"/>
            </w:tcBorders>
            <w:shd w:val="clear" w:color="auto" w:fill="auto"/>
            <w:vAlign w:val="center"/>
          </w:tcPr>
          <w:p w14:paraId="5B4C1F6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125CF9D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3E9E55B"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F10A0A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BEF591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3AADC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E2ADD3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74E93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924787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72D522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0B495F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EA776D"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0FF4881D"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331669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DCF7B62"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1BBD49FA"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47CBBA89"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6DBFF4E1" w14:textId="77777777" w:rsidR="0010171A" w:rsidRPr="009956C4" w:rsidRDefault="0010171A" w:rsidP="00CF1A8B">
            <w:pPr>
              <w:rPr>
                <w:rFonts w:ascii="Arial" w:hAnsi="Arial" w:cs="Arial"/>
                <w:b/>
                <w:bCs/>
                <w:szCs w:val="2"/>
                <w:lang w:val="es-BO"/>
              </w:rPr>
            </w:pPr>
          </w:p>
        </w:tc>
      </w:tr>
      <w:tr w:rsidR="0010171A" w:rsidRPr="009956C4" w14:paraId="29572F8A" w14:textId="77777777" w:rsidTr="00AF1443">
        <w:trPr>
          <w:trHeight w:val="79"/>
        </w:trPr>
        <w:tc>
          <w:tcPr>
            <w:tcW w:w="121" w:type="pct"/>
            <w:tcBorders>
              <w:top w:val="nil"/>
              <w:left w:val="single" w:sz="12" w:space="0" w:color="auto"/>
              <w:bottom w:val="nil"/>
            </w:tcBorders>
            <w:shd w:val="clear" w:color="auto" w:fill="auto"/>
            <w:vAlign w:val="center"/>
          </w:tcPr>
          <w:p w14:paraId="58760693"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42E7110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858C18"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F5C37EE"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FDA7CAD"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2BEDE32C"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30DF3B"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4DF0C8E1" w14:textId="77777777" w:rsidR="0010171A" w:rsidRPr="009956C4" w:rsidRDefault="0010171A" w:rsidP="00CF1A8B">
            <w:pPr>
              <w:rPr>
                <w:rFonts w:ascii="Arial" w:hAnsi="Arial" w:cs="Arial"/>
                <w:b/>
                <w:bCs/>
                <w:szCs w:val="2"/>
                <w:lang w:val="es-BO"/>
              </w:rPr>
            </w:pPr>
          </w:p>
        </w:tc>
      </w:tr>
      <w:tr w:rsidR="00874607" w:rsidRPr="009956C4" w14:paraId="32F3B358" w14:textId="77777777" w:rsidTr="0091094A">
        <w:trPr>
          <w:trHeight w:val="79"/>
        </w:trPr>
        <w:tc>
          <w:tcPr>
            <w:tcW w:w="121" w:type="pct"/>
            <w:tcBorders>
              <w:top w:val="nil"/>
              <w:left w:val="single" w:sz="12" w:space="0" w:color="auto"/>
              <w:bottom w:val="nil"/>
            </w:tcBorders>
            <w:shd w:val="clear" w:color="auto" w:fill="auto"/>
            <w:vAlign w:val="center"/>
          </w:tcPr>
          <w:p w14:paraId="10C785C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16398B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E7005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D04211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275EDA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12A32E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EE78B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99AF8C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47607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24B504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E527D7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DA5273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3DF085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E4F6F2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67457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CE1B9F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A7B4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ED41E5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A9DE02D"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25AE0AFF"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20E89AA7"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1681AD1F"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07DB3770"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FEA6780"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5E9192F5"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11BFABC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012DC4EB"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53E813C2"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094ACFA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60CCDE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443CC0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7F793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FE320C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76CFC0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B0DB04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730407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255F81"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1CDCEFF"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F8B057E"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135EB287" w14:textId="77777777" w:rsidR="0010171A" w:rsidRPr="009956C4" w:rsidRDefault="0010171A" w:rsidP="00CF1A8B">
            <w:pPr>
              <w:rPr>
                <w:rFonts w:ascii="Arial" w:hAnsi="Arial" w:cs="Arial"/>
                <w:b/>
                <w:bCs/>
                <w:szCs w:val="2"/>
                <w:lang w:val="es-BO"/>
              </w:rPr>
            </w:pPr>
          </w:p>
        </w:tc>
      </w:tr>
      <w:tr w:rsidR="0010171A" w:rsidRPr="009956C4" w14:paraId="69268C8E" w14:textId="77777777" w:rsidTr="00AF1443">
        <w:trPr>
          <w:trHeight w:val="79"/>
        </w:trPr>
        <w:tc>
          <w:tcPr>
            <w:tcW w:w="121" w:type="pct"/>
            <w:tcBorders>
              <w:top w:val="nil"/>
              <w:left w:val="single" w:sz="12" w:space="0" w:color="auto"/>
              <w:bottom w:val="nil"/>
            </w:tcBorders>
            <w:shd w:val="clear" w:color="auto" w:fill="auto"/>
            <w:vAlign w:val="center"/>
          </w:tcPr>
          <w:p w14:paraId="4A3409B0"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49649328"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E46C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4B9E846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964A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A6B487"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688D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51443B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575B7D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1990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FCCA52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08E8C1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44BA126"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4721F46" w14:textId="77777777" w:rsidR="0010171A" w:rsidRPr="009956C4" w:rsidRDefault="0010171A" w:rsidP="00CF1A8B">
            <w:pPr>
              <w:rPr>
                <w:rFonts w:ascii="Arial" w:hAnsi="Arial" w:cs="Arial"/>
                <w:b/>
                <w:bCs/>
                <w:szCs w:val="2"/>
                <w:lang w:val="es-BO"/>
              </w:rPr>
            </w:pPr>
          </w:p>
        </w:tc>
      </w:tr>
      <w:tr w:rsidR="00874607" w:rsidRPr="009956C4" w14:paraId="73F9F6A3" w14:textId="77777777" w:rsidTr="0091094A">
        <w:trPr>
          <w:trHeight w:val="79"/>
        </w:trPr>
        <w:tc>
          <w:tcPr>
            <w:tcW w:w="121" w:type="pct"/>
            <w:tcBorders>
              <w:top w:val="nil"/>
              <w:left w:val="single" w:sz="12" w:space="0" w:color="auto"/>
              <w:bottom w:val="nil"/>
            </w:tcBorders>
            <w:shd w:val="clear" w:color="auto" w:fill="auto"/>
            <w:vAlign w:val="center"/>
          </w:tcPr>
          <w:p w14:paraId="06EB1269"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32DEC1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3C5D1D8"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7100F8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E2FB60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766450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727F9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94EB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0ABBA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ACDAC4A"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577C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59EB3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6A103BA"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4A18EEAE"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989699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A3D02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274E79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E494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121986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0E0F0E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8691F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9A14C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1C200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904E762"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C2D81B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D5ADD6"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7A9D3F"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62EF3DB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F1EBE44"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976000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ED129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7F029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36439B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706A8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567DA4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D73D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6C1D2BA"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44BDF85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46EC37F5"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F2B877F" w14:textId="77777777" w:rsidR="0010171A" w:rsidRPr="009956C4" w:rsidRDefault="0010171A" w:rsidP="00CF1A8B">
            <w:pPr>
              <w:rPr>
                <w:rFonts w:ascii="Arial" w:hAnsi="Arial" w:cs="Arial"/>
                <w:b/>
                <w:bCs/>
                <w:szCs w:val="2"/>
                <w:lang w:val="es-BO"/>
              </w:rPr>
            </w:pPr>
          </w:p>
        </w:tc>
      </w:tr>
      <w:tr w:rsidR="0010171A" w:rsidRPr="009956C4" w14:paraId="4C55FB40" w14:textId="77777777" w:rsidTr="00AF1443">
        <w:trPr>
          <w:trHeight w:val="79"/>
        </w:trPr>
        <w:tc>
          <w:tcPr>
            <w:tcW w:w="121" w:type="pct"/>
            <w:tcBorders>
              <w:top w:val="nil"/>
              <w:left w:val="single" w:sz="12" w:space="0" w:color="auto"/>
              <w:bottom w:val="nil"/>
            </w:tcBorders>
            <w:shd w:val="clear" w:color="auto" w:fill="auto"/>
            <w:vAlign w:val="center"/>
          </w:tcPr>
          <w:p w14:paraId="5777D3CF"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B058B2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EB77684"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F4A4D4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83F79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1BDF7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FDE29E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8FA49E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4F0F0B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A505EB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84FA84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2F81617"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274702F"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3800906B"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08B12E71"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104F692A"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51822801"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09458D9A" w14:textId="77777777" w:rsidR="0010171A" w:rsidRPr="009956C4" w:rsidRDefault="0010171A" w:rsidP="00CF1A8B">
            <w:pPr>
              <w:rPr>
                <w:rFonts w:ascii="Arial" w:hAnsi="Arial" w:cs="Arial"/>
                <w:b/>
                <w:bCs/>
                <w:szCs w:val="2"/>
                <w:lang w:val="es-BO"/>
              </w:rPr>
            </w:pPr>
          </w:p>
        </w:tc>
      </w:tr>
      <w:tr w:rsidR="00874607" w:rsidRPr="009956C4" w14:paraId="00D4DE6B" w14:textId="77777777" w:rsidTr="0091094A">
        <w:trPr>
          <w:trHeight w:val="79"/>
        </w:trPr>
        <w:tc>
          <w:tcPr>
            <w:tcW w:w="121" w:type="pct"/>
            <w:tcBorders>
              <w:top w:val="nil"/>
              <w:left w:val="single" w:sz="12" w:space="0" w:color="auto"/>
              <w:bottom w:val="nil"/>
            </w:tcBorders>
            <w:shd w:val="clear" w:color="auto" w:fill="auto"/>
            <w:vAlign w:val="center"/>
          </w:tcPr>
          <w:p w14:paraId="1994A9D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774413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A1FFB9"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6DC0E7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324805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5B7207"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323EC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F9F0FA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428CF9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CB09DB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0EA012E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E013CEC"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008AF4E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E1896B"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0061CFB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6AC958"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72BB0657"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0BEF29E0"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12629FF"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6026219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31E42ED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9E4FD44" w14:textId="77777777" w:rsidR="0010171A" w:rsidRPr="009956C4" w:rsidRDefault="0010171A" w:rsidP="00CF1A8B">
            <w:pPr>
              <w:rPr>
                <w:rFonts w:ascii="Arial" w:hAnsi="Arial" w:cs="Arial"/>
                <w:b/>
                <w:bCs/>
                <w:szCs w:val="2"/>
                <w:lang w:val="es-BO"/>
              </w:rPr>
            </w:pPr>
          </w:p>
        </w:tc>
      </w:tr>
      <w:tr w:rsidR="00874607" w:rsidRPr="009956C4" w14:paraId="2C7CD664" w14:textId="77777777" w:rsidTr="0091094A">
        <w:trPr>
          <w:trHeight w:val="79"/>
        </w:trPr>
        <w:tc>
          <w:tcPr>
            <w:tcW w:w="121" w:type="pct"/>
            <w:tcBorders>
              <w:top w:val="nil"/>
              <w:left w:val="single" w:sz="12" w:space="0" w:color="auto"/>
              <w:bottom w:val="nil"/>
            </w:tcBorders>
            <w:shd w:val="clear" w:color="auto" w:fill="auto"/>
            <w:vAlign w:val="center"/>
          </w:tcPr>
          <w:p w14:paraId="016551A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26F9BED9"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1B47A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6F97F744"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3F5D2F5"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8AAC02A"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9B102E"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5CC8978A"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6A7961"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0DBF3577"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B72C4AF"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CF05F16" w14:textId="77777777" w:rsidR="0010171A" w:rsidRPr="009956C4" w:rsidRDefault="0010171A" w:rsidP="00CF1A8B">
            <w:pPr>
              <w:rPr>
                <w:rFonts w:ascii="Arial" w:hAnsi="Arial" w:cs="Arial"/>
                <w:b/>
                <w:bCs/>
                <w:szCs w:val="2"/>
                <w:lang w:val="es-BO"/>
              </w:rPr>
            </w:pPr>
          </w:p>
        </w:tc>
      </w:tr>
      <w:tr w:rsidR="00874607" w:rsidRPr="009956C4" w14:paraId="3CA8C593" w14:textId="77777777" w:rsidTr="0091094A">
        <w:trPr>
          <w:trHeight w:val="79"/>
        </w:trPr>
        <w:tc>
          <w:tcPr>
            <w:tcW w:w="121" w:type="pct"/>
            <w:tcBorders>
              <w:top w:val="nil"/>
              <w:left w:val="single" w:sz="12" w:space="0" w:color="auto"/>
              <w:bottom w:val="nil"/>
            </w:tcBorders>
            <w:shd w:val="clear" w:color="auto" w:fill="auto"/>
            <w:vAlign w:val="center"/>
          </w:tcPr>
          <w:p w14:paraId="4C39767F"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383BA8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96D4E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873A82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8066CA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98435D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013334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A31C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84C38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F4DE96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B00333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B8B4AB"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5F7E41B"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61F6AD6F"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F685C0E"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1A0720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3437ACB"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ECA8826"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AD601C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F101A2B"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7C8D7D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F0CFC1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02FE5E9"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93D02C"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9A5E81F"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CC6D9AE"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399E21F"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6184871E"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4406B2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65BAE88"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6435872"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00A4DA5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F5A108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D38F6B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DB07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E475A8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2681D8C"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6F42420C"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5BECBD6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242BBAC4" w14:textId="77777777" w:rsidR="0010171A" w:rsidRPr="009956C4" w:rsidRDefault="0010171A" w:rsidP="00CF1A8B">
            <w:pPr>
              <w:rPr>
                <w:rFonts w:ascii="Arial" w:hAnsi="Arial" w:cs="Arial"/>
                <w:b/>
                <w:bCs/>
                <w:szCs w:val="2"/>
                <w:lang w:val="es-BO"/>
              </w:rPr>
            </w:pPr>
          </w:p>
        </w:tc>
      </w:tr>
      <w:tr w:rsidR="0010171A" w:rsidRPr="009956C4" w14:paraId="1AD615BF"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31B0601C" w14:textId="77777777" w:rsidR="0010171A" w:rsidRPr="009956C4" w:rsidRDefault="0010171A" w:rsidP="007875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5663E57E" w14:textId="77777777" w:rsidR="0010171A" w:rsidRPr="009956C4" w:rsidRDefault="0010171A" w:rsidP="007875E6">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167EC03"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6514010B"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220CEE05" w14:textId="77777777" w:rsidR="0010171A" w:rsidRPr="009956C4" w:rsidRDefault="0010171A" w:rsidP="007875E6">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10C5F81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B78EAEC"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78D93719"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4023B258"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347DA1FA"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52BBBCA6"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07411B6D"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67C5E662"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2E2429E0"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3C673BE9"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5F7222B3"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38AA0AB0"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E68DDB9"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480EEF9A"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00AC848"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38B223C2"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512ACC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87A6970"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6B2BDB28"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C8375D6"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2A4C403A"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A48AE5D"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6155EF96"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38D54A7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6996DCE5"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BA52E55"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6AEF575B"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7AF72E26"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7B25DD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5DCBD5B5"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15CA4F43"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0D4F81D4"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E34563E"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78DD5326"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09054D5F" w14:textId="77777777" w:rsidTr="00AF1443">
        <w:trPr>
          <w:trHeight w:val="57"/>
        </w:trPr>
        <w:tc>
          <w:tcPr>
            <w:tcW w:w="1691" w:type="pct"/>
            <w:gridSpan w:val="47"/>
            <w:vMerge/>
            <w:tcBorders>
              <w:left w:val="single" w:sz="12" w:space="0" w:color="auto"/>
              <w:right w:val="nil"/>
            </w:tcBorders>
            <w:vAlign w:val="center"/>
            <w:hideMark/>
          </w:tcPr>
          <w:p w14:paraId="6FD2792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87F161F"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3E80A9C2"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68FD531D"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596A5EFE"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60CB1FD9"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6B919F0C"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4C8F79AF"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373BFED3"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13ABACB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3C0E781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12221B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18E2401"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0508231E"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2437E6D4"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0F9F1DF2"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64C98F7"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23952395"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B82DB87"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562CA00F"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129E6171" w14:textId="77777777" w:rsidTr="00AF1443">
        <w:trPr>
          <w:trHeight w:val="284"/>
        </w:trPr>
        <w:tc>
          <w:tcPr>
            <w:tcW w:w="1691" w:type="pct"/>
            <w:gridSpan w:val="47"/>
            <w:vMerge/>
            <w:tcBorders>
              <w:left w:val="single" w:sz="12" w:space="0" w:color="auto"/>
              <w:bottom w:val="nil"/>
              <w:right w:val="nil"/>
            </w:tcBorders>
            <w:vAlign w:val="center"/>
            <w:hideMark/>
          </w:tcPr>
          <w:p w14:paraId="2B75FAE6"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682704AC"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BEB2063"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46465101"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50CADF28"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610CE9DD"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4774BDDE"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64A4CDC8"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21774D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78DA35D5"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66501A12"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2A0521B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1EC63D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04C0206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59A8DB3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3DEE190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2440CA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37A5F89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753FCE24"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2BD427E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050A8C54"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00B61EBA"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65C57F7D"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64B8C7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1FDA115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0BD8B67D"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3DD988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37303E1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11DFE377" w14:textId="77777777" w:rsidR="00DF59D8" w:rsidRDefault="00DF59D8" w:rsidP="00BA1FE5">
      <w:pPr>
        <w:ind w:left="360"/>
        <w:jc w:val="both"/>
        <w:rPr>
          <w:rFonts w:cs="Arial"/>
          <w:i/>
          <w:sz w:val="14"/>
          <w:szCs w:val="18"/>
          <w:lang w:val="es-BO"/>
        </w:rPr>
      </w:pPr>
    </w:p>
    <w:p w14:paraId="55260F37" w14:textId="77777777"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02299A8" w14:textId="77777777" w:rsidR="00BA1FE5" w:rsidRPr="009956C4" w:rsidRDefault="00BA1FE5" w:rsidP="00BA1FE5">
      <w:pPr>
        <w:ind w:left="360"/>
        <w:jc w:val="both"/>
        <w:rPr>
          <w:rFonts w:cs="Arial"/>
          <w:sz w:val="18"/>
          <w:szCs w:val="18"/>
          <w:lang w:val="es-BO"/>
        </w:rPr>
      </w:pPr>
    </w:p>
    <w:p w14:paraId="3A6D925B" w14:textId="77777777" w:rsidR="00066800" w:rsidRPr="009956C4" w:rsidRDefault="00066800" w:rsidP="00066800">
      <w:pPr>
        <w:ind w:left="360"/>
        <w:jc w:val="both"/>
        <w:rPr>
          <w:rFonts w:cs="Arial"/>
          <w:sz w:val="18"/>
          <w:szCs w:val="18"/>
          <w:lang w:val="es-BO"/>
        </w:rPr>
      </w:pPr>
    </w:p>
    <w:p w14:paraId="18947C1C" w14:textId="77777777" w:rsidR="00066800" w:rsidRPr="009956C4" w:rsidRDefault="00066800" w:rsidP="00066800">
      <w:pPr>
        <w:ind w:left="360"/>
        <w:jc w:val="both"/>
        <w:rPr>
          <w:rFonts w:cs="Arial"/>
          <w:sz w:val="18"/>
          <w:szCs w:val="18"/>
          <w:lang w:val="es-BO"/>
        </w:rPr>
      </w:pPr>
    </w:p>
    <w:p w14:paraId="136A09DA" w14:textId="77777777" w:rsidR="00066800" w:rsidRPr="009956C4" w:rsidRDefault="00066800" w:rsidP="00066800">
      <w:pPr>
        <w:ind w:left="360"/>
        <w:jc w:val="both"/>
        <w:rPr>
          <w:rFonts w:cs="Arial"/>
          <w:sz w:val="18"/>
          <w:szCs w:val="18"/>
          <w:lang w:val="es-BO"/>
        </w:rPr>
      </w:pPr>
    </w:p>
    <w:p w14:paraId="6608B534" w14:textId="77777777" w:rsidR="00066800" w:rsidRPr="009956C4" w:rsidRDefault="00066800" w:rsidP="00066800">
      <w:pPr>
        <w:ind w:left="360"/>
        <w:jc w:val="both"/>
        <w:rPr>
          <w:rFonts w:cs="Arial"/>
          <w:sz w:val="18"/>
          <w:szCs w:val="18"/>
          <w:lang w:val="es-BO"/>
        </w:rPr>
      </w:pPr>
    </w:p>
    <w:p w14:paraId="771C70E4" w14:textId="77777777" w:rsidR="00066800" w:rsidRPr="009956C4" w:rsidRDefault="00066800" w:rsidP="00066800">
      <w:pPr>
        <w:ind w:left="360"/>
        <w:jc w:val="both"/>
        <w:rPr>
          <w:rFonts w:cs="Arial"/>
          <w:sz w:val="18"/>
          <w:szCs w:val="18"/>
          <w:lang w:val="es-BO"/>
        </w:rPr>
      </w:pPr>
    </w:p>
    <w:p w14:paraId="1923D557" w14:textId="77777777" w:rsidR="00066800" w:rsidRPr="009956C4" w:rsidRDefault="00066800" w:rsidP="00066800">
      <w:pPr>
        <w:ind w:left="360"/>
        <w:jc w:val="both"/>
        <w:rPr>
          <w:rFonts w:cs="Arial"/>
          <w:sz w:val="18"/>
          <w:szCs w:val="18"/>
          <w:lang w:val="es-BO"/>
        </w:rPr>
      </w:pPr>
    </w:p>
    <w:p w14:paraId="0EBC1D7C"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61C3DE55"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32355D3D" w14:textId="77777777" w:rsidR="00057522" w:rsidRDefault="00066800" w:rsidP="00057522">
      <w:pPr>
        <w:jc w:val="center"/>
        <w:rPr>
          <w:rFonts w:cs="Arial"/>
          <w:b/>
          <w:sz w:val="18"/>
          <w:lang w:val="es-BO"/>
        </w:rPr>
      </w:pPr>
      <w:r w:rsidRPr="009956C4">
        <w:rPr>
          <w:rFonts w:cs="Arial"/>
          <w:b/>
          <w:sz w:val="18"/>
          <w:lang w:val="es-BO"/>
        </w:rPr>
        <w:t>(Para Asociaciones Accidentales)</w:t>
      </w:r>
    </w:p>
    <w:p w14:paraId="4446B863" w14:textId="77777777" w:rsidR="00346E66" w:rsidRPr="009956C4" w:rsidRDefault="00346E66" w:rsidP="00057522">
      <w:pPr>
        <w:jc w:val="center"/>
        <w:rPr>
          <w:rFonts w:cs="Arial"/>
          <w:b/>
          <w:sz w:val="18"/>
          <w:lang w:val="es-BO"/>
        </w:rPr>
      </w:pPr>
    </w:p>
    <w:p w14:paraId="681C95E3"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78E6070F"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BAF2332"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21E77AC3" w14:textId="77777777" w:rsidTr="00CF1A8B">
        <w:trPr>
          <w:trHeight w:val="114"/>
        </w:trPr>
        <w:tc>
          <w:tcPr>
            <w:tcW w:w="237" w:type="dxa"/>
            <w:tcBorders>
              <w:top w:val="nil"/>
              <w:left w:val="single" w:sz="12" w:space="0" w:color="auto"/>
              <w:bottom w:val="nil"/>
            </w:tcBorders>
            <w:shd w:val="clear" w:color="auto" w:fill="auto"/>
            <w:noWrap/>
            <w:vAlign w:val="center"/>
          </w:tcPr>
          <w:p w14:paraId="2BA9B8B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921394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A9E1920"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E36C867"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6B2E0E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76B9ED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6B9878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69135AF"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1BC56D24"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FF8CD80"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6F0960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6B814A8"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6EFD5EE0"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92D9C28"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5CC69D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056FF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A5312C"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95C21C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E87A88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55829F7"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624EBF0C"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020412CB"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151AAA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650C5EE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26A2728E"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117DD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7165DA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014A040"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2546808"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B27B7E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3DC6C6DA"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0DC770F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7447590"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585EEF00"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D03BD19"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237A49B7"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256ABEF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B2C8FC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7957A4C"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C8192BF" w14:textId="77777777" w:rsidR="001F1EE7" w:rsidRPr="009956C4" w:rsidRDefault="001F1EE7" w:rsidP="00CF1A8B">
            <w:pPr>
              <w:rPr>
                <w:rFonts w:ascii="Arial" w:hAnsi="Arial" w:cs="Arial"/>
                <w:lang w:val="es-BO"/>
              </w:rPr>
            </w:pPr>
          </w:p>
        </w:tc>
      </w:tr>
      <w:tr w:rsidR="001F1EE7" w:rsidRPr="009956C4" w14:paraId="3B578146" w14:textId="77777777" w:rsidTr="00CF1A8B">
        <w:trPr>
          <w:trHeight w:val="114"/>
        </w:trPr>
        <w:tc>
          <w:tcPr>
            <w:tcW w:w="237" w:type="dxa"/>
            <w:tcBorders>
              <w:top w:val="nil"/>
              <w:left w:val="single" w:sz="12" w:space="0" w:color="auto"/>
              <w:bottom w:val="nil"/>
            </w:tcBorders>
            <w:shd w:val="clear" w:color="auto" w:fill="auto"/>
            <w:noWrap/>
            <w:vAlign w:val="center"/>
          </w:tcPr>
          <w:p w14:paraId="485D485B"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3DADA9C5"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A56B4D2"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B63B659" w14:textId="77777777" w:rsidR="001F1EE7" w:rsidRPr="009956C4" w:rsidRDefault="001F1EE7" w:rsidP="00CF1A8B">
            <w:pPr>
              <w:rPr>
                <w:rFonts w:ascii="Arial" w:hAnsi="Arial" w:cs="Arial"/>
                <w:lang w:val="es-BO"/>
              </w:rPr>
            </w:pPr>
          </w:p>
        </w:tc>
      </w:tr>
      <w:tr w:rsidR="001F1EE7" w:rsidRPr="009956C4" w14:paraId="1F8EB94E" w14:textId="77777777" w:rsidTr="00CF1A8B">
        <w:trPr>
          <w:trHeight w:val="114"/>
        </w:trPr>
        <w:tc>
          <w:tcPr>
            <w:tcW w:w="237" w:type="dxa"/>
            <w:tcBorders>
              <w:top w:val="nil"/>
              <w:left w:val="single" w:sz="12" w:space="0" w:color="auto"/>
              <w:bottom w:val="nil"/>
            </w:tcBorders>
            <w:shd w:val="clear" w:color="auto" w:fill="auto"/>
            <w:noWrap/>
            <w:vAlign w:val="center"/>
          </w:tcPr>
          <w:p w14:paraId="27072788"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588462B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69CC36A2"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5A58E67A" w14:textId="77777777" w:rsidR="001F1EE7" w:rsidRPr="009956C4" w:rsidRDefault="001F1EE7" w:rsidP="00CF1A8B">
            <w:pPr>
              <w:rPr>
                <w:rFonts w:ascii="Arial" w:hAnsi="Arial" w:cs="Arial"/>
                <w:lang w:val="es-BO"/>
              </w:rPr>
            </w:pPr>
          </w:p>
        </w:tc>
      </w:tr>
      <w:tr w:rsidR="001F1EE7" w:rsidRPr="009956C4" w14:paraId="29F1E6C6" w14:textId="77777777" w:rsidTr="00CF1A8B">
        <w:trPr>
          <w:trHeight w:val="114"/>
        </w:trPr>
        <w:tc>
          <w:tcPr>
            <w:tcW w:w="237" w:type="dxa"/>
            <w:tcBorders>
              <w:top w:val="nil"/>
              <w:left w:val="single" w:sz="12" w:space="0" w:color="auto"/>
              <w:bottom w:val="nil"/>
            </w:tcBorders>
            <w:shd w:val="clear" w:color="auto" w:fill="auto"/>
            <w:noWrap/>
            <w:vAlign w:val="center"/>
          </w:tcPr>
          <w:p w14:paraId="416796C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E1098B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DBFED2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6F94230"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36D098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9141F19"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3F9B06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CF0A98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7A522B2"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530E167"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F4404F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F8005D8"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6D6D288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FB99772"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DF3AB62"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802A691"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8BCEBF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2B4E35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081F8B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53041BA"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375658F5"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69F876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311AFA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0C9A8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4591B3F7"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1B1F31C"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2C82DA0"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48B0C4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1563A0C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A1C55DA"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1C165853"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2047309C"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66209CF2"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C31ECAC"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14684"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330B337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4FC1F2E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E91961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237AC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F3A445" w14:textId="77777777" w:rsidR="001F1EE7" w:rsidRPr="009956C4" w:rsidRDefault="001F1EE7" w:rsidP="00CF1A8B">
            <w:pPr>
              <w:rPr>
                <w:rFonts w:ascii="Arial" w:hAnsi="Arial" w:cs="Arial"/>
                <w:lang w:val="es-BO"/>
              </w:rPr>
            </w:pPr>
          </w:p>
        </w:tc>
      </w:tr>
      <w:tr w:rsidR="001F1EE7" w:rsidRPr="009956C4" w14:paraId="7772FE6F" w14:textId="77777777" w:rsidTr="00CF1A8B">
        <w:trPr>
          <w:trHeight w:val="114"/>
        </w:trPr>
        <w:tc>
          <w:tcPr>
            <w:tcW w:w="237" w:type="dxa"/>
            <w:tcBorders>
              <w:top w:val="nil"/>
              <w:left w:val="single" w:sz="12" w:space="0" w:color="auto"/>
              <w:bottom w:val="nil"/>
            </w:tcBorders>
            <w:shd w:val="clear" w:color="auto" w:fill="auto"/>
            <w:noWrap/>
            <w:vAlign w:val="center"/>
          </w:tcPr>
          <w:p w14:paraId="402F0F9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875457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5F759A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D37FB1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7A898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D4B9F"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54AFDD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F8C3F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A820682"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1940A323" w14:textId="77777777" w:rsidR="001F1EE7" w:rsidRPr="009956C4" w:rsidRDefault="001F1EE7" w:rsidP="00CF1A8B">
            <w:pPr>
              <w:rPr>
                <w:rFonts w:ascii="Arial" w:hAnsi="Arial" w:cs="Arial"/>
                <w:lang w:val="es-BO"/>
              </w:rPr>
            </w:pPr>
          </w:p>
        </w:tc>
        <w:tc>
          <w:tcPr>
            <w:tcW w:w="237" w:type="dxa"/>
            <w:shd w:val="clear" w:color="auto" w:fill="auto"/>
            <w:vAlign w:val="center"/>
          </w:tcPr>
          <w:p w14:paraId="5FBF3D7F"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46A70B6D"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116E29B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4A43388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FDBA3B4" w14:textId="77777777" w:rsidR="001F1EE7" w:rsidRPr="009956C4" w:rsidRDefault="001F1EE7" w:rsidP="00CF1A8B">
            <w:pPr>
              <w:rPr>
                <w:rFonts w:ascii="Arial" w:hAnsi="Arial" w:cs="Arial"/>
                <w:lang w:val="es-BO"/>
              </w:rPr>
            </w:pPr>
          </w:p>
        </w:tc>
        <w:tc>
          <w:tcPr>
            <w:tcW w:w="237" w:type="dxa"/>
            <w:shd w:val="clear" w:color="auto" w:fill="auto"/>
            <w:vAlign w:val="center"/>
          </w:tcPr>
          <w:p w14:paraId="7823E70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46247E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196CBB9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B654773" w14:textId="77777777" w:rsidR="001F1EE7" w:rsidRPr="009956C4" w:rsidRDefault="001F1EE7" w:rsidP="00CF1A8B">
            <w:pPr>
              <w:rPr>
                <w:rFonts w:ascii="Arial" w:hAnsi="Arial" w:cs="Arial"/>
                <w:lang w:val="es-BO"/>
              </w:rPr>
            </w:pPr>
          </w:p>
        </w:tc>
      </w:tr>
      <w:tr w:rsidR="001F1EE7" w:rsidRPr="009956C4" w14:paraId="29A32D3E" w14:textId="77777777" w:rsidTr="00CF1A8B">
        <w:trPr>
          <w:trHeight w:val="114"/>
        </w:trPr>
        <w:tc>
          <w:tcPr>
            <w:tcW w:w="237" w:type="dxa"/>
            <w:tcBorders>
              <w:top w:val="nil"/>
              <w:left w:val="single" w:sz="12" w:space="0" w:color="auto"/>
              <w:bottom w:val="nil"/>
            </w:tcBorders>
            <w:shd w:val="clear" w:color="auto" w:fill="auto"/>
            <w:noWrap/>
            <w:vAlign w:val="center"/>
          </w:tcPr>
          <w:p w14:paraId="1197EBAD"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0C390F5D"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040F0927"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4FDED0A5"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31F71B9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FEB2F6C"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2C8736D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A4F0867" w14:textId="77777777" w:rsidR="001F1EE7" w:rsidRPr="009956C4" w:rsidRDefault="001F1EE7" w:rsidP="00CF1A8B">
            <w:pPr>
              <w:rPr>
                <w:rFonts w:ascii="Arial" w:hAnsi="Arial" w:cs="Arial"/>
                <w:lang w:val="es-BO"/>
              </w:rPr>
            </w:pPr>
          </w:p>
        </w:tc>
        <w:tc>
          <w:tcPr>
            <w:tcW w:w="237" w:type="dxa"/>
            <w:shd w:val="clear" w:color="auto" w:fill="auto"/>
            <w:vAlign w:val="center"/>
          </w:tcPr>
          <w:p w14:paraId="250249C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3D4785B"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91A35F0"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D943432" w14:textId="77777777" w:rsidR="001F1EE7" w:rsidRPr="009956C4" w:rsidRDefault="001F1EE7" w:rsidP="00CF1A8B">
            <w:pPr>
              <w:rPr>
                <w:rFonts w:ascii="Arial" w:hAnsi="Arial" w:cs="Arial"/>
                <w:lang w:val="es-BO"/>
              </w:rPr>
            </w:pPr>
          </w:p>
        </w:tc>
      </w:tr>
      <w:tr w:rsidR="001F1EE7" w:rsidRPr="009956C4" w14:paraId="0C0E0D0C" w14:textId="77777777" w:rsidTr="00CF1A8B">
        <w:trPr>
          <w:trHeight w:val="114"/>
        </w:trPr>
        <w:tc>
          <w:tcPr>
            <w:tcW w:w="237" w:type="dxa"/>
            <w:tcBorders>
              <w:top w:val="nil"/>
              <w:left w:val="single" w:sz="12" w:space="0" w:color="auto"/>
              <w:bottom w:val="nil"/>
            </w:tcBorders>
            <w:shd w:val="clear" w:color="auto" w:fill="auto"/>
            <w:noWrap/>
            <w:vAlign w:val="center"/>
          </w:tcPr>
          <w:p w14:paraId="740B7D82"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77DAEA32"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777A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A96F6E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AA13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D583FCF"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0D94A6D8"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D15A41" w14:textId="77777777" w:rsidR="001F1EE7" w:rsidRPr="009956C4" w:rsidRDefault="001F1EE7" w:rsidP="00CF1A8B">
            <w:pPr>
              <w:rPr>
                <w:rFonts w:ascii="Arial" w:hAnsi="Arial" w:cs="Arial"/>
                <w:lang w:val="es-BO"/>
              </w:rPr>
            </w:pPr>
          </w:p>
        </w:tc>
        <w:tc>
          <w:tcPr>
            <w:tcW w:w="237" w:type="dxa"/>
            <w:shd w:val="clear" w:color="auto" w:fill="auto"/>
            <w:vAlign w:val="center"/>
          </w:tcPr>
          <w:p w14:paraId="6C80226A"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AB51C3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075BF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260F118" w14:textId="77777777" w:rsidR="001F1EE7" w:rsidRPr="009956C4" w:rsidRDefault="001F1EE7" w:rsidP="00CF1A8B">
            <w:pPr>
              <w:rPr>
                <w:rFonts w:ascii="Arial" w:hAnsi="Arial" w:cs="Arial"/>
                <w:lang w:val="es-BO"/>
              </w:rPr>
            </w:pPr>
          </w:p>
        </w:tc>
      </w:tr>
      <w:tr w:rsidR="001F1EE7" w:rsidRPr="009956C4" w14:paraId="6E053C7C" w14:textId="77777777" w:rsidTr="00CF1A8B">
        <w:trPr>
          <w:trHeight w:val="114"/>
        </w:trPr>
        <w:tc>
          <w:tcPr>
            <w:tcW w:w="237" w:type="dxa"/>
            <w:tcBorders>
              <w:top w:val="nil"/>
              <w:left w:val="single" w:sz="12" w:space="0" w:color="auto"/>
              <w:bottom w:val="nil"/>
            </w:tcBorders>
            <w:shd w:val="clear" w:color="auto" w:fill="auto"/>
            <w:noWrap/>
            <w:vAlign w:val="center"/>
          </w:tcPr>
          <w:p w14:paraId="12174B6C"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22B51B5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8E6BFC9"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7583A10"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EB872EC"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451D8BE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98D9B74"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89165E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CFEB0E0"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D43B12"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5EAF62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F152F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420894B0"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5E3CFE4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64F4AC0F"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9799E5B"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9BCD9E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D0072C0"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53EDE94"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7EDC1C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72F2231"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63F8F2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63FE2B"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6A1AB580"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1DB1CF56"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496BD5E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8FAF46F"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5E803285"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771EFD3E"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7AE6270F"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A756E3F"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613543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E924F9F" w14:textId="77777777" w:rsidR="001F1EE7" w:rsidRPr="009956C4" w:rsidRDefault="001F1EE7" w:rsidP="00CF1A8B">
            <w:pPr>
              <w:rPr>
                <w:rFonts w:ascii="Arial" w:hAnsi="Arial" w:cs="Arial"/>
                <w:sz w:val="8"/>
                <w:lang w:val="es-BO"/>
              </w:rPr>
            </w:pPr>
          </w:p>
        </w:tc>
      </w:tr>
      <w:tr w:rsidR="001F1EE7" w:rsidRPr="009956C4" w14:paraId="632D0CC2" w14:textId="77777777" w:rsidTr="00CF1A8B">
        <w:trPr>
          <w:trHeight w:val="114"/>
        </w:trPr>
        <w:tc>
          <w:tcPr>
            <w:tcW w:w="237" w:type="dxa"/>
            <w:tcBorders>
              <w:top w:val="nil"/>
              <w:left w:val="single" w:sz="12" w:space="0" w:color="auto"/>
              <w:bottom w:val="nil"/>
            </w:tcBorders>
            <w:shd w:val="clear" w:color="auto" w:fill="auto"/>
            <w:noWrap/>
            <w:vAlign w:val="center"/>
          </w:tcPr>
          <w:p w14:paraId="59EE43F3"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24B1B87E"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F6CE0"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00A291"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6982A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3C6CCD5"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2CAD0B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58FCAE0" w14:textId="77777777" w:rsidR="001F1EE7" w:rsidRPr="009956C4" w:rsidRDefault="001F1EE7" w:rsidP="00CF1A8B">
            <w:pPr>
              <w:rPr>
                <w:rFonts w:ascii="Arial" w:hAnsi="Arial" w:cs="Arial"/>
                <w:lang w:val="es-BO"/>
              </w:rPr>
            </w:pPr>
          </w:p>
        </w:tc>
        <w:tc>
          <w:tcPr>
            <w:tcW w:w="237" w:type="dxa"/>
            <w:shd w:val="clear" w:color="auto" w:fill="auto"/>
            <w:vAlign w:val="center"/>
          </w:tcPr>
          <w:p w14:paraId="7866B27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D956D3"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AE49D2B"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6E3D29" w14:textId="77777777" w:rsidR="001F1EE7" w:rsidRPr="009956C4" w:rsidRDefault="001F1EE7" w:rsidP="00CF1A8B">
            <w:pPr>
              <w:rPr>
                <w:rFonts w:ascii="Arial" w:hAnsi="Arial" w:cs="Arial"/>
                <w:lang w:val="es-BO"/>
              </w:rPr>
            </w:pPr>
          </w:p>
        </w:tc>
      </w:tr>
      <w:tr w:rsidR="001F1EE7" w:rsidRPr="009956C4" w14:paraId="4CE8FB08" w14:textId="77777777" w:rsidTr="00CF1A8B">
        <w:trPr>
          <w:trHeight w:val="114"/>
        </w:trPr>
        <w:tc>
          <w:tcPr>
            <w:tcW w:w="237" w:type="dxa"/>
            <w:tcBorders>
              <w:top w:val="nil"/>
              <w:left w:val="single" w:sz="12" w:space="0" w:color="auto"/>
              <w:bottom w:val="nil"/>
            </w:tcBorders>
            <w:shd w:val="clear" w:color="auto" w:fill="auto"/>
            <w:noWrap/>
            <w:vAlign w:val="center"/>
          </w:tcPr>
          <w:p w14:paraId="524F5786"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48DDA2D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BD1946"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67F8657"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551B7CF"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6B0551D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622B16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BFC8AB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2628790"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8F78D87"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FD7BA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67DF9E7"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9E90842"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3BEE90B0"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4A31791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66FE65CD"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4894678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00538746"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93FE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9945E1B"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BEAD8A0"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B85290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5E8490AB"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1EAECBC3"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32CBB0F0"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4FAA66"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A48E24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691D5B6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47DB81"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2DBCA4FA"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3911DEBE"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7D9AE348"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3A0E2D34" w14:textId="77777777" w:rsidR="001F1EE7" w:rsidRPr="009956C4" w:rsidRDefault="001F1EE7" w:rsidP="00CF1A8B">
            <w:pPr>
              <w:rPr>
                <w:rFonts w:ascii="Arial" w:hAnsi="Arial" w:cs="Arial"/>
                <w:sz w:val="8"/>
                <w:lang w:val="es-BO"/>
              </w:rPr>
            </w:pPr>
          </w:p>
        </w:tc>
      </w:tr>
      <w:tr w:rsidR="001F1EE7" w:rsidRPr="009956C4" w14:paraId="74868BAC" w14:textId="77777777" w:rsidTr="00CF1A8B">
        <w:trPr>
          <w:trHeight w:val="114"/>
        </w:trPr>
        <w:tc>
          <w:tcPr>
            <w:tcW w:w="237" w:type="dxa"/>
            <w:tcBorders>
              <w:top w:val="nil"/>
              <w:left w:val="single" w:sz="12" w:space="0" w:color="auto"/>
              <w:bottom w:val="nil"/>
            </w:tcBorders>
            <w:shd w:val="clear" w:color="auto" w:fill="auto"/>
            <w:noWrap/>
            <w:vAlign w:val="center"/>
          </w:tcPr>
          <w:p w14:paraId="20F34543"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2FB4EFA3"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5A00F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6E36815"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CC67E"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F7B9F3"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1A5619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09DAE2E" w14:textId="77777777" w:rsidR="001F1EE7" w:rsidRPr="009956C4" w:rsidRDefault="001F1EE7" w:rsidP="00CF1A8B">
            <w:pPr>
              <w:rPr>
                <w:rFonts w:ascii="Arial" w:hAnsi="Arial" w:cs="Arial"/>
                <w:lang w:val="es-BO"/>
              </w:rPr>
            </w:pPr>
          </w:p>
        </w:tc>
        <w:tc>
          <w:tcPr>
            <w:tcW w:w="237" w:type="dxa"/>
            <w:shd w:val="clear" w:color="auto" w:fill="auto"/>
            <w:vAlign w:val="center"/>
          </w:tcPr>
          <w:p w14:paraId="4C2FE9C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527A98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D9F1853"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B750D29" w14:textId="77777777" w:rsidR="001F1EE7" w:rsidRPr="009956C4" w:rsidRDefault="001F1EE7" w:rsidP="00CF1A8B">
            <w:pPr>
              <w:rPr>
                <w:rFonts w:ascii="Arial" w:hAnsi="Arial" w:cs="Arial"/>
                <w:lang w:val="es-BO"/>
              </w:rPr>
            </w:pPr>
          </w:p>
        </w:tc>
      </w:tr>
      <w:tr w:rsidR="001F1EE7" w:rsidRPr="009956C4" w14:paraId="67DE4755" w14:textId="77777777" w:rsidTr="00CF1A8B">
        <w:trPr>
          <w:trHeight w:val="114"/>
        </w:trPr>
        <w:tc>
          <w:tcPr>
            <w:tcW w:w="237" w:type="dxa"/>
            <w:tcBorders>
              <w:top w:val="nil"/>
              <w:left w:val="single" w:sz="12" w:space="0" w:color="auto"/>
              <w:bottom w:val="nil"/>
            </w:tcBorders>
            <w:shd w:val="clear" w:color="auto" w:fill="auto"/>
            <w:noWrap/>
            <w:vAlign w:val="center"/>
          </w:tcPr>
          <w:p w14:paraId="68A9450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C963E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90B3AC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EDB19F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681117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0880D8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E7B9AD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6F0A0D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75DC7" w14:textId="77777777" w:rsidR="001F1EE7" w:rsidRPr="009956C4" w:rsidRDefault="001F1EE7" w:rsidP="00CF1A8B">
            <w:pPr>
              <w:rPr>
                <w:rFonts w:ascii="Arial" w:hAnsi="Arial" w:cs="Arial"/>
                <w:lang w:val="es-BO"/>
              </w:rPr>
            </w:pPr>
          </w:p>
        </w:tc>
        <w:tc>
          <w:tcPr>
            <w:tcW w:w="237" w:type="dxa"/>
            <w:shd w:val="clear" w:color="auto" w:fill="auto"/>
            <w:vAlign w:val="center"/>
          </w:tcPr>
          <w:p w14:paraId="2AB576EF" w14:textId="77777777" w:rsidR="001F1EE7" w:rsidRPr="009956C4" w:rsidRDefault="001F1EE7" w:rsidP="00CF1A8B">
            <w:pPr>
              <w:rPr>
                <w:rFonts w:ascii="Arial" w:hAnsi="Arial" w:cs="Arial"/>
                <w:lang w:val="es-BO"/>
              </w:rPr>
            </w:pPr>
          </w:p>
        </w:tc>
        <w:tc>
          <w:tcPr>
            <w:tcW w:w="237" w:type="dxa"/>
            <w:shd w:val="clear" w:color="auto" w:fill="auto"/>
            <w:vAlign w:val="center"/>
          </w:tcPr>
          <w:p w14:paraId="0EA067EC" w14:textId="77777777" w:rsidR="001F1EE7" w:rsidRPr="009956C4" w:rsidRDefault="001F1EE7" w:rsidP="00CF1A8B">
            <w:pPr>
              <w:rPr>
                <w:rFonts w:ascii="Arial" w:hAnsi="Arial" w:cs="Arial"/>
                <w:lang w:val="es-BO"/>
              </w:rPr>
            </w:pPr>
          </w:p>
        </w:tc>
        <w:tc>
          <w:tcPr>
            <w:tcW w:w="237" w:type="dxa"/>
            <w:shd w:val="clear" w:color="auto" w:fill="auto"/>
            <w:vAlign w:val="center"/>
          </w:tcPr>
          <w:p w14:paraId="3ABF8BF2" w14:textId="77777777" w:rsidR="001F1EE7" w:rsidRPr="009956C4" w:rsidRDefault="001F1EE7" w:rsidP="00CF1A8B">
            <w:pPr>
              <w:rPr>
                <w:rFonts w:ascii="Arial" w:hAnsi="Arial" w:cs="Arial"/>
                <w:lang w:val="es-BO"/>
              </w:rPr>
            </w:pPr>
          </w:p>
        </w:tc>
        <w:tc>
          <w:tcPr>
            <w:tcW w:w="236" w:type="dxa"/>
            <w:shd w:val="clear" w:color="auto" w:fill="auto"/>
            <w:vAlign w:val="center"/>
          </w:tcPr>
          <w:p w14:paraId="61689A21" w14:textId="77777777" w:rsidR="001F1EE7" w:rsidRPr="009956C4" w:rsidRDefault="001F1EE7" w:rsidP="00CF1A8B">
            <w:pPr>
              <w:rPr>
                <w:rFonts w:ascii="Arial" w:hAnsi="Arial" w:cs="Arial"/>
                <w:lang w:val="es-BO"/>
              </w:rPr>
            </w:pPr>
          </w:p>
        </w:tc>
        <w:tc>
          <w:tcPr>
            <w:tcW w:w="237" w:type="dxa"/>
            <w:shd w:val="clear" w:color="auto" w:fill="auto"/>
            <w:vAlign w:val="center"/>
          </w:tcPr>
          <w:p w14:paraId="04EDCE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210A33D" w14:textId="77777777" w:rsidR="001F1EE7" w:rsidRPr="009956C4" w:rsidRDefault="001F1EE7" w:rsidP="00CF1A8B">
            <w:pPr>
              <w:rPr>
                <w:rFonts w:ascii="Arial" w:hAnsi="Arial" w:cs="Arial"/>
                <w:lang w:val="es-BO"/>
              </w:rPr>
            </w:pPr>
          </w:p>
        </w:tc>
        <w:tc>
          <w:tcPr>
            <w:tcW w:w="237" w:type="dxa"/>
            <w:shd w:val="clear" w:color="auto" w:fill="auto"/>
            <w:vAlign w:val="center"/>
          </w:tcPr>
          <w:p w14:paraId="43531C46" w14:textId="77777777" w:rsidR="001F1EE7" w:rsidRPr="009956C4" w:rsidRDefault="001F1EE7" w:rsidP="00CF1A8B">
            <w:pPr>
              <w:rPr>
                <w:rFonts w:ascii="Arial" w:hAnsi="Arial" w:cs="Arial"/>
                <w:lang w:val="es-BO"/>
              </w:rPr>
            </w:pPr>
          </w:p>
        </w:tc>
        <w:tc>
          <w:tcPr>
            <w:tcW w:w="237" w:type="dxa"/>
            <w:shd w:val="clear" w:color="auto" w:fill="auto"/>
            <w:vAlign w:val="center"/>
          </w:tcPr>
          <w:p w14:paraId="66707D59" w14:textId="77777777" w:rsidR="001F1EE7" w:rsidRPr="009956C4" w:rsidRDefault="001F1EE7" w:rsidP="00CF1A8B">
            <w:pPr>
              <w:rPr>
                <w:rFonts w:ascii="Arial" w:hAnsi="Arial" w:cs="Arial"/>
                <w:lang w:val="es-BO"/>
              </w:rPr>
            </w:pPr>
          </w:p>
        </w:tc>
        <w:tc>
          <w:tcPr>
            <w:tcW w:w="237" w:type="dxa"/>
            <w:shd w:val="clear" w:color="auto" w:fill="auto"/>
            <w:vAlign w:val="center"/>
          </w:tcPr>
          <w:p w14:paraId="0485A9F5" w14:textId="77777777" w:rsidR="001F1EE7" w:rsidRPr="009956C4" w:rsidRDefault="001F1EE7" w:rsidP="00CF1A8B">
            <w:pPr>
              <w:rPr>
                <w:rFonts w:ascii="Arial" w:hAnsi="Arial" w:cs="Arial"/>
                <w:lang w:val="es-BO"/>
              </w:rPr>
            </w:pPr>
          </w:p>
        </w:tc>
        <w:tc>
          <w:tcPr>
            <w:tcW w:w="237" w:type="dxa"/>
            <w:shd w:val="clear" w:color="auto" w:fill="auto"/>
            <w:vAlign w:val="center"/>
          </w:tcPr>
          <w:p w14:paraId="16D5E1B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63FF3E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E7DC6E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A438247" w14:textId="77777777" w:rsidR="001F1EE7" w:rsidRPr="009956C4" w:rsidRDefault="001F1EE7" w:rsidP="00CF1A8B">
            <w:pPr>
              <w:rPr>
                <w:rFonts w:ascii="Arial" w:hAnsi="Arial" w:cs="Arial"/>
                <w:lang w:val="es-BO"/>
              </w:rPr>
            </w:pPr>
          </w:p>
        </w:tc>
        <w:tc>
          <w:tcPr>
            <w:tcW w:w="237" w:type="dxa"/>
            <w:shd w:val="clear" w:color="auto" w:fill="auto"/>
            <w:vAlign w:val="center"/>
          </w:tcPr>
          <w:p w14:paraId="4AE99DD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59C00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280AAF"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82E9C16" w14:textId="77777777" w:rsidR="001F1EE7" w:rsidRPr="009956C4" w:rsidRDefault="001F1EE7" w:rsidP="00CF1A8B">
            <w:pPr>
              <w:rPr>
                <w:rFonts w:ascii="Arial" w:hAnsi="Arial" w:cs="Arial"/>
                <w:lang w:val="es-BO"/>
              </w:rPr>
            </w:pPr>
          </w:p>
        </w:tc>
        <w:tc>
          <w:tcPr>
            <w:tcW w:w="237" w:type="dxa"/>
            <w:shd w:val="clear" w:color="auto" w:fill="auto"/>
            <w:vAlign w:val="center"/>
          </w:tcPr>
          <w:p w14:paraId="5F26E0E4" w14:textId="77777777" w:rsidR="001F1EE7" w:rsidRPr="009956C4" w:rsidRDefault="001F1EE7" w:rsidP="00CF1A8B">
            <w:pPr>
              <w:rPr>
                <w:rFonts w:ascii="Arial" w:hAnsi="Arial" w:cs="Arial"/>
                <w:lang w:val="es-BO"/>
              </w:rPr>
            </w:pPr>
          </w:p>
        </w:tc>
        <w:tc>
          <w:tcPr>
            <w:tcW w:w="237" w:type="dxa"/>
            <w:shd w:val="clear" w:color="auto" w:fill="auto"/>
            <w:vAlign w:val="center"/>
          </w:tcPr>
          <w:p w14:paraId="718E700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06DB2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B57B5AB"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3EE12981" w14:textId="77777777" w:rsidR="001F1EE7" w:rsidRPr="009956C4" w:rsidRDefault="001F1EE7" w:rsidP="00CF1A8B">
            <w:pPr>
              <w:rPr>
                <w:rFonts w:ascii="Arial" w:hAnsi="Arial" w:cs="Arial"/>
                <w:lang w:val="es-BO"/>
              </w:rPr>
            </w:pPr>
          </w:p>
        </w:tc>
        <w:tc>
          <w:tcPr>
            <w:tcW w:w="240" w:type="dxa"/>
            <w:shd w:val="clear" w:color="auto" w:fill="auto"/>
            <w:vAlign w:val="center"/>
          </w:tcPr>
          <w:p w14:paraId="5F020AAC"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6C6051A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62A8150"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7AFB2B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A6778A8" w14:textId="77777777" w:rsidR="001F1EE7" w:rsidRPr="009956C4" w:rsidRDefault="001F1EE7" w:rsidP="00CF1A8B">
            <w:pPr>
              <w:rPr>
                <w:rFonts w:ascii="Arial" w:hAnsi="Arial" w:cs="Arial"/>
                <w:lang w:val="es-BO"/>
              </w:rPr>
            </w:pPr>
          </w:p>
        </w:tc>
        <w:tc>
          <w:tcPr>
            <w:tcW w:w="237" w:type="dxa"/>
            <w:shd w:val="clear" w:color="auto" w:fill="auto"/>
            <w:vAlign w:val="center"/>
          </w:tcPr>
          <w:p w14:paraId="4E8CB9F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7C833D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67AA963"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AC0F75B" w14:textId="77777777" w:rsidR="001F1EE7" w:rsidRPr="009956C4" w:rsidRDefault="001F1EE7" w:rsidP="00CF1A8B">
            <w:pPr>
              <w:rPr>
                <w:rFonts w:ascii="Arial" w:hAnsi="Arial" w:cs="Arial"/>
                <w:lang w:val="es-BO"/>
              </w:rPr>
            </w:pPr>
          </w:p>
        </w:tc>
      </w:tr>
      <w:tr w:rsidR="001F1EE7" w:rsidRPr="009956C4" w14:paraId="07AAF1FC" w14:textId="77777777" w:rsidTr="00CF1A8B">
        <w:trPr>
          <w:trHeight w:val="114"/>
        </w:trPr>
        <w:tc>
          <w:tcPr>
            <w:tcW w:w="237" w:type="dxa"/>
            <w:tcBorders>
              <w:top w:val="nil"/>
              <w:left w:val="single" w:sz="12" w:space="0" w:color="auto"/>
              <w:bottom w:val="nil"/>
            </w:tcBorders>
            <w:shd w:val="clear" w:color="auto" w:fill="auto"/>
            <w:noWrap/>
            <w:vAlign w:val="center"/>
          </w:tcPr>
          <w:p w14:paraId="55636996"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1D673E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B2A8CD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6AC97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DC073B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B24DD6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04E4D5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6F936A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1B19149" w14:textId="77777777" w:rsidR="001F1EE7" w:rsidRPr="009956C4" w:rsidRDefault="001F1EE7" w:rsidP="00CF1A8B">
            <w:pPr>
              <w:rPr>
                <w:rFonts w:ascii="Arial" w:hAnsi="Arial" w:cs="Arial"/>
                <w:lang w:val="es-BO"/>
              </w:rPr>
            </w:pPr>
          </w:p>
        </w:tc>
        <w:tc>
          <w:tcPr>
            <w:tcW w:w="237" w:type="dxa"/>
            <w:shd w:val="clear" w:color="auto" w:fill="auto"/>
            <w:vAlign w:val="center"/>
          </w:tcPr>
          <w:p w14:paraId="541F6C58" w14:textId="77777777" w:rsidR="001F1EE7" w:rsidRPr="009956C4" w:rsidRDefault="001F1EE7" w:rsidP="00CF1A8B">
            <w:pPr>
              <w:rPr>
                <w:rFonts w:ascii="Arial" w:hAnsi="Arial" w:cs="Arial"/>
                <w:lang w:val="es-BO"/>
              </w:rPr>
            </w:pPr>
          </w:p>
        </w:tc>
        <w:tc>
          <w:tcPr>
            <w:tcW w:w="237" w:type="dxa"/>
            <w:shd w:val="clear" w:color="auto" w:fill="auto"/>
            <w:vAlign w:val="center"/>
          </w:tcPr>
          <w:p w14:paraId="548C491B" w14:textId="77777777" w:rsidR="001F1EE7" w:rsidRPr="009956C4" w:rsidRDefault="001F1EE7" w:rsidP="00CF1A8B">
            <w:pPr>
              <w:rPr>
                <w:rFonts w:ascii="Arial" w:hAnsi="Arial" w:cs="Arial"/>
                <w:lang w:val="es-BO"/>
              </w:rPr>
            </w:pPr>
          </w:p>
        </w:tc>
        <w:tc>
          <w:tcPr>
            <w:tcW w:w="237" w:type="dxa"/>
            <w:shd w:val="clear" w:color="auto" w:fill="auto"/>
            <w:vAlign w:val="center"/>
          </w:tcPr>
          <w:p w14:paraId="24DD622F" w14:textId="77777777" w:rsidR="001F1EE7" w:rsidRPr="009956C4" w:rsidRDefault="001F1EE7" w:rsidP="00CF1A8B">
            <w:pPr>
              <w:rPr>
                <w:rFonts w:ascii="Arial" w:hAnsi="Arial" w:cs="Arial"/>
                <w:lang w:val="es-BO"/>
              </w:rPr>
            </w:pPr>
          </w:p>
        </w:tc>
        <w:tc>
          <w:tcPr>
            <w:tcW w:w="236" w:type="dxa"/>
            <w:shd w:val="clear" w:color="auto" w:fill="auto"/>
            <w:vAlign w:val="center"/>
          </w:tcPr>
          <w:p w14:paraId="5C0C6297" w14:textId="77777777" w:rsidR="001F1EE7" w:rsidRPr="009956C4" w:rsidRDefault="001F1EE7" w:rsidP="00CF1A8B">
            <w:pPr>
              <w:rPr>
                <w:rFonts w:ascii="Arial" w:hAnsi="Arial" w:cs="Arial"/>
                <w:lang w:val="es-BO"/>
              </w:rPr>
            </w:pPr>
          </w:p>
        </w:tc>
        <w:tc>
          <w:tcPr>
            <w:tcW w:w="237" w:type="dxa"/>
            <w:shd w:val="clear" w:color="auto" w:fill="auto"/>
            <w:vAlign w:val="center"/>
          </w:tcPr>
          <w:p w14:paraId="622F199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3F499EE" w14:textId="77777777" w:rsidR="001F1EE7" w:rsidRPr="009956C4" w:rsidRDefault="001F1EE7" w:rsidP="00CF1A8B">
            <w:pPr>
              <w:rPr>
                <w:rFonts w:ascii="Arial" w:hAnsi="Arial" w:cs="Arial"/>
                <w:lang w:val="es-BO"/>
              </w:rPr>
            </w:pPr>
          </w:p>
        </w:tc>
        <w:tc>
          <w:tcPr>
            <w:tcW w:w="237" w:type="dxa"/>
            <w:shd w:val="clear" w:color="auto" w:fill="auto"/>
            <w:vAlign w:val="center"/>
          </w:tcPr>
          <w:p w14:paraId="19C21987" w14:textId="77777777" w:rsidR="001F1EE7" w:rsidRPr="009956C4" w:rsidRDefault="001F1EE7" w:rsidP="00CF1A8B">
            <w:pPr>
              <w:rPr>
                <w:rFonts w:ascii="Arial" w:hAnsi="Arial" w:cs="Arial"/>
                <w:lang w:val="es-BO"/>
              </w:rPr>
            </w:pPr>
          </w:p>
        </w:tc>
        <w:tc>
          <w:tcPr>
            <w:tcW w:w="237" w:type="dxa"/>
            <w:shd w:val="clear" w:color="auto" w:fill="auto"/>
            <w:vAlign w:val="center"/>
          </w:tcPr>
          <w:p w14:paraId="465A1042" w14:textId="77777777" w:rsidR="001F1EE7" w:rsidRPr="009956C4" w:rsidRDefault="001F1EE7" w:rsidP="00CF1A8B">
            <w:pPr>
              <w:rPr>
                <w:rFonts w:ascii="Arial" w:hAnsi="Arial" w:cs="Arial"/>
                <w:lang w:val="es-BO"/>
              </w:rPr>
            </w:pPr>
          </w:p>
        </w:tc>
        <w:tc>
          <w:tcPr>
            <w:tcW w:w="237" w:type="dxa"/>
            <w:shd w:val="clear" w:color="auto" w:fill="auto"/>
            <w:vAlign w:val="center"/>
          </w:tcPr>
          <w:p w14:paraId="082E8102" w14:textId="77777777" w:rsidR="001F1EE7" w:rsidRPr="009956C4" w:rsidRDefault="001F1EE7" w:rsidP="00CF1A8B">
            <w:pPr>
              <w:rPr>
                <w:rFonts w:ascii="Arial" w:hAnsi="Arial" w:cs="Arial"/>
                <w:lang w:val="es-BO"/>
              </w:rPr>
            </w:pPr>
          </w:p>
        </w:tc>
        <w:tc>
          <w:tcPr>
            <w:tcW w:w="237" w:type="dxa"/>
            <w:shd w:val="clear" w:color="auto" w:fill="auto"/>
            <w:vAlign w:val="center"/>
          </w:tcPr>
          <w:p w14:paraId="7B17D2B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FB77AB"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592AB62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69B10F8" w14:textId="77777777" w:rsidR="001F1EE7" w:rsidRPr="009956C4" w:rsidRDefault="001F1EE7" w:rsidP="00CF1A8B">
            <w:pPr>
              <w:rPr>
                <w:rFonts w:ascii="Arial" w:hAnsi="Arial" w:cs="Arial"/>
                <w:lang w:val="es-BO"/>
              </w:rPr>
            </w:pPr>
          </w:p>
        </w:tc>
        <w:tc>
          <w:tcPr>
            <w:tcW w:w="237" w:type="dxa"/>
            <w:shd w:val="clear" w:color="auto" w:fill="auto"/>
            <w:vAlign w:val="center"/>
          </w:tcPr>
          <w:p w14:paraId="15E6DE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4E9F7A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ECE7B70"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42625340" w14:textId="77777777" w:rsidR="001F1EE7" w:rsidRPr="009956C4" w:rsidRDefault="001F1EE7" w:rsidP="00CF1A8B">
            <w:pPr>
              <w:rPr>
                <w:rFonts w:ascii="Arial" w:hAnsi="Arial" w:cs="Arial"/>
                <w:lang w:val="es-BO"/>
              </w:rPr>
            </w:pPr>
          </w:p>
        </w:tc>
        <w:tc>
          <w:tcPr>
            <w:tcW w:w="237" w:type="dxa"/>
            <w:shd w:val="clear" w:color="auto" w:fill="auto"/>
            <w:vAlign w:val="center"/>
          </w:tcPr>
          <w:p w14:paraId="512096BD"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6A43BE5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43EA7FE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1639886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3295D6" w14:textId="77777777" w:rsidR="001F1EE7" w:rsidRPr="009956C4" w:rsidRDefault="001F1EE7" w:rsidP="00CF1A8B">
            <w:pPr>
              <w:rPr>
                <w:rFonts w:ascii="Arial" w:hAnsi="Arial" w:cs="Arial"/>
                <w:lang w:val="es-BO"/>
              </w:rPr>
            </w:pPr>
          </w:p>
        </w:tc>
      </w:tr>
      <w:tr w:rsidR="001F1EE7" w:rsidRPr="009956C4" w14:paraId="52E8DD18" w14:textId="77777777" w:rsidTr="00CF1A8B">
        <w:trPr>
          <w:trHeight w:val="114"/>
        </w:trPr>
        <w:tc>
          <w:tcPr>
            <w:tcW w:w="237" w:type="dxa"/>
            <w:tcBorders>
              <w:top w:val="nil"/>
              <w:left w:val="single" w:sz="12" w:space="0" w:color="auto"/>
              <w:bottom w:val="nil"/>
            </w:tcBorders>
            <w:shd w:val="clear" w:color="auto" w:fill="auto"/>
            <w:noWrap/>
            <w:vAlign w:val="center"/>
          </w:tcPr>
          <w:p w14:paraId="44120FB6"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3F197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654AA8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91EDF5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06B3F2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D62DBF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9D64E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535BBF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9794487"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6C46DFA8"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75FF3075"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59F2DF3B"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556AB578"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79C0B107"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70546415"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70907449"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70C9FBB1"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FC9BA27"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48F71F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B83D140"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AFF6596" w14:textId="77777777" w:rsidR="001F1EE7" w:rsidRPr="009956C4" w:rsidRDefault="001F1EE7" w:rsidP="00CF1A8B">
            <w:pPr>
              <w:rPr>
                <w:rFonts w:ascii="Arial" w:hAnsi="Arial" w:cs="Arial"/>
                <w:lang w:val="es-BO"/>
              </w:rPr>
            </w:pPr>
          </w:p>
        </w:tc>
      </w:tr>
      <w:tr w:rsidR="001F1EE7" w:rsidRPr="009956C4" w14:paraId="04048766" w14:textId="77777777" w:rsidTr="00CF1A8B">
        <w:trPr>
          <w:trHeight w:val="114"/>
        </w:trPr>
        <w:tc>
          <w:tcPr>
            <w:tcW w:w="237" w:type="dxa"/>
            <w:tcBorders>
              <w:top w:val="nil"/>
              <w:left w:val="single" w:sz="12" w:space="0" w:color="auto"/>
              <w:bottom w:val="nil"/>
            </w:tcBorders>
            <w:shd w:val="clear" w:color="auto" w:fill="auto"/>
            <w:noWrap/>
            <w:vAlign w:val="center"/>
          </w:tcPr>
          <w:p w14:paraId="4A76C500"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49705E53"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F815F"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77316F0"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43F817"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B914A6B"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0D053"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EA4D7E5"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FB3A9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3502A65E"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B527E2"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5DC7EABB"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984FBC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BBADB9" w14:textId="77777777" w:rsidR="001F1EE7" w:rsidRPr="009956C4" w:rsidRDefault="001F1EE7" w:rsidP="00CF1A8B">
            <w:pPr>
              <w:rPr>
                <w:rFonts w:ascii="Arial" w:hAnsi="Arial" w:cs="Arial"/>
                <w:lang w:val="es-BO"/>
              </w:rPr>
            </w:pPr>
          </w:p>
        </w:tc>
      </w:tr>
      <w:tr w:rsidR="001F1EE7" w:rsidRPr="009956C4" w14:paraId="0DC0E8EE" w14:textId="77777777" w:rsidTr="00CF1A8B">
        <w:trPr>
          <w:trHeight w:val="114"/>
        </w:trPr>
        <w:tc>
          <w:tcPr>
            <w:tcW w:w="237" w:type="dxa"/>
            <w:tcBorders>
              <w:top w:val="nil"/>
              <w:left w:val="single" w:sz="12" w:space="0" w:color="auto"/>
              <w:bottom w:val="nil"/>
            </w:tcBorders>
            <w:shd w:val="clear" w:color="auto" w:fill="auto"/>
            <w:noWrap/>
            <w:vAlign w:val="center"/>
          </w:tcPr>
          <w:p w14:paraId="3CCB0AD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46B38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05F11D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A3C6A2E"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AC230F8"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6DD4DC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02FE4B54"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09C7C2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E54C01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458FE01"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5153E2F"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FF7866"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45BACD7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2A6994C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2F7DF08F"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D827C5D"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1E9AA2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C31F7CE"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3FC7E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89DB220"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24C7244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06C8A4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A578B49"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B874C21"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0807B4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1C076024"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0001C5"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550C15A"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6166AEA"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55108F50"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7756D716"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59865DD4"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2CA6B28"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A7D8889"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3CEBFA03"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3E323E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E41998"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8B6D886"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99D73B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6CB74D" w14:textId="77777777" w:rsidR="001F1EE7" w:rsidRPr="009956C4" w:rsidRDefault="001F1EE7" w:rsidP="00CF1A8B">
            <w:pPr>
              <w:rPr>
                <w:rFonts w:ascii="Arial" w:hAnsi="Arial" w:cs="Arial"/>
                <w:lang w:val="es-BO"/>
              </w:rPr>
            </w:pPr>
          </w:p>
        </w:tc>
      </w:tr>
      <w:tr w:rsidR="001F1EE7" w:rsidRPr="009956C4" w14:paraId="2BDB23E2" w14:textId="77777777" w:rsidTr="00CF1A8B">
        <w:trPr>
          <w:trHeight w:val="114"/>
        </w:trPr>
        <w:tc>
          <w:tcPr>
            <w:tcW w:w="237" w:type="dxa"/>
            <w:tcBorders>
              <w:top w:val="nil"/>
              <w:left w:val="single" w:sz="12" w:space="0" w:color="auto"/>
              <w:bottom w:val="nil"/>
            </w:tcBorders>
            <w:shd w:val="clear" w:color="auto" w:fill="auto"/>
            <w:noWrap/>
            <w:vAlign w:val="center"/>
          </w:tcPr>
          <w:p w14:paraId="3CB4B1C7"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B14E56C"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26109"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35417967" w14:textId="77777777" w:rsidR="001F1EE7" w:rsidRPr="009956C4" w:rsidRDefault="001F1EE7" w:rsidP="00CF1A8B">
            <w:pPr>
              <w:rPr>
                <w:rFonts w:ascii="Arial" w:hAnsi="Arial" w:cs="Arial"/>
                <w:lang w:val="es-BO"/>
              </w:rPr>
            </w:pPr>
          </w:p>
        </w:tc>
      </w:tr>
      <w:tr w:rsidR="001F1EE7" w:rsidRPr="009956C4" w14:paraId="7F4D1109" w14:textId="77777777" w:rsidTr="00CF1A8B">
        <w:trPr>
          <w:trHeight w:val="114"/>
        </w:trPr>
        <w:tc>
          <w:tcPr>
            <w:tcW w:w="237" w:type="dxa"/>
            <w:tcBorders>
              <w:top w:val="nil"/>
              <w:left w:val="single" w:sz="12" w:space="0" w:color="auto"/>
              <w:bottom w:val="nil"/>
            </w:tcBorders>
            <w:shd w:val="clear" w:color="auto" w:fill="auto"/>
            <w:noWrap/>
            <w:vAlign w:val="center"/>
          </w:tcPr>
          <w:p w14:paraId="10FC692D"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E5B8F2E"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5990BB84"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0768EB2" w14:textId="77777777" w:rsidR="001F1EE7" w:rsidRPr="009956C4" w:rsidRDefault="001F1EE7" w:rsidP="00CF1A8B">
            <w:pPr>
              <w:rPr>
                <w:rFonts w:ascii="Arial" w:hAnsi="Arial" w:cs="Arial"/>
                <w:lang w:val="es-BO"/>
              </w:rPr>
            </w:pPr>
          </w:p>
        </w:tc>
      </w:tr>
      <w:tr w:rsidR="001F1EE7" w:rsidRPr="009956C4" w14:paraId="5A1872D7" w14:textId="77777777" w:rsidTr="00CF1A8B">
        <w:trPr>
          <w:trHeight w:val="114"/>
        </w:trPr>
        <w:tc>
          <w:tcPr>
            <w:tcW w:w="237" w:type="dxa"/>
            <w:tcBorders>
              <w:top w:val="nil"/>
              <w:left w:val="single" w:sz="12" w:space="0" w:color="auto"/>
              <w:bottom w:val="nil"/>
            </w:tcBorders>
            <w:shd w:val="clear" w:color="auto" w:fill="auto"/>
            <w:noWrap/>
            <w:vAlign w:val="center"/>
          </w:tcPr>
          <w:p w14:paraId="4A93865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894E1F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2AD82F8"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5862D7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78A67F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3C2A0B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C9CFC66"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D8BC66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647F05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0DBB137"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72A57A2"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E70B4BA"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64D1F2F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5642003"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D2D0B33"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41383E2"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BB76593"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5C05E2B"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FE96014"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0717AB8C"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321CC9E4"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1579F3D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28D3C6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5404F3"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4ED8F0"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4CE546E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2DEE6D7"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C4A796F"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0215B1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3AAF3015"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6DD4631A"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07EAD59C"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116A3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224575B"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573831AC"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1D677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3BBC68D9"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60F28D8"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4E9EC26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94E4C0" w14:textId="77777777" w:rsidR="001F1EE7" w:rsidRPr="009956C4" w:rsidRDefault="001F1EE7" w:rsidP="00CF1A8B">
            <w:pPr>
              <w:rPr>
                <w:rFonts w:ascii="Arial" w:hAnsi="Arial" w:cs="Arial"/>
                <w:lang w:val="es-BO"/>
              </w:rPr>
            </w:pPr>
          </w:p>
        </w:tc>
      </w:tr>
      <w:tr w:rsidR="001F1EE7" w:rsidRPr="009956C4" w14:paraId="0246A688"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76FA7AD1"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4AC25A12" w14:textId="77777777" w:rsidTr="00CF1A8B">
        <w:trPr>
          <w:trHeight w:val="79"/>
        </w:trPr>
        <w:tc>
          <w:tcPr>
            <w:tcW w:w="237" w:type="dxa"/>
            <w:tcBorders>
              <w:top w:val="nil"/>
              <w:left w:val="single" w:sz="12" w:space="0" w:color="auto"/>
              <w:bottom w:val="nil"/>
            </w:tcBorders>
            <w:shd w:val="clear" w:color="auto" w:fill="auto"/>
            <w:vAlign w:val="center"/>
          </w:tcPr>
          <w:p w14:paraId="6B6F53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8E6E42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CCBBFB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8628D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8D8BE4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07A5D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6722E5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56824DB"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675AC55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050938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37CF5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19689C"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3FCF111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D0B40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297E569"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48B7B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BC1D99"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C873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F2152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1228728"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4A7EB6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8FE17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6D277C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496A2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27A2CB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4132E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EFCBD0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ED6BF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F53F78A"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34C38EF"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E30ED75"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66128A0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046175D"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FB4F68"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0322361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2825DCF"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E55AA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772AC6D"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54DBFD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2C49630" w14:textId="77777777" w:rsidR="001F1EE7" w:rsidRPr="009956C4" w:rsidRDefault="001F1EE7" w:rsidP="00CF1A8B">
            <w:pPr>
              <w:rPr>
                <w:rFonts w:ascii="Arial" w:hAnsi="Arial" w:cs="Arial"/>
                <w:b/>
                <w:bCs/>
                <w:szCs w:val="2"/>
                <w:lang w:val="es-BO"/>
              </w:rPr>
            </w:pPr>
          </w:p>
        </w:tc>
      </w:tr>
      <w:tr w:rsidR="001F1EE7" w:rsidRPr="009956C4" w14:paraId="5E77C08A" w14:textId="77777777" w:rsidTr="00CF1A8B">
        <w:trPr>
          <w:trHeight w:val="79"/>
        </w:trPr>
        <w:tc>
          <w:tcPr>
            <w:tcW w:w="237" w:type="dxa"/>
            <w:tcBorders>
              <w:top w:val="nil"/>
              <w:left w:val="single" w:sz="12" w:space="0" w:color="auto"/>
              <w:bottom w:val="nil"/>
            </w:tcBorders>
            <w:shd w:val="clear" w:color="auto" w:fill="auto"/>
            <w:vAlign w:val="center"/>
          </w:tcPr>
          <w:p w14:paraId="1D064BF2"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59C4082"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37A8B"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160ECA1"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0E62B6EE"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08526"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20D107F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2AECF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FD090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F34F1EA"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4D3167E3"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B6B4D0C" w14:textId="77777777" w:rsidR="001F1EE7" w:rsidRPr="009956C4" w:rsidRDefault="001F1EE7" w:rsidP="00CF1A8B">
            <w:pPr>
              <w:rPr>
                <w:rFonts w:ascii="Arial" w:hAnsi="Arial" w:cs="Arial"/>
                <w:b/>
                <w:bCs/>
                <w:szCs w:val="2"/>
                <w:lang w:val="es-BO"/>
              </w:rPr>
            </w:pPr>
          </w:p>
        </w:tc>
      </w:tr>
      <w:tr w:rsidR="001F1EE7" w:rsidRPr="009956C4" w14:paraId="707F6781" w14:textId="77777777" w:rsidTr="00CF1A8B">
        <w:trPr>
          <w:trHeight w:val="79"/>
        </w:trPr>
        <w:tc>
          <w:tcPr>
            <w:tcW w:w="237" w:type="dxa"/>
            <w:tcBorders>
              <w:top w:val="nil"/>
              <w:left w:val="single" w:sz="12" w:space="0" w:color="auto"/>
              <w:bottom w:val="nil"/>
            </w:tcBorders>
            <w:shd w:val="clear" w:color="auto" w:fill="auto"/>
            <w:vAlign w:val="center"/>
          </w:tcPr>
          <w:p w14:paraId="33225FA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8BC444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99399D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812B8A"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2C70189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36C08F5"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2A0905F"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CF5F89"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290C82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AB77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E3E08E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CE88599"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5A05D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9ED8FA"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7F6E0F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520233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CF4C30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4EA1A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407036D"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C1B5A85"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06C65B4"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4986658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3F11221"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251570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584759E"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5A1129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528BF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D122A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E2C48C6"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3F0AC6C"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0313729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C1EFB8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BA3E4C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D61E5"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0FF1445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5D88A2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383F33"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DD633D"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37350197"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78ABCF3" w14:textId="77777777" w:rsidR="001F1EE7" w:rsidRPr="009956C4" w:rsidRDefault="001F1EE7" w:rsidP="00CF1A8B">
            <w:pPr>
              <w:rPr>
                <w:rFonts w:ascii="Arial" w:hAnsi="Arial" w:cs="Arial"/>
                <w:b/>
                <w:bCs/>
                <w:szCs w:val="2"/>
                <w:lang w:val="es-BO"/>
              </w:rPr>
            </w:pPr>
          </w:p>
        </w:tc>
      </w:tr>
      <w:tr w:rsidR="001F1EE7" w:rsidRPr="009956C4" w14:paraId="5B947B3D" w14:textId="77777777" w:rsidTr="00CF1A8B">
        <w:trPr>
          <w:trHeight w:val="79"/>
        </w:trPr>
        <w:tc>
          <w:tcPr>
            <w:tcW w:w="237" w:type="dxa"/>
            <w:tcBorders>
              <w:top w:val="nil"/>
              <w:left w:val="single" w:sz="12" w:space="0" w:color="auto"/>
              <w:bottom w:val="nil"/>
            </w:tcBorders>
            <w:shd w:val="clear" w:color="auto" w:fill="auto"/>
            <w:vAlign w:val="center"/>
          </w:tcPr>
          <w:p w14:paraId="62B2A6AA"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AB0A9B0"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6AAE49"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25AD0F5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B32813A" w14:textId="77777777" w:rsidR="001F1EE7" w:rsidRPr="009956C4" w:rsidRDefault="001F1EE7" w:rsidP="00CF1A8B">
            <w:pPr>
              <w:rPr>
                <w:rFonts w:ascii="Arial" w:hAnsi="Arial" w:cs="Arial"/>
                <w:b/>
                <w:bCs/>
                <w:szCs w:val="2"/>
                <w:lang w:val="es-BO"/>
              </w:rPr>
            </w:pPr>
          </w:p>
        </w:tc>
      </w:tr>
      <w:tr w:rsidR="001F1EE7" w:rsidRPr="009956C4" w14:paraId="330AE608" w14:textId="77777777" w:rsidTr="00CF1A8B">
        <w:trPr>
          <w:trHeight w:val="79"/>
        </w:trPr>
        <w:tc>
          <w:tcPr>
            <w:tcW w:w="237" w:type="dxa"/>
            <w:tcBorders>
              <w:top w:val="nil"/>
              <w:left w:val="single" w:sz="12" w:space="0" w:color="auto"/>
              <w:bottom w:val="nil"/>
            </w:tcBorders>
            <w:shd w:val="clear" w:color="auto" w:fill="auto"/>
            <w:vAlign w:val="center"/>
          </w:tcPr>
          <w:p w14:paraId="6A48C60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4E1BF7B"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37B895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551405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691D88F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1B68C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F8EA0D6"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DBCFAB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5EB61E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217948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DAA3FC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5CD636"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5F929C33"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67F2E6A"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282462D7"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6F08CC7"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5556A63"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8DF255D"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A952FB"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1E113C5"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2C022F8"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200A32A0"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4244F640"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6AA7C2B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0E62C5E"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5940E0F9"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9038D98"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85BD19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58471B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0C1803"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C01CEFB"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C6E4D4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965077"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799B243"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2E585D54"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0F0120B5"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395074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E89AE4B"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62F05FAA"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A92F698" w14:textId="77777777" w:rsidR="001F1EE7" w:rsidRPr="009956C4" w:rsidRDefault="001F1EE7" w:rsidP="00CF1A8B">
            <w:pPr>
              <w:rPr>
                <w:rFonts w:ascii="Arial" w:hAnsi="Arial" w:cs="Arial"/>
                <w:b/>
                <w:bCs/>
                <w:szCs w:val="2"/>
                <w:lang w:val="es-BO"/>
              </w:rPr>
            </w:pPr>
          </w:p>
        </w:tc>
      </w:tr>
      <w:tr w:rsidR="001F1EE7" w:rsidRPr="009956C4" w14:paraId="45BC931C" w14:textId="77777777" w:rsidTr="00CF1A8B">
        <w:trPr>
          <w:trHeight w:val="79"/>
        </w:trPr>
        <w:tc>
          <w:tcPr>
            <w:tcW w:w="237" w:type="dxa"/>
            <w:tcBorders>
              <w:top w:val="nil"/>
              <w:left w:val="single" w:sz="12" w:space="0" w:color="auto"/>
              <w:bottom w:val="nil"/>
            </w:tcBorders>
            <w:shd w:val="clear" w:color="auto" w:fill="auto"/>
            <w:vAlign w:val="center"/>
          </w:tcPr>
          <w:p w14:paraId="44279F51"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F17BB2C"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44B2C"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47495B3"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679FCF2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6D1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6E991E51"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32D04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7113C007"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DBAB898"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F4866E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7A1656B" w14:textId="77777777" w:rsidR="001F1EE7" w:rsidRPr="009956C4" w:rsidRDefault="001F1EE7" w:rsidP="00CF1A8B">
            <w:pPr>
              <w:rPr>
                <w:rFonts w:ascii="Arial" w:hAnsi="Arial" w:cs="Arial"/>
                <w:b/>
                <w:bCs/>
                <w:szCs w:val="2"/>
                <w:lang w:val="es-BO"/>
              </w:rPr>
            </w:pPr>
          </w:p>
        </w:tc>
      </w:tr>
      <w:tr w:rsidR="001F1EE7" w:rsidRPr="009956C4" w14:paraId="251A6951" w14:textId="77777777" w:rsidTr="00CF1A8B">
        <w:trPr>
          <w:trHeight w:val="79"/>
        </w:trPr>
        <w:tc>
          <w:tcPr>
            <w:tcW w:w="237" w:type="dxa"/>
            <w:tcBorders>
              <w:top w:val="nil"/>
              <w:left w:val="single" w:sz="12" w:space="0" w:color="auto"/>
              <w:bottom w:val="nil"/>
            </w:tcBorders>
            <w:shd w:val="clear" w:color="auto" w:fill="auto"/>
            <w:vAlign w:val="center"/>
          </w:tcPr>
          <w:p w14:paraId="6E647F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08895A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2E1CC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1B73453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032AF2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75A3F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320E55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00A4E69"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66EE0E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6B6875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373A9E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74A5982"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A58D8D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3D82CF39"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E549CF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F159E38"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B63ADED"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A14200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11CCE6E"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9284CC5"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0A15F03F"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06AE49BA"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4F17D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051B66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9D00CA0"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7D812339"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E313E6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2333F66"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13E0F5"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CA9D39F"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2A285294"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67F4CD1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56D80BE"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4F0BD22"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62949F76"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7AB65119"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3F52271D"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4DB36744"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768D6C7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8756D1" w14:textId="77777777" w:rsidR="001F1EE7" w:rsidRPr="009956C4" w:rsidRDefault="001F1EE7" w:rsidP="00CF1A8B">
            <w:pPr>
              <w:rPr>
                <w:rFonts w:ascii="Arial" w:hAnsi="Arial" w:cs="Arial"/>
                <w:b/>
                <w:bCs/>
                <w:szCs w:val="2"/>
                <w:lang w:val="es-BO"/>
              </w:rPr>
            </w:pPr>
          </w:p>
        </w:tc>
      </w:tr>
      <w:tr w:rsidR="001F1EE7" w:rsidRPr="009956C4" w14:paraId="5D99FE00" w14:textId="77777777" w:rsidTr="00CF1A8B">
        <w:trPr>
          <w:trHeight w:val="79"/>
        </w:trPr>
        <w:tc>
          <w:tcPr>
            <w:tcW w:w="237" w:type="dxa"/>
            <w:tcBorders>
              <w:top w:val="nil"/>
              <w:left w:val="single" w:sz="12" w:space="0" w:color="auto"/>
              <w:bottom w:val="nil"/>
            </w:tcBorders>
            <w:shd w:val="clear" w:color="auto" w:fill="auto"/>
            <w:vAlign w:val="center"/>
          </w:tcPr>
          <w:p w14:paraId="014716A8"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1F3CD06C"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148B36"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E2D830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13077A48"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20EAE97C"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0BFEE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3A3EE15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957EFDF" w14:textId="77777777" w:rsidR="001F1EE7" w:rsidRPr="009956C4" w:rsidRDefault="001F1EE7" w:rsidP="00CF1A8B">
            <w:pPr>
              <w:rPr>
                <w:rFonts w:ascii="Arial" w:hAnsi="Arial" w:cs="Arial"/>
                <w:b/>
                <w:bCs/>
                <w:szCs w:val="2"/>
                <w:lang w:val="es-BO"/>
              </w:rPr>
            </w:pPr>
          </w:p>
        </w:tc>
      </w:tr>
      <w:tr w:rsidR="001F1EE7" w:rsidRPr="009956C4" w14:paraId="694D8F0B" w14:textId="77777777" w:rsidTr="00CF1A8B">
        <w:trPr>
          <w:trHeight w:val="79"/>
        </w:trPr>
        <w:tc>
          <w:tcPr>
            <w:tcW w:w="237" w:type="dxa"/>
            <w:tcBorders>
              <w:top w:val="nil"/>
              <w:left w:val="single" w:sz="12" w:space="0" w:color="auto"/>
              <w:bottom w:val="nil"/>
            </w:tcBorders>
            <w:shd w:val="clear" w:color="auto" w:fill="auto"/>
            <w:vAlign w:val="center"/>
          </w:tcPr>
          <w:p w14:paraId="77B2247B"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2E84C3"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BA7ECE6"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4383F5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2CE3F74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091471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060117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08B0E93"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1BAD90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8256B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E92C09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3EF43E19"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AFF109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62D0E1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9830F0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3E55F7B"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718CD1E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425CFA5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3FD6FD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CB96653"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F974D5A"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4A7F4F4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1126CD5"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AE5E6C6"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0D2E0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2501D671"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528C6A1E"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6FCFDC29"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43DF3E1"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7C1B045"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4C93FD04"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645E53E6"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1C58968"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2350F01"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288D8A5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59019B9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BB34E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01E9EA46"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05CD3D2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DB08E3D" w14:textId="77777777" w:rsidR="001F1EE7" w:rsidRPr="009956C4" w:rsidRDefault="001F1EE7" w:rsidP="00CF1A8B">
            <w:pPr>
              <w:rPr>
                <w:rFonts w:ascii="Arial" w:hAnsi="Arial" w:cs="Arial"/>
                <w:b/>
                <w:bCs/>
                <w:szCs w:val="2"/>
                <w:lang w:val="es-BO"/>
              </w:rPr>
            </w:pPr>
          </w:p>
        </w:tc>
      </w:tr>
      <w:tr w:rsidR="001F1EE7" w:rsidRPr="009956C4" w14:paraId="3A1202E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F75823B" w14:textId="77777777" w:rsidR="001F1EE7" w:rsidRPr="009956C4" w:rsidRDefault="001F1EE7" w:rsidP="007875E6">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668E3BC1" w14:textId="77777777" w:rsidTr="00CF1A8B">
        <w:trPr>
          <w:trHeight w:val="114"/>
        </w:trPr>
        <w:tc>
          <w:tcPr>
            <w:tcW w:w="237" w:type="dxa"/>
            <w:tcBorders>
              <w:top w:val="nil"/>
              <w:left w:val="single" w:sz="12" w:space="0" w:color="auto"/>
              <w:bottom w:val="nil"/>
            </w:tcBorders>
            <w:shd w:val="clear" w:color="auto" w:fill="auto"/>
            <w:noWrap/>
            <w:vAlign w:val="center"/>
            <w:hideMark/>
          </w:tcPr>
          <w:p w14:paraId="600525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077406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9EE33D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2478E15"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E22805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A252B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A4CF1E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4EA060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0F75C0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C92EFB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03BBB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644383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22D515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95B1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CCB094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2EF82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8F3AFF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B2538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F3A14F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2431BC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38E59A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712D8E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918EAD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BF625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D141DCF"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7C851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F93F9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7092F1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66057C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9143FA5"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68DA41F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1821238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A5BDAF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0ECEE8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C88A4D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288B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6DF4E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4586D0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F5B6C3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1543552" w14:textId="77777777" w:rsidR="001F1EE7" w:rsidRPr="009956C4" w:rsidRDefault="001F1EE7" w:rsidP="00CF1A8B">
            <w:pPr>
              <w:rPr>
                <w:rFonts w:ascii="Arial" w:hAnsi="Arial" w:cs="Arial"/>
                <w:b/>
                <w:bCs/>
                <w:lang w:val="es-BO"/>
              </w:rPr>
            </w:pPr>
          </w:p>
        </w:tc>
      </w:tr>
      <w:tr w:rsidR="001F1EE7" w:rsidRPr="009956C4" w14:paraId="2EBBB06A" w14:textId="77777777" w:rsidTr="00CF1A8B">
        <w:trPr>
          <w:trHeight w:val="114"/>
        </w:trPr>
        <w:tc>
          <w:tcPr>
            <w:tcW w:w="237" w:type="dxa"/>
            <w:tcBorders>
              <w:top w:val="nil"/>
              <w:left w:val="single" w:sz="12" w:space="0" w:color="auto"/>
              <w:bottom w:val="nil"/>
            </w:tcBorders>
            <w:shd w:val="clear" w:color="auto" w:fill="auto"/>
            <w:noWrap/>
            <w:vAlign w:val="center"/>
          </w:tcPr>
          <w:p w14:paraId="79973CB4"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3A00C8F7"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4B2A8412"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3919864C"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2341F0B2"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3BBA366"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0784583"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610F9B0A" w14:textId="77777777" w:rsidR="001F1EE7" w:rsidRPr="009956C4" w:rsidRDefault="001F1EE7" w:rsidP="00CF1A8B">
            <w:pPr>
              <w:rPr>
                <w:rFonts w:ascii="Arial" w:hAnsi="Arial" w:cs="Arial"/>
                <w:b/>
                <w:bCs/>
                <w:lang w:val="es-BO"/>
              </w:rPr>
            </w:pPr>
          </w:p>
        </w:tc>
      </w:tr>
      <w:tr w:rsidR="001F1EE7" w:rsidRPr="009956C4" w14:paraId="48D1DA4E" w14:textId="77777777" w:rsidTr="00CF1A8B">
        <w:trPr>
          <w:trHeight w:val="114"/>
        </w:trPr>
        <w:tc>
          <w:tcPr>
            <w:tcW w:w="237" w:type="dxa"/>
            <w:tcBorders>
              <w:top w:val="nil"/>
              <w:left w:val="single" w:sz="12" w:space="0" w:color="auto"/>
              <w:bottom w:val="nil"/>
            </w:tcBorders>
            <w:shd w:val="clear" w:color="auto" w:fill="auto"/>
            <w:noWrap/>
            <w:vAlign w:val="center"/>
          </w:tcPr>
          <w:p w14:paraId="716BADEB"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AFC014A"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A4388"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A8D9578"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BE700"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1C9ACA4"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0C78D"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0243A00" w14:textId="77777777" w:rsidR="001F1EE7" w:rsidRPr="009956C4" w:rsidRDefault="001F1EE7" w:rsidP="00CF1A8B">
            <w:pPr>
              <w:rPr>
                <w:rFonts w:ascii="Arial" w:hAnsi="Arial" w:cs="Arial"/>
                <w:b/>
                <w:bCs/>
                <w:lang w:val="es-BO"/>
              </w:rPr>
            </w:pPr>
          </w:p>
        </w:tc>
      </w:tr>
      <w:tr w:rsidR="001F1EE7" w:rsidRPr="009956C4" w14:paraId="31AE3C19" w14:textId="77777777" w:rsidTr="00CF1A8B">
        <w:trPr>
          <w:trHeight w:val="114"/>
        </w:trPr>
        <w:tc>
          <w:tcPr>
            <w:tcW w:w="237" w:type="dxa"/>
            <w:tcBorders>
              <w:top w:val="nil"/>
              <w:left w:val="single" w:sz="12" w:space="0" w:color="auto"/>
              <w:bottom w:val="nil"/>
            </w:tcBorders>
            <w:shd w:val="clear" w:color="auto" w:fill="auto"/>
            <w:noWrap/>
            <w:vAlign w:val="center"/>
          </w:tcPr>
          <w:p w14:paraId="35B0C7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9D0A94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FA7F5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8F47DE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68E06F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AD1C1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1BCF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AE271F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C3A3D6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152BF9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8C9A4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06BBBB"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45CC2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8CA9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052C2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20CB3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C3BC39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CC5C36"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9FA7F5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9F368CC"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A082530"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5877C6D"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9BD4135"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C7B5F6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407C165"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893046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1CAC8B"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6145B7E"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606A2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787808A"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45B2E2F"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907AB2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3E989E"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A71B2DF"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6E80E2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747CC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E4EE5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3982A9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3FA7ACEA"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EA16BB8" w14:textId="77777777" w:rsidR="001F1EE7" w:rsidRPr="009956C4" w:rsidRDefault="001F1EE7" w:rsidP="00CF1A8B">
            <w:pPr>
              <w:rPr>
                <w:rFonts w:ascii="Arial" w:hAnsi="Arial" w:cs="Arial"/>
                <w:b/>
                <w:bCs/>
                <w:lang w:val="es-BO"/>
              </w:rPr>
            </w:pPr>
          </w:p>
        </w:tc>
      </w:tr>
      <w:tr w:rsidR="00A6271C" w:rsidRPr="009956C4" w14:paraId="1E3C7E65"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04446526"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92305"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60F143D7"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22C484D2"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282D79"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68657C35"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185AE3C2"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04F88"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5580E3D"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E27217C" w14:textId="77777777" w:rsidR="00A6271C" w:rsidRPr="009956C4" w:rsidRDefault="00A6271C" w:rsidP="00CF1A8B">
            <w:pPr>
              <w:rPr>
                <w:rFonts w:ascii="Arial" w:hAnsi="Arial" w:cs="Arial"/>
                <w:b/>
                <w:bCs/>
                <w:lang w:val="es-BO"/>
              </w:rPr>
            </w:pPr>
          </w:p>
        </w:tc>
      </w:tr>
      <w:tr w:rsidR="001F1EE7" w:rsidRPr="009956C4" w14:paraId="7766052C" w14:textId="77777777" w:rsidTr="00CF1A8B">
        <w:trPr>
          <w:trHeight w:val="114"/>
        </w:trPr>
        <w:tc>
          <w:tcPr>
            <w:tcW w:w="237" w:type="dxa"/>
            <w:tcBorders>
              <w:top w:val="nil"/>
              <w:left w:val="single" w:sz="12" w:space="0" w:color="auto"/>
              <w:bottom w:val="nil"/>
            </w:tcBorders>
            <w:shd w:val="clear" w:color="auto" w:fill="auto"/>
            <w:noWrap/>
            <w:vAlign w:val="center"/>
          </w:tcPr>
          <w:p w14:paraId="11C9B53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39041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5F111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A20842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C7B2F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C8DFD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140E87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2230CA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5A91A0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358D46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31D8C36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3CC9CAE"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3BA3B8BF"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2F342B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95248D6"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4C0E6A1"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75C5A6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D04BF77"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A320BE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D0058D0"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715C1BF8"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75A9F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435514A"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C7C392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4A992FE"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878DD7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FD5B54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97B5A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7B210B0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DB013E2"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26F79BF2"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04265A6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4E66B97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5E61632"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76EE61B0"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3226A1D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F1C57C1"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4D5F50F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CB2FDDC"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9C1B5BD" w14:textId="77777777" w:rsidR="001F1EE7" w:rsidRPr="009956C4" w:rsidRDefault="001F1EE7" w:rsidP="00CF1A8B">
            <w:pPr>
              <w:rPr>
                <w:rFonts w:ascii="Arial" w:hAnsi="Arial" w:cs="Arial"/>
                <w:b/>
                <w:bCs/>
                <w:lang w:val="es-BO"/>
              </w:rPr>
            </w:pPr>
          </w:p>
        </w:tc>
      </w:tr>
      <w:tr w:rsidR="001F1EE7" w:rsidRPr="009956C4" w14:paraId="2DFDDDE0" w14:textId="77777777" w:rsidTr="00CF1A8B">
        <w:trPr>
          <w:trHeight w:val="114"/>
        </w:trPr>
        <w:tc>
          <w:tcPr>
            <w:tcW w:w="237" w:type="dxa"/>
            <w:tcBorders>
              <w:top w:val="nil"/>
              <w:left w:val="single" w:sz="12" w:space="0" w:color="auto"/>
              <w:bottom w:val="nil"/>
            </w:tcBorders>
            <w:shd w:val="clear" w:color="auto" w:fill="auto"/>
            <w:noWrap/>
            <w:vAlign w:val="center"/>
          </w:tcPr>
          <w:p w14:paraId="1FE170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9E3BFA"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1F6F9EEB"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18306096"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12F60B59"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041E194C"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11BD226C"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1FDE4A59"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DD70C41" w14:textId="77777777" w:rsidR="001F1EE7" w:rsidRPr="009956C4" w:rsidRDefault="001F1EE7" w:rsidP="00CF1A8B">
            <w:pPr>
              <w:rPr>
                <w:rFonts w:ascii="Arial" w:hAnsi="Arial" w:cs="Arial"/>
                <w:b/>
                <w:bCs/>
                <w:lang w:val="es-BO"/>
              </w:rPr>
            </w:pPr>
          </w:p>
        </w:tc>
      </w:tr>
      <w:tr w:rsidR="001F1EE7" w:rsidRPr="009956C4" w14:paraId="6C392836" w14:textId="77777777" w:rsidTr="00CF1A8B">
        <w:trPr>
          <w:trHeight w:val="114"/>
        </w:trPr>
        <w:tc>
          <w:tcPr>
            <w:tcW w:w="237" w:type="dxa"/>
            <w:tcBorders>
              <w:top w:val="nil"/>
              <w:left w:val="single" w:sz="12" w:space="0" w:color="auto"/>
              <w:bottom w:val="nil"/>
            </w:tcBorders>
            <w:shd w:val="clear" w:color="auto" w:fill="auto"/>
            <w:noWrap/>
            <w:vAlign w:val="center"/>
          </w:tcPr>
          <w:p w14:paraId="7F35A0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4A3671"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0517628C"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D2C5200"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5852AC3B"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76A6325D"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60E71F4E"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DA8E78D"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73C7DB7E"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53C77B8"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0BC9ACEE"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52FBED31"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25C75CA0" w14:textId="77777777" w:rsidR="001F1EE7" w:rsidRPr="009956C4" w:rsidRDefault="001F1EE7" w:rsidP="00CF1A8B">
            <w:pPr>
              <w:rPr>
                <w:rFonts w:ascii="Arial" w:hAnsi="Arial" w:cs="Arial"/>
                <w:b/>
                <w:bCs/>
                <w:lang w:val="es-BO"/>
              </w:rPr>
            </w:pPr>
          </w:p>
        </w:tc>
      </w:tr>
      <w:tr w:rsidR="001F1EE7" w:rsidRPr="009956C4" w14:paraId="79C9768F" w14:textId="77777777" w:rsidTr="00CF1A8B">
        <w:trPr>
          <w:trHeight w:val="114"/>
        </w:trPr>
        <w:tc>
          <w:tcPr>
            <w:tcW w:w="237" w:type="dxa"/>
            <w:tcBorders>
              <w:top w:val="nil"/>
              <w:left w:val="single" w:sz="12" w:space="0" w:color="auto"/>
              <w:bottom w:val="nil"/>
            </w:tcBorders>
            <w:shd w:val="clear" w:color="auto" w:fill="auto"/>
            <w:noWrap/>
            <w:vAlign w:val="center"/>
          </w:tcPr>
          <w:p w14:paraId="67C881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219018C"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645D0304"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49A245"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26E3078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A4DDC5"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5DCC7F3"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EF9902"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FCDB280"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45AAFF"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58BDD1F3"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2C44E7"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E5BFB6E" w14:textId="77777777" w:rsidR="001F1EE7" w:rsidRPr="009956C4" w:rsidRDefault="001F1EE7" w:rsidP="00CF1A8B">
            <w:pPr>
              <w:rPr>
                <w:rFonts w:ascii="Arial" w:hAnsi="Arial" w:cs="Arial"/>
                <w:b/>
                <w:bCs/>
                <w:lang w:val="es-BO"/>
              </w:rPr>
            </w:pPr>
          </w:p>
        </w:tc>
      </w:tr>
      <w:tr w:rsidR="001F1EE7" w:rsidRPr="009956C4" w14:paraId="06E61769" w14:textId="77777777" w:rsidTr="00CF1A8B">
        <w:trPr>
          <w:trHeight w:val="114"/>
        </w:trPr>
        <w:tc>
          <w:tcPr>
            <w:tcW w:w="237" w:type="dxa"/>
            <w:tcBorders>
              <w:top w:val="nil"/>
              <w:left w:val="single" w:sz="12" w:space="0" w:color="auto"/>
              <w:bottom w:val="nil"/>
            </w:tcBorders>
            <w:shd w:val="clear" w:color="auto" w:fill="auto"/>
            <w:noWrap/>
            <w:vAlign w:val="center"/>
          </w:tcPr>
          <w:p w14:paraId="40D656B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9C993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53075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85D19"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EE88A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A0EC6D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EF5DF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0F53648"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A3048A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6079CC"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52D715C"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B629FA1"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192A8B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5F94C0"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57DA77E5"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3367204"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0AC0FDE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8D8BFD0"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E4359F1"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8DE420D"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2198BBD9"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B6B467A"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7B9D9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6A58CF9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6C1FCC3C"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1AEAFC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3E4B6B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41DDD3"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51E7B79A"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17B6184"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3558E53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2E5F184C"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133EBDC"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FEC1F02"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706E3929"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4F93C4E4"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72F5475A"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46BF307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FB25CDB"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8A1166C" w14:textId="77777777" w:rsidR="001F1EE7" w:rsidRPr="009956C4" w:rsidRDefault="001F1EE7" w:rsidP="00CF1A8B">
            <w:pPr>
              <w:rPr>
                <w:rFonts w:ascii="Arial" w:hAnsi="Arial" w:cs="Arial"/>
                <w:b/>
                <w:bCs/>
                <w:lang w:val="es-BO"/>
              </w:rPr>
            </w:pPr>
          </w:p>
        </w:tc>
      </w:tr>
      <w:tr w:rsidR="001F1EE7" w:rsidRPr="009956C4" w14:paraId="6F269A7B" w14:textId="77777777" w:rsidTr="00CF1A8B">
        <w:trPr>
          <w:trHeight w:val="114"/>
        </w:trPr>
        <w:tc>
          <w:tcPr>
            <w:tcW w:w="237" w:type="dxa"/>
            <w:tcBorders>
              <w:top w:val="nil"/>
              <w:left w:val="single" w:sz="12" w:space="0" w:color="auto"/>
              <w:bottom w:val="nil"/>
            </w:tcBorders>
            <w:shd w:val="clear" w:color="auto" w:fill="auto"/>
            <w:noWrap/>
            <w:vAlign w:val="center"/>
          </w:tcPr>
          <w:p w14:paraId="441CD962"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21CC4DF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832D"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7D020A7"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76816F3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5E93CAC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6D6E04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66CF2B" w14:textId="77777777" w:rsidR="001F1EE7" w:rsidRPr="009956C4" w:rsidRDefault="001F1EE7" w:rsidP="00CF1A8B">
            <w:pPr>
              <w:rPr>
                <w:rFonts w:ascii="Arial" w:hAnsi="Arial" w:cs="Arial"/>
                <w:b/>
                <w:bCs/>
                <w:lang w:val="es-BO"/>
              </w:rPr>
            </w:pPr>
          </w:p>
        </w:tc>
      </w:tr>
      <w:tr w:rsidR="001F1EE7" w:rsidRPr="009956C4" w14:paraId="3FAEDE19" w14:textId="77777777" w:rsidTr="00CF1A8B">
        <w:trPr>
          <w:trHeight w:val="114"/>
        </w:trPr>
        <w:tc>
          <w:tcPr>
            <w:tcW w:w="237" w:type="dxa"/>
            <w:tcBorders>
              <w:top w:val="nil"/>
              <w:left w:val="single" w:sz="12" w:space="0" w:color="auto"/>
              <w:bottom w:val="nil"/>
            </w:tcBorders>
            <w:shd w:val="clear" w:color="auto" w:fill="auto"/>
            <w:noWrap/>
            <w:vAlign w:val="center"/>
          </w:tcPr>
          <w:p w14:paraId="3701562C"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953A8A1"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29790FBE"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45DAB0A"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38776F4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58F3FB8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305985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8B19506" w14:textId="77777777" w:rsidR="001F1EE7" w:rsidRPr="009956C4" w:rsidRDefault="001F1EE7" w:rsidP="00CF1A8B">
            <w:pPr>
              <w:rPr>
                <w:rFonts w:ascii="Arial" w:hAnsi="Arial" w:cs="Arial"/>
                <w:b/>
                <w:bCs/>
                <w:lang w:val="es-BO"/>
              </w:rPr>
            </w:pPr>
          </w:p>
        </w:tc>
      </w:tr>
      <w:tr w:rsidR="001F1EE7" w:rsidRPr="009956C4" w14:paraId="3C19E755" w14:textId="77777777" w:rsidTr="00CF1A8B">
        <w:trPr>
          <w:trHeight w:val="114"/>
        </w:trPr>
        <w:tc>
          <w:tcPr>
            <w:tcW w:w="237" w:type="dxa"/>
            <w:tcBorders>
              <w:top w:val="nil"/>
              <w:left w:val="single" w:sz="12" w:space="0" w:color="auto"/>
              <w:bottom w:val="nil"/>
            </w:tcBorders>
            <w:shd w:val="clear" w:color="auto" w:fill="auto"/>
            <w:noWrap/>
            <w:vAlign w:val="center"/>
          </w:tcPr>
          <w:p w14:paraId="328B338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144C91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E250C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42376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E53C14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2ACBB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AD5D5F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87E3E3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E24D983"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B925C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EBC73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468D75"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CAD7A6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63C898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B757D13"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4C2B1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61E5F3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63666B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0F4FC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6734759"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6F850FE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5EC0E27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8BCFAA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4E97398"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B0489A0"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8209F4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68A828A"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ABEC0A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2F08175"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A33C5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44EE9D1"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526CB57D"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7B6FF3"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D829A91"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67065A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0F76067"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4D3A0883"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4665732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CFFE97A"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CB148" w14:textId="77777777" w:rsidR="001F1EE7" w:rsidRPr="009956C4" w:rsidRDefault="001F1EE7" w:rsidP="00CF1A8B">
            <w:pPr>
              <w:rPr>
                <w:rFonts w:ascii="Arial" w:hAnsi="Arial" w:cs="Arial"/>
                <w:b/>
                <w:bCs/>
                <w:lang w:val="es-BO"/>
              </w:rPr>
            </w:pPr>
          </w:p>
        </w:tc>
      </w:tr>
      <w:tr w:rsidR="001F1EE7" w:rsidRPr="009956C4" w14:paraId="0130ED3A" w14:textId="77777777" w:rsidTr="00CF1A8B">
        <w:trPr>
          <w:trHeight w:val="114"/>
        </w:trPr>
        <w:tc>
          <w:tcPr>
            <w:tcW w:w="237" w:type="dxa"/>
            <w:tcBorders>
              <w:top w:val="nil"/>
              <w:left w:val="single" w:sz="12" w:space="0" w:color="auto"/>
              <w:bottom w:val="nil"/>
            </w:tcBorders>
            <w:shd w:val="clear" w:color="auto" w:fill="auto"/>
            <w:noWrap/>
            <w:vAlign w:val="center"/>
          </w:tcPr>
          <w:p w14:paraId="48CC68FE"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64E4AC31"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AEBE6D"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1CC214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F259E26" w14:textId="77777777" w:rsidR="001F1EE7" w:rsidRPr="009956C4" w:rsidRDefault="001F1EE7" w:rsidP="00CF1A8B">
            <w:pPr>
              <w:rPr>
                <w:rFonts w:ascii="Arial" w:hAnsi="Arial" w:cs="Arial"/>
                <w:b/>
                <w:bCs/>
                <w:lang w:val="es-BO"/>
              </w:rPr>
            </w:pPr>
          </w:p>
        </w:tc>
      </w:tr>
      <w:tr w:rsidR="001F1EE7" w:rsidRPr="009956C4" w14:paraId="78807336" w14:textId="77777777" w:rsidTr="00CF1A8B">
        <w:trPr>
          <w:trHeight w:val="114"/>
        </w:trPr>
        <w:tc>
          <w:tcPr>
            <w:tcW w:w="237" w:type="dxa"/>
            <w:tcBorders>
              <w:top w:val="nil"/>
              <w:left w:val="single" w:sz="12" w:space="0" w:color="auto"/>
              <w:bottom w:val="nil"/>
            </w:tcBorders>
            <w:shd w:val="clear" w:color="auto" w:fill="auto"/>
            <w:noWrap/>
            <w:vAlign w:val="center"/>
          </w:tcPr>
          <w:p w14:paraId="4D09803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089B0E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536B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44922D9"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4CAC00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35237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9F113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763EAD5"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F34B94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4B4D91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8602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B8E99F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8B600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48E74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DC5FF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D5B294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4C583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E24A9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8547DA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C65B170"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3454BE8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21DF44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231C46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A477C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384F99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F67EC2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DC376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B8C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2B408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5812C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06D42C11"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14AB3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6DA55D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1B5A3F"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1161C72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21F9B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7598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6BB67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E42E1D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DFF32B" w14:textId="77777777" w:rsidR="001F1EE7" w:rsidRPr="009956C4" w:rsidRDefault="001F1EE7" w:rsidP="00CF1A8B">
            <w:pPr>
              <w:rPr>
                <w:rFonts w:ascii="Arial" w:hAnsi="Arial" w:cs="Arial"/>
                <w:b/>
                <w:bCs/>
                <w:lang w:val="es-BO"/>
              </w:rPr>
            </w:pPr>
          </w:p>
        </w:tc>
      </w:tr>
      <w:tr w:rsidR="001F1EE7" w:rsidRPr="009956C4" w14:paraId="52402D31"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2D0E07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3D2AFD5F" w14:textId="77777777" w:rsidTr="00CF1A8B">
        <w:trPr>
          <w:trHeight w:val="114"/>
        </w:trPr>
        <w:tc>
          <w:tcPr>
            <w:tcW w:w="237" w:type="dxa"/>
            <w:tcBorders>
              <w:top w:val="nil"/>
              <w:left w:val="single" w:sz="12" w:space="0" w:color="auto"/>
              <w:bottom w:val="nil"/>
            </w:tcBorders>
            <w:shd w:val="clear" w:color="auto" w:fill="auto"/>
            <w:noWrap/>
            <w:vAlign w:val="center"/>
          </w:tcPr>
          <w:p w14:paraId="0312834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843D3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25F25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3CF73F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89F80B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A1A1E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70E716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203CA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0FC499A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478F9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5C20E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66BBE6"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431DB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D7503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2E29C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0657B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D5F175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40E35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18D70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FE0F8B"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24A725D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3B632A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5508D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40DE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A29A0D"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7EFCA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DC632E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9BFAE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5F6074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A810215"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0239C5AF"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7D618D2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72304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B2C313"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11F27AF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E64C92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867C9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66A4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9BC792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7F8556" w14:textId="77777777" w:rsidR="001F1EE7" w:rsidRPr="009956C4" w:rsidRDefault="001F1EE7" w:rsidP="00CF1A8B">
            <w:pPr>
              <w:rPr>
                <w:rFonts w:ascii="Arial" w:hAnsi="Arial" w:cs="Arial"/>
                <w:b/>
                <w:bCs/>
                <w:lang w:val="es-BO"/>
              </w:rPr>
            </w:pPr>
          </w:p>
        </w:tc>
      </w:tr>
      <w:tr w:rsidR="001F1EE7" w:rsidRPr="009956C4" w14:paraId="015CDEC0"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35470A24" w14:textId="77777777" w:rsidR="001F1EE7" w:rsidRPr="009956C4" w:rsidRDefault="001F1EE7" w:rsidP="007875E6">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1870A64C" w14:textId="77777777" w:rsidTr="00CF1A8B">
        <w:trPr>
          <w:trHeight w:val="114"/>
        </w:trPr>
        <w:tc>
          <w:tcPr>
            <w:tcW w:w="237" w:type="dxa"/>
            <w:tcBorders>
              <w:top w:val="nil"/>
              <w:left w:val="single" w:sz="12" w:space="0" w:color="auto"/>
              <w:bottom w:val="nil"/>
            </w:tcBorders>
            <w:shd w:val="clear" w:color="auto" w:fill="auto"/>
            <w:noWrap/>
            <w:vAlign w:val="center"/>
          </w:tcPr>
          <w:p w14:paraId="62DA0CC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29A58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C12D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5E21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4BE77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FFF9A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1A90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2182EDC"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CA84D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856FA8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BD6FA3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14B028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5ABCA8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A84A72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E0E744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B8F25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D9AAB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1C3405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88839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22C9828"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33D63D1B"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CF2F0F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F137B3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969CE82"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B24248C"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9AE81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5C6EDB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1B9B194B"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8261D7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94592E2"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D20BF77"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C5E307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47719B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821F69D"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49FED84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0BBDD5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5227C36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80FE7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1B0161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B4B7266" w14:textId="77777777" w:rsidR="001F1EE7" w:rsidRPr="009956C4" w:rsidRDefault="001F1EE7" w:rsidP="00CF1A8B">
            <w:pPr>
              <w:rPr>
                <w:rFonts w:ascii="Arial" w:hAnsi="Arial" w:cs="Arial"/>
                <w:b/>
                <w:bCs/>
                <w:lang w:val="es-BO"/>
              </w:rPr>
            </w:pPr>
          </w:p>
        </w:tc>
      </w:tr>
      <w:tr w:rsidR="001F1EE7" w:rsidRPr="009956C4" w14:paraId="1211E496" w14:textId="77777777" w:rsidTr="00CF1A8B">
        <w:trPr>
          <w:trHeight w:val="114"/>
        </w:trPr>
        <w:tc>
          <w:tcPr>
            <w:tcW w:w="237" w:type="dxa"/>
            <w:tcBorders>
              <w:top w:val="nil"/>
              <w:left w:val="single" w:sz="12" w:space="0" w:color="auto"/>
              <w:bottom w:val="nil"/>
            </w:tcBorders>
            <w:shd w:val="clear" w:color="auto" w:fill="auto"/>
            <w:noWrap/>
            <w:vAlign w:val="center"/>
          </w:tcPr>
          <w:p w14:paraId="34A8732C"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3D57365A"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55CCEC97"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D4B27"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7A58D90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D8AD4C8" w14:textId="77777777" w:rsidR="001F1EE7" w:rsidRPr="009956C4" w:rsidRDefault="001F1EE7" w:rsidP="00CF1A8B">
            <w:pPr>
              <w:rPr>
                <w:rFonts w:ascii="Arial" w:hAnsi="Arial" w:cs="Arial"/>
                <w:b/>
                <w:bCs/>
                <w:lang w:val="es-BO"/>
              </w:rPr>
            </w:pPr>
          </w:p>
        </w:tc>
      </w:tr>
      <w:tr w:rsidR="001F1EE7" w:rsidRPr="009956C4" w14:paraId="1F45BDE1" w14:textId="77777777" w:rsidTr="00CF1A8B">
        <w:trPr>
          <w:trHeight w:val="114"/>
        </w:trPr>
        <w:tc>
          <w:tcPr>
            <w:tcW w:w="237" w:type="dxa"/>
            <w:tcBorders>
              <w:top w:val="nil"/>
              <w:left w:val="single" w:sz="12" w:space="0" w:color="auto"/>
              <w:bottom w:val="nil"/>
            </w:tcBorders>
            <w:shd w:val="clear" w:color="auto" w:fill="auto"/>
            <w:noWrap/>
            <w:vAlign w:val="center"/>
          </w:tcPr>
          <w:p w14:paraId="537AFF7F"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30A87D0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D18A3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AFAEC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5CFEEF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51047A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C9AF45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F9D944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4EA210"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2AC2F15"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4297085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72848B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F7ACDDB"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5380C92"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24717DB"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6AE5B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BFC011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DC388A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15D732F"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5918C517"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264DD63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2044DE"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FEAB4D"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FFE7AB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B6C53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EB825F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9673C4"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E3EEA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24795AC" w14:textId="77777777" w:rsidR="001F1EE7" w:rsidRPr="009956C4" w:rsidRDefault="001F1EE7" w:rsidP="00CF1A8B">
            <w:pPr>
              <w:rPr>
                <w:rFonts w:ascii="Arial" w:hAnsi="Arial" w:cs="Arial"/>
                <w:b/>
                <w:bCs/>
                <w:lang w:val="es-BO"/>
              </w:rPr>
            </w:pPr>
          </w:p>
        </w:tc>
      </w:tr>
      <w:tr w:rsidR="001F1EE7" w:rsidRPr="009956C4" w14:paraId="6F993428" w14:textId="77777777" w:rsidTr="00CF1A8B">
        <w:trPr>
          <w:trHeight w:val="114"/>
        </w:trPr>
        <w:tc>
          <w:tcPr>
            <w:tcW w:w="237" w:type="dxa"/>
            <w:tcBorders>
              <w:top w:val="nil"/>
              <w:left w:val="single" w:sz="12" w:space="0" w:color="auto"/>
              <w:bottom w:val="nil"/>
            </w:tcBorders>
            <w:shd w:val="clear" w:color="auto" w:fill="auto"/>
            <w:noWrap/>
            <w:vAlign w:val="center"/>
          </w:tcPr>
          <w:p w14:paraId="519224C6"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6E999712"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154570E6"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08D5A3"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1F89CE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9A7A607" w14:textId="77777777" w:rsidR="001F1EE7" w:rsidRPr="009956C4" w:rsidRDefault="001F1EE7" w:rsidP="00CF1A8B">
            <w:pPr>
              <w:rPr>
                <w:rFonts w:ascii="Arial" w:hAnsi="Arial" w:cs="Arial"/>
                <w:b/>
                <w:bCs/>
                <w:lang w:val="es-BO"/>
              </w:rPr>
            </w:pPr>
          </w:p>
        </w:tc>
      </w:tr>
      <w:tr w:rsidR="001F1EE7" w:rsidRPr="009956C4" w14:paraId="521AAB6A"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372DCAA"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888429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2E6F9D15"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AE9FCA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4D8D89B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49E8705E"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52BA5E7"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688945E"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60B0A0F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31BA36E"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659974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0DD41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4B8F3B6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0E669E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278D4E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08D490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738B0CC"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4E34E9C"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F4BA1F8"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73918520"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0AD1B4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BFB658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673C35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642ED93F" w14:textId="77777777" w:rsidR="00066800" w:rsidRPr="009956C4" w:rsidRDefault="00066800" w:rsidP="00066800">
      <w:pPr>
        <w:jc w:val="center"/>
        <w:rPr>
          <w:rFonts w:cs="Arial"/>
          <w:b/>
          <w:i/>
          <w:sz w:val="18"/>
          <w:szCs w:val="18"/>
          <w:lang w:val="es-BO"/>
        </w:rPr>
      </w:pPr>
    </w:p>
    <w:p w14:paraId="74513A9F" w14:textId="77777777" w:rsidR="002F4822" w:rsidRPr="009956C4" w:rsidRDefault="002F4822">
      <w:pPr>
        <w:rPr>
          <w:rFonts w:cs="Arial"/>
          <w:b/>
          <w:sz w:val="18"/>
          <w:lang w:val="es-BO"/>
        </w:rPr>
      </w:pPr>
      <w:r w:rsidRPr="009956C4">
        <w:rPr>
          <w:rFonts w:cs="Arial"/>
          <w:b/>
          <w:sz w:val="18"/>
          <w:lang w:val="es-BO"/>
        </w:rPr>
        <w:br w:type="page"/>
      </w:r>
    </w:p>
    <w:p w14:paraId="6B42E5D0" w14:textId="77777777" w:rsidR="00637341" w:rsidRPr="009956C4" w:rsidRDefault="00637341" w:rsidP="00123B60">
      <w:pPr>
        <w:jc w:val="center"/>
        <w:rPr>
          <w:rFonts w:cs="Arial"/>
          <w:b/>
          <w:sz w:val="18"/>
          <w:lang w:val="es-BO"/>
        </w:rPr>
      </w:pPr>
    </w:p>
    <w:p w14:paraId="007746BD"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7AE182F8"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386A5AC8"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AE98C84"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329853E" w14:textId="77777777" w:rsidR="00124FC1" w:rsidRPr="009956C4" w:rsidRDefault="00124FC1" w:rsidP="007875E6">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0197BA03"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7CC07A7E"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F282C1B"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330FD39"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96F3F7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BE25DD8"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637085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848393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5C7C8A0"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C686D3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3D323DE1"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B7CC059"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BEBE77C"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41C28A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7750A01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B1AF503"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04365FC4"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504966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0C0BC498"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81AB6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B993A0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053ED7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EC8EC2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1887C8"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11DE7E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356B0D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FCAB76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EEA5344"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E892CA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F839B9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6F42F1E"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0C06E2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4DFF3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43E9C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6C04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003ACE"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2DCDBF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F02E1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225C0A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D5D0117"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3FFA634" w14:textId="77777777" w:rsidR="00124FC1" w:rsidRPr="009956C4" w:rsidRDefault="00124FC1" w:rsidP="00CF1A8B">
            <w:pPr>
              <w:rPr>
                <w:rFonts w:ascii="Arial" w:hAnsi="Arial" w:cs="Arial"/>
                <w:lang w:val="es-BO"/>
              </w:rPr>
            </w:pPr>
          </w:p>
        </w:tc>
      </w:tr>
      <w:tr w:rsidR="00124FC1" w:rsidRPr="009956C4" w14:paraId="6C3BF5F8"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34C7C382"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6EA41177"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F34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07184C" w14:textId="77777777" w:rsidR="00124FC1" w:rsidRPr="009956C4" w:rsidRDefault="00124FC1" w:rsidP="00CF1A8B">
            <w:pPr>
              <w:rPr>
                <w:rFonts w:ascii="Arial" w:hAnsi="Arial" w:cs="Arial"/>
                <w:lang w:val="es-BO"/>
              </w:rPr>
            </w:pPr>
          </w:p>
        </w:tc>
      </w:tr>
      <w:tr w:rsidR="00124FC1" w:rsidRPr="009956C4" w14:paraId="1E60C905"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53582D8B"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78D81079"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13FCF024"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6995440E" w14:textId="77777777" w:rsidR="00124FC1" w:rsidRPr="009956C4" w:rsidRDefault="00124FC1" w:rsidP="00CF1A8B">
            <w:pPr>
              <w:rPr>
                <w:rFonts w:ascii="Arial" w:hAnsi="Arial" w:cs="Arial"/>
                <w:lang w:val="es-BO"/>
              </w:rPr>
            </w:pPr>
          </w:p>
        </w:tc>
      </w:tr>
      <w:tr w:rsidR="00124FC1" w:rsidRPr="009956C4" w14:paraId="16F1A14C" w14:textId="77777777" w:rsidTr="00CF1A8B">
        <w:trPr>
          <w:trHeight w:val="59"/>
          <w:jc w:val="center"/>
        </w:trPr>
        <w:tc>
          <w:tcPr>
            <w:tcW w:w="243" w:type="dxa"/>
            <w:tcBorders>
              <w:left w:val="single" w:sz="12" w:space="0" w:color="auto"/>
            </w:tcBorders>
            <w:shd w:val="clear" w:color="auto" w:fill="auto"/>
            <w:vAlign w:val="bottom"/>
          </w:tcPr>
          <w:p w14:paraId="020C88EE"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35EDCA3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E73327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464D116"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AB5ED3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5A47F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287F1F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45BBBF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470E5C"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FE9D2A"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0E0218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1725C7C"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B52B5E0"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F180806"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7F8B59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5C520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FC4ACE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7297D7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DBE575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A2A08D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9A1DE6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1DCBA2E"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DF3E1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E5EE2B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92C237B"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D59E47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C9ED80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4D2C8A1"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567AFF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5D66ABB"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DC92CC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9C8760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1A650EA3"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1EF5543"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A6C13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94EEE3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41667C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A986AC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44434B2"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7A66EB4" w14:textId="77777777" w:rsidR="00124FC1" w:rsidRPr="009956C4" w:rsidRDefault="00124FC1" w:rsidP="00CF1A8B">
            <w:pPr>
              <w:rPr>
                <w:rFonts w:ascii="Arial" w:hAnsi="Arial" w:cs="Arial"/>
                <w:b/>
                <w:bCs/>
                <w:lang w:val="es-BO"/>
              </w:rPr>
            </w:pPr>
          </w:p>
        </w:tc>
      </w:tr>
      <w:tr w:rsidR="00124FC1" w:rsidRPr="009956C4" w14:paraId="2FA88C16" w14:textId="77777777" w:rsidTr="00CF1A8B">
        <w:trPr>
          <w:trHeight w:val="59"/>
          <w:jc w:val="center"/>
        </w:trPr>
        <w:tc>
          <w:tcPr>
            <w:tcW w:w="243" w:type="dxa"/>
            <w:tcBorders>
              <w:left w:val="single" w:sz="12" w:space="0" w:color="auto"/>
              <w:bottom w:val="nil"/>
            </w:tcBorders>
            <w:shd w:val="clear" w:color="auto" w:fill="auto"/>
            <w:vAlign w:val="bottom"/>
          </w:tcPr>
          <w:p w14:paraId="4EC59309"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0CA6A37A"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6FDA45AD"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23AFED3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F2B47A5"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2A684C6D"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7E48B002"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459548B1"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0B1293D5"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62BE0A93" w14:textId="77777777" w:rsidR="00124FC1" w:rsidRPr="009956C4" w:rsidRDefault="00124FC1" w:rsidP="00CF1A8B">
            <w:pPr>
              <w:rPr>
                <w:rFonts w:ascii="Arial" w:hAnsi="Arial" w:cs="Arial"/>
                <w:b/>
                <w:bCs/>
                <w:lang w:val="es-BO"/>
              </w:rPr>
            </w:pPr>
          </w:p>
        </w:tc>
      </w:tr>
      <w:tr w:rsidR="00124FC1" w:rsidRPr="009956C4" w14:paraId="292274BC" w14:textId="77777777" w:rsidTr="00CF1A8B">
        <w:trPr>
          <w:trHeight w:val="59"/>
          <w:jc w:val="center"/>
        </w:trPr>
        <w:tc>
          <w:tcPr>
            <w:tcW w:w="243" w:type="dxa"/>
            <w:tcBorders>
              <w:left w:val="single" w:sz="12" w:space="0" w:color="auto"/>
              <w:bottom w:val="nil"/>
            </w:tcBorders>
            <w:shd w:val="clear" w:color="auto" w:fill="auto"/>
            <w:vAlign w:val="bottom"/>
          </w:tcPr>
          <w:p w14:paraId="7012E3EF"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1FBF2DA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44733D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A9B8BBA"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C4C3E40"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13FD1BB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701D9FC9"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3B87CD7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63E23A5A"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78E56CA7"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14863A55"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7C788580"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6A6694D" w14:textId="77777777" w:rsidR="00124FC1" w:rsidRPr="009956C4" w:rsidRDefault="00124FC1" w:rsidP="00CF1A8B">
            <w:pPr>
              <w:rPr>
                <w:rFonts w:ascii="Arial" w:hAnsi="Arial" w:cs="Arial"/>
                <w:b/>
                <w:bCs/>
                <w:lang w:val="es-BO"/>
              </w:rPr>
            </w:pPr>
          </w:p>
        </w:tc>
      </w:tr>
      <w:tr w:rsidR="00124FC1" w:rsidRPr="009956C4" w14:paraId="1139C89D"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29E507E5"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6CAD7D"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2E487153"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2C30399F"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11F52A4"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39B23B2A"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5948F15"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F41BD6C"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80C92D5"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569AA80"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1BEE863"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3E5E96B"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6388457" w14:textId="77777777" w:rsidR="00124FC1" w:rsidRPr="009956C4" w:rsidRDefault="00124FC1" w:rsidP="00CF1A8B">
            <w:pPr>
              <w:rPr>
                <w:rFonts w:ascii="Arial" w:hAnsi="Arial" w:cs="Arial"/>
                <w:b/>
                <w:bCs/>
                <w:lang w:val="es-BO"/>
              </w:rPr>
            </w:pPr>
          </w:p>
        </w:tc>
      </w:tr>
      <w:tr w:rsidR="00124FC1" w:rsidRPr="009956C4" w14:paraId="24418D8A" w14:textId="77777777" w:rsidTr="00CF1A8B">
        <w:trPr>
          <w:trHeight w:val="59"/>
          <w:jc w:val="center"/>
        </w:trPr>
        <w:tc>
          <w:tcPr>
            <w:tcW w:w="243" w:type="dxa"/>
            <w:tcBorders>
              <w:top w:val="nil"/>
              <w:left w:val="single" w:sz="12" w:space="0" w:color="auto"/>
              <w:bottom w:val="nil"/>
            </w:tcBorders>
            <w:shd w:val="clear" w:color="auto" w:fill="auto"/>
            <w:vAlign w:val="bottom"/>
          </w:tcPr>
          <w:p w14:paraId="70D1DBB1"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3DE5F90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A8F78C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D185D9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ACACBF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0FF63FF"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0AC20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661FA2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7C5B13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62D1E32"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2BEC1E03"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C48154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464595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68C4730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37E19F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7B67EE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F2E646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1CE2452"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6C544F6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79762429"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45636B3"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3A7D49F8"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738B79DF"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8CF447E"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2835F94"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4F68763"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0B4938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A8D064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F368FE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7B3BA75F"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A90DD8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628F3AD0"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D0354D"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6D99887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616021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055C298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BB187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4958B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18037EEF"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5929662C" w14:textId="77777777" w:rsidR="00124FC1" w:rsidRPr="009956C4" w:rsidRDefault="00124FC1" w:rsidP="00CF1A8B">
            <w:pPr>
              <w:rPr>
                <w:rFonts w:ascii="Arial" w:hAnsi="Arial" w:cs="Arial"/>
                <w:b/>
                <w:bCs/>
                <w:lang w:val="es-BO"/>
              </w:rPr>
            </w:pPr>
          </w:p>
        </w:tc>
      </w:tr>
      <w:tr w:rsidR="00124FC1" w:rsidRPr="009956C4" w14:paraId="7A636288"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01DF9BA9" w14:textId="77777777" w:rsidR="00124FC1" w:rsidRPr="009956C4" w:rsidRDefault="00124FC1" w:rsidP="007875E6">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7C575105"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51C7E7D4"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7D159A7C"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40D48B8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4F94C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AFA91E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9BBBB68"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2116DF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1B510E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A57064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799864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7C0FE2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1E2E60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89F556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39D7AB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B7889F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A52261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C8B49B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98E9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4A2C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DA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E7AB3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DA18EE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F396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D4EB8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5D6A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D30C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89DE7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BA0AE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4209A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7A1B0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6C76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EFB75B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00F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C169D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0734B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7E9D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B6F56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587D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C3F70F"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E9BF29" w14:textId="77777777" w:rsidR="00124FC1" w:rsidRPr="009956C4" w:rsidRDefault="00124FC1" w:rsidP="00CF1A8B">
            <w:pPr>
              <w:rPr>
                <w:rFonts w:ascii="Arial" w:hAnsi="Arial" w:cs="Arial"/>
                <w:b/>
                <w:bCs/>
                <w:lang w:val="es-BO"/>
              </w:rPr>
            </w:pPr>
          </w:p>
        </w:tc>
      </w:tr>
      <w:tr w:rsidR="00124FC1" w:rsidRPr="009956C4" w14:paraId="62119477" w14:textId="77777777" w:rsidTr="00CF1A8B">
        <w:trPr>
          <w:trHeight w:val="79"/>
          <w:jc w:val="center"/>
        </w:trPr>
        <w:tc>
          <w:tcPr>
            <w:tcW w:w="243" w:type="dxa"/>
            <w:tcBorders>
              <w:top w:val="nil"/>
              <w:left w:val="single" w:sz="12" w:space="0" w:color="auto"/>
              <w:bottom w:val="nil"/>
            </w:tcBorders>
            <w:shd w:val="clear" w:color="auto" w:fill="auto"/>
            <w:vAlign w:val="center"/>
          </w:tcPr>
          <w:p w14:paraId="3CCC37CF"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0185D7F2"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06BA06EE"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9A88BCA"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207939F"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37B704AE"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033B5524"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163DF5F6" w14:textId="77777777" w:rsidR="00124FC1" w:rsidRPr="009956C4" w:rsidRDefault="00124FC1" w:rsidP="00CF1A8B">
            <w:pPr>
              <w:rPr>
                <w:rFonts w:ascii="Arial" w:hAnsi="Arial" w:cs="Arial"/>
                <w:b/>
                <w:bCs/>
                <w:lang w:val="es-BO"/>
              </w:rPr>
            </w:pPr>
          </w:p>
        </w:tc>
      </w:tr>
      <w:tr w:rsidR="00124FC1" w:rsidRPr="009956C4" w14:paraId="615CEC79" w14:textId="77777777" w:rsidTr="00CF1A8B">
        <w:trPr>
          <w:trHeight w:val="226"/>
          <w:jc w:val="center"/>
        </w:trPr>
        <w:tc>
          <w:tcPr>
            <w:tcW w:w="243" w:type="dxa"/>
            <w:tcBorders>
              <w:top w:val="nil"/>
              <w:left w:val="single" w:sz="12" w:space="0" w:color="auto"/>
              <w:bottom w:val="nil"/>
            </w:tcBorders>
            <w:shd w:val="clear" w:color="auto" w:fill="auto"/>
            <w:vAlign w:val="center"/>
          </w:tcPr>
          <w:p w14:paraId="57798F9E"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D8779EF"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5DC85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5DBE85C"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6DC5B9"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6E47274C"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B8E70"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8543408" w14:textId="77777777" w:rsidR="00124FC1" w:rsidRPr="009956C4" w:rsidRDefault="00124FC1" w:rsidP="00CF1A8B">
            <w:pPr>
              <w:rPr>
                <w:rFonts w:ascii="Arial" w:hAnsi="Arial" w:cs="Arial"/>
                <w:b/>
                <w:bCs/>
                <w:lang w:val="es-BO"/>
              </w:rPr>
            </w:pPr>
          </w:p>
        </w:tc>
      </w:tr>
      <w:tr w:rsidR="00124FC1" w:rsidRPr="009956C4" w14:paraId="62005A37" w14:textId="77777777" w:rsidTr="00CF1A8B">
        <w:trPr>
          <w:trHeight w:val="79"/>
          <w:jc w:val="center"/>
        </w:trPr>
        <w:tc>
          <w:tcPr>
            <w:tcW w:w="243" w:type="dxa"/>
            <w:tcBorders>
              <w:top w:val="nil"/>
              <w:left w:val="single" w:sz="12" w:space="0" w:color="auto"/>
              <w:bottom w:val="nil"/>
            </w:tcBorders>
            <w:shd w:val="clear" w:color="auto" w:fill="auto"/>
            <w:vAlign w:val="center"/>
          </w:tcPr>
          <w:p w14:paraId="44E8C86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315E021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E824B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7A1BF9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3403450"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23B1D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16A313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1EFCA7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737719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50D0AA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05E1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D29E6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F140C2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F23A849"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5FBCA4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78B7310"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BC9F6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E1261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3333F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15D0A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6042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CEB9EF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3F91E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CD08A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D208A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A2863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03075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43DE3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55572B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A1DC54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25C1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FF43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3F9F1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A43A1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55603B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D9382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4C249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25327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50EB9B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0F7157E" w14:textId="77777777" w:rsidR="00124FC1" w:rsidRPr="009956C4" w:rsidRDefault="00124FC1" w:rsidP="00CF1A8B">
            <w:pPr>
              <w:rPr>
                <w:rFonts w:ascii="Arial" w:hAnsi="Arial" w:cs="Arial"/>
                <w:b/>
                <w:bCs/>
                <w:lang w:val="es-BO"/>
              </w:rPr>
            </w:pPr>
          </w:p>
        </w:tc>
      </w:tr>
      <w:tr w:rsidR="00124FC1" w:rsidRPr="009956C4" w14:paraId="0BA001BD" w14:textId="77777777" w:rsidTr="00CF1A8B">
        <w:trPr>
          <w:trHeight w:val="79"/>
          <w:jc w:val="center"/>
        </w:trPr>
        <w:tc>
          <w:tcPr>
            <w:tcW w:w="243" w:type="dxa"/>
            <w:tcBorders>
              <w:top w:val="nil"/>
              <w:left w:val="single" w:sz="12" w:space="0" w:color="auto"/>
              <w:bottom w:val="nil"/>
            </w:tcBorders>
            <w:shd w:val="clear" w:color="auto" w:fill="auto"/>
            <w:vAlign w:val="center"/>
          </w:tcPr>
          <w:p w14:paraId="4291C8D8"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DD2F0A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5066AC2D"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0DE82A1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A2A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149E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2169B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61C1A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94E36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87F2E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15E2E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AE13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D31EAE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F0EBF5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CE873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5269F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5B36D6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79265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5C1BA1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40CEB6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EAEDF1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B0B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B1C64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A0FE47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EBC60E7"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BDE5643" w14:textId="77777777" w:rsidR="00124FC1" w:rsidRPr="009956C4" w:rsidRDefault="00124FC1" w:rsidP="00CF1A8B">
            <w:pPr>
              <w:rPr>
                <w:rFonts w:ascii="Arial" w:hAnsi="Arial" w:cs="Arial"/>
                <w:b/>
                <w:bCs/>
                <w:lang w:val="es-BO"/>
              </w:rPr>
            </w:pPr>
          </w:p>
        </w:tc>
      </w:tr>
      <w:tr w:rsidR="00124FC1" w:rsidRPr="009956C4" w14:paraId="64A4CB30" w14:textId="77777777" w:rsidTr="00CF1A8B">
        <w:trPr>
          <w:trHeight w:val="79"/>
          <w:jc w:val="center"/>
        </w:trPr>
        <w:tc>
          <w:tcPr>
            <w:tcW w:w="243" w:type="dxa"/>
            <w:tcBorders>
              <w:top w:val="nil"/>
              <w:left w:val="single" w:sz="12" w:space="0" w:color="auto"/>
              <w:bottom w:val="nil"/>
            </w:tcBorders>
            <w:shd w:val="clear" w:color="auto" w:fill="auto"/>
            <w:vAlign w:val="center"/>
          </w:tcPr>
          <w:p w14:paraId="146F6862"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11043E56"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82EB3"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28471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02374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0E7B9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A89C4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37F7D9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02267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68A2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C4B4A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F6DC29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CFD0A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85A6B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559657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19750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F005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1362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DB596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49246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0603B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8C9793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43B34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543B9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7EA9A1"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63E71E9" w14:textId="77777777" w:rsidR="00124FC1" w:rsidRPr="009956C4" w:rsidRDefault="00124FC1" w:rsidP="00CF1A8B">
            <w:pPr>
              <w:rPr>
                <w:rFonts w:ascii="Arial" w:hAnsi="Arial" w:cs="Arial"/>
                <w:b/>
                <w:bCs/>
                <w:lang w:val="es-BO"/>
              </w:rPr>
            </w:pPr>
          </w:p>
        </w:tc>
      </w:tr>
      <w:tr w:rsidR="00124FC1" w:rsidRPr="009956C4" w14:paraId="36335827" w14:textId="77777777" w:rsidTr="00CF1A8B">
        <w:trPr>
          <w:trHeight w:val="79"/>
          <w:jc w:val="center"/>
        </w:trPr>
        <w:tc>
          <w:tcPr>
            <w:tcW w:w="243" w:type="dxa"/>
            <w:tcBorders>
              <w:top w:val="nil"/>
              <w:left w:val="single" w:sz="12" w:space="0" w:color="auto"/>
              <w:bottom w:val="nil"/>
            </w:tcBorders>
            <w:shd w:val="clear" w:color="auto" w:fill="auto"/>
            <w:vAlign w:val="center"/>
          </w:tcPr>
          <w:p w14:paraId="2113DE9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24ED46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537E1F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BE58DE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08300B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CC0105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F3F2CCC"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5A676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E1C4DD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3D07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4C0E2AF"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6C526A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46958D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8813CF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10BBC6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A48510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359528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4C109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9DD2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D8EFA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1248EA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2813EC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518B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A52D44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A705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085522C"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15AE1ADC"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5349183A" w14:textId="77777777" w:rsidR="00124FC1" w:rsidRPr="009956C4" w:rsidRDefault="00124FC1" w:rsidP="00CF1A8B">
            <w:pPr>
              <w:rPr>
                <w:rFonts w:ascii="Arial" w:hAnsi="Arial" w:cs="Arial"/>
                <w:b/>
                <w:bCs/>
                <w:lang w:val="es-BO"/>
              </w:rPr>
            </w:pPr>
          </w:p>
        </w:tc>
      </w:tr>
      <w:tr w:rsidR="00124FC1" w:rsidRPr="004A49E4" w14:paraId="6FC6552E" w14:textId="77777777" w:rsidTr="00CF1A8B">
        <w:trPr>
          <w:trHeight w:val="79"/>
          <w:jc w:val="center"/>
        </w:trPr>
        <w:tc>
          <w:tcPr>
            <w:tcW w:w="243" w:type="dxa"/>
            <w:tcBorders>
              <w:top w:val="nil"/>
              <w:left w:val="single" w:sz="12" w:space="0" w:color="auto"/>
              <w:bottom w:val="nil"/>
            </w:tcBorders>
            <w:shd w:val="clear" w:color="auto" w:fill="auto"/>
            <w:vAlign w:val="center"/>
          </w:tcPr>
          <w:p w14:paraId="6AC9A1B0"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544CCEC1"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21A498A8"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42813701"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7227F04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01391E73"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751C8A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678C0603"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01CF87C8"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1198C7FE"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2D3D27EE"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1E3198F9" w14:textId="77777777" w:rsidR="00124FC1" w:rsidRPr="004A49E4" w:rsidRDefault="00124FC1" w:rsidP="00CF1A8B">
            <w:pPr>
              <w:rPr>
                <w:rFonts w:ascii="Arial" w:hAnsi="Arial" w:cs="Arial"/>
                <w:b/>
                <w:bCs/>
                <w:lang w:val="es-BO"/>
              </w:rPr>
            </w:pPr>
          </w:p>
        </w:tc>
      </w:tr>
      <w:tr w:rsidR="00124FC1" w:rsidRPr="004A49E4" w14:paraId="55278F66" w14:textId="77777777" w:rsidTr="00CF1A8B">
        <w:trPr>
          <w:trHeight w:val="79"/>
          <w:jc w:val="center"/>
        </w:trPr>
        <w:tc>
          <w:tcPr>
            <w:tcW w:w="243" w:type="dxa"/>
            <w:tcBorders>
              <w:top w:val="nil"/>
              <w:left w:val="single" w:sz="12" w:space="0" w:color="auto"/>
              <w:bottom w:val="nil"/>
            </w:tcBorders>
            <w:shd w:val="clear" w:color="auto" w:fill="auto"/>
            <w:vAlign w:val="center"/>
          </w:tcPr>
          <w:p w14:paraId="26BEC5EA"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7FBB73C0"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549378"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28AA5336"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4718AF"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78AB1CA"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35F6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E000E7E"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38DF53"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7DC4E0A"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AABC22"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60050C7" w14:textId="77777777" w:rsidR="00124FC1" w:rsidRPr="004A49E4" w:rsidRDefault="00124FC1" w:rsidP="00CF1A8B">
            <w:pPr>
              <w:rPr>
                <w:rFonts w:ascii="Arial" w:hAnsi="Arial" w:cs="Arial"/>
                <w:b/>
                <w:bCs/>
                <w:lang w:val="es-BO"/>
              </w:rPr>
            </w:pPr>
          </w:p>
        </w:tc>
      </w:tr>
      <w:tr w:rsidR="00124FC1" w:rsidRPr="004A49E4" w14:paraId="65156CD7"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9B5233B" w14:textId="77777777" w:rsidR="00124FC1" w:rsidRPr="004A49E4" w:rsidRDefault="00124FC1" w:rsidP="00CF1A8B">
            <w:pPr>
              <w:rPr>
                <w:rFonts w:ascii="Arial" w:hAnsi="Arial" w:cs="Arial"/>
                <w:szCs w:val="2"/>
                <w:lang w:val="es-BO"/>
              </w:rPr>
            </w:pPr>
          </w:p>
        </w:tc>
      </w:tr>
    </w:tbl>
    <w:p w14:paraId="01FD6F37" w14:textId="77777777" w:rsidR="00E07088" w:rsidRDefault="00E07088" w:rsidP="00196AAC">
      <w:pPr>
        <w:jc w:val="both"/>
        <w:rPr>
          <w:rFonts w:ascii="Arial" w:hAnsi="Arial" w:cs="Arial"/>
          <w:b/>
          <w:i/>
          <w:sz w:val="14"/>
          <w:lang w:val="es-BO"/>
        </w:rPr>
      </w:pPr>
    </w:p>
    <w:p w14:paraId="72A0552A" w14:textId="77777777"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0BF01158" w14:textId="77777777" w:rsidR="005E600F" w:rsidRPr="009956C4" w:rsidRDefault="005E600F" w:rsidP="002D0A87">
      <w:pPr>
        <w:ind w:left="360"/>
        <w:jc w:val="both"/>
        <w:rPr>
          <w:rFonts w:cs="Arial"/>
          <w:sz w:val="18"/>
          <w:szCs w:val="18"/>
          <w:lang w:val="es-BO"/>
        </w:rPr>
      </w:pPr>
    </w:p>
    <w:p w14:paraId="13D6025C" w14:textId="77777777" w:rsidR="00066800" w:rsidRPr="009956C4" w:rsidRDefault="00066800" w:rsidP="00066800">
      <w:pPr>
        <w:ind w:left="360"/>
        <w:jc w:val="both"/>
        <w:rPr>
          <w:rFonts w:cs="Arial"/>
          <w:sz w:val="18"/>
          <w:szCs w:val="18"/>
          <w:lang w:val="es-BO"/>
        </w:rPr>
      </w:pPr>
    </w:p>
    <w:p w14:paraId="14254F67" w14:textId="77777777" w:rsidR="00066800" w:rsidRPr="009956C4" w:rsidRDefault="00066800" w:rsidP="00066800">
      <w:pPr>
        <w:ind w:left="360"/>
        <w:jc w:val="both"/>
        <w:rPr>
          <w:rFonts w:cs="Arial"/>
          <w:sz w:val="18"/>
          <w:szCs w:val="18"/>
          <w:lang w:val="es-BO"/>
        </w:rPr>
      </w:pPr>
    </w:p>
    <w:p w14:paraId="7663DCEF" w14:textId="77777777" w:rsidR="00066800" w:rsidRPr="009956C4" w:rsidRDefault="00066800" w:rsidP="00066800">
      <w:pPr>
        <w:ind w:left="360"/>
        <w:jc w:val="both"/>
        <w:rPr>
          <w:rFonts w:cs="Arial"/>
          <w:sz w:val="18"/>
          <w:szCs w:val="18"/>
          <w:lang w:val="es-BO"/>
        </w:rPr>
      </w:pPr>
    </w:p>
    <w:p w14:paraId="701FB7B4" w14:textId="77777777" w:rsidR="00066800" w:rsidRPr="009956C4" w:rsidRDefault="00066800" w:rsidP="00066800">
      <w:pPr>
        <w:ind w:left="360"/>
        <w:jc w:val="both"/>
        <w:rPr>
          <w:rFonts w:cs="Arial"/>
          <w:sz w:val="18"/>
          <w:szCs w:val="18"/>
          <w:lang w:val="es-BO"/>
        </w:rPr>
      </w:pPr>
    </w:p>
    <w:p w14:paraId="0BD77067" w14:textId="77777777" w:rsidR="00A975A2" w:rsidRPr="009956C4" w:rsidRDefault="00A975A2" w:rsidP="00066800">
      <w:pPr>
        <w:ind w:left="360"/>
        <w:jc w:val="both"/>
        <w:rPr>
          <w:rFonts w:cs="Arial"/>
          <w:sz w:val="18"/>
          <w:szCs w:val="18"/>
          <w:lang w:val="es-BO"/>
        </w:rPr>
      </w:pPr>
    </w:p>
    <w:p w14:paraId="62FFC435" w14:textId="77777777" w:rsidR="00A975A2" w:rsidRPr="009956C4" w:rsidRDefault="00A975A2" w:rsidP="00066800">
      <w:pPr>
        <w:ind w:left="360"/>
        <w:jc w:val="both"/>
        <w:rPr>
          <w:rFonts w:cs="Arial"/>
          <w:sz w:val="18"/>
          <w:szCs w:val="18"/>
          <w:lang w:val="es-BO"/>
        </w:rPr>
      </w:pPr>
    </w:p>
    <w:p w14:paraId="09170637"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356211B" w14:textId="77777777"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2A40DA55"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1504BA56" w14:textId="77777777" w:rsidR="00C163C4" w:rsidRPr="009956C4" w:rsidRDefault="00C163C4" w:rsidP="00C163C4">
      <w:pPr>
        <w:jc w:val="both"/>
        <w:rPr>
          <w:rFonts w:cs="Arial"/>
          <w:sz w:val="18"/>
          <w:szCs w:val="18"/>
          <w:lang w:val="es-BO"/>
        </w:rPr>
      </w:pPr>
    </w:p>
    <w:tbl>
      <w:tblPr>
        <w:tblW w:w="10065" w:type="dxa"/>
        <w:tblInd w:w="-441"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81"/>
        <w:gridCol w:w="6808"/>
        <w:gridCol w:w="2976"/>
      </w:tblGrid>
      <w:tr w:rsidR="00C163C4" w:rsidRPr="009956C4" w14:paraId="705F8DF1" w14:textId="77777777" w:rsidTr="00A96D13">
        <w:trPr>
          <w:tblHeader/>
        </w:trPr>
        <w:tc>
          <w:tcPr>
            <w:tcW w:w="7089" w:type="dxa"/>
            <w:gridSpan w:val="2"/>
            <w:shd w:val="clear" w:color="auto" w:fill="8DB3E2" w:themeFill="text2" w:themeFillTint="66"/>
            <w:vAlign w:val="center"/>
          </w:tcPr>
          <w:p w14:paraId="716D2558" w14:textId="77777777" w:rsidR="00C163C4" w:rsidRPr="009956C4" w:rsidRDefault="00C163C4" w:rsidP="00306D34">
            <w:pPr>
              <w:jc w:val="center"/>
              <w:rPr>
                <w:rFonts w:ascii="Arial" w:hAnsi="Arial" w:cs="Arial"/>
                <w:b/>
                <w:lang w:val="es-BO"/>
              </w:rPr>
            </w:pPr>
            <w:r w:rsidRPr="009956C4">
              <w:rPr>
                <w:rFonts w:ascii="Arial" w:hAnsi="Arial" w:cs="Arial"/>
                <w:b/>
                <w:lang w:val="es-BO"/>
              </w:rPr>
              <w:t>Para ser llenado por la Entidad convocante</w:t>
            </w:r>
          </w:p>
          <w:p w14:paraId="033E9257" w14:textId="77777777" w:rsidR="00C163C4" w:rsidRPr="009956C4" w:rsidRDefault="00C163C4" w:rsidP="00C2155A">
            <w:pPr>
              <w:jc w:val="center"/>
              <w:rPr>
                <w:rFonts w:ascii="Arial" w:hAnsi="Arial" w:cs="Arial"/>
                <w:b/>
                <w:lang w:val="es-BO"/>
              </w:rPr>
            </w:pPr>
            <w:r w:rsidRPr="009956C4">
              <w:rPr>
                <w:rFonts w:ascii="Arial" w:hAnsi="Arial" w:cs="Arial"/>
                <w:b/>
                <w:i/>
                <w:lang w:val="es-BO"/>
              </w:rPr>
              <w:t>(</w:t>
            </w:r>
            <w:r w:rsidR="00C2155A" w:rsidRPr="009956C4">
              <w:rPr>
                <w:rFonts w:ascii="Arial" w:hAnsi="Arial" w:cs="Arial"/>
                <w:b/>
                <w:i/>
                <w:lang w:val="es-BO"/>
              </w:rPr>
              <w:t>L</w:t>
            </w:r>
            <w:r w:rsidRPr="009956C4">
              <w:rPr>
                <w:rFonts w:ascii="Arial" w:hAnsi="Arial" w:cs="Arial"/>
                <w:b/>
                <w:i/>
                <w:lang w:val="es-BO"/>
              </w:rPr>
              <w:t xml:space="preserve">lenar </w:t>
            </w:r>
            <w:r w:rsidR="00C548ED" w:rsidRPr="009956C4">
              <w:rPr>
                <w:rFonts w:ascii="Arial" w:hAnsi="Arial" w:cs="Arial"/>
                <w:b/>
                <w:i/>
                <w:lang w:val="es-BO"/>
              </w:rPr>
              <w:t xml:space="preserve">las Especificaciones Técnicas </w:t>
            </w:r>
            <w:r w:rsidRPr="009956C4">
              <w:rPr>
                <w:rFonts w:ascii="Arial" w:hAnsi="Arial" w:cs="Arial"/>
                <w:b/>
                <w:i/>
                <w:lang w:val="es-BO"/>
              </w:rPr>
              <w:t>de manera previa a la publicación del DBC)</w:t>
            </w:r>
          </w:p>
        </w:tc>
        <w:tc>
          <w:tcPr>
            <w:tcW w:w="2976" w:type="dxa"/>
            <w:shd w:val="clear" w:color="auto" w:fill="DBE5F1" w:themeFill="accent1" w:themeFillTint="33"/>
            <w:vAlign w:val="center"/>
          </w:tcPr>
          <w:p w14:paraId="1280C057" w14:textId="77777777" w:rsidR="00C163C4" w:rsidRPr="009956C4" w:rsidRDefault="00C163C4" w:rsidP="00FF213C">
            <w:pPr>
              <w:jc w:val="center"/>
              <w:rPr>
                <w:rFonts w:ascii="Arial" w:hAnsi="Arial" w:cs="Arial"/>
                <w:b/>
                <w:lang w:val="es-BO"/>
              </w:rPr>
            </w:pPr>
            <w:r w:rsidRPr="009956C4">
              <w:rPr>
                <w:rFonts w:ascii="Arial" w:hAnsi="Arial" w:cs="Arial"/>
                <w:b/>
                <w:lang w:val="es-BO"/>
              </w:rPr>
              <w:t xml:space="preserve">Para ser llenado por el proponente al momento de </w:t>
            </w:r>
            <w:r w:rsidR="00FF213C" w:rsidRPr="009956C4">
              <w:rPr>
                <w:rFonts w:ascii="Arial" w:hAnsi="Arial" w:cs="Arial"/>
                <w:b/>
                <w:lang w:val="es-BO"/>
              </w:rPr>
              <w:t>elaborar su</w:t>
            </w:r>
            <w:r w:rsidRPr="009956C4">
              <w:rPr>
                <w:rFonts w:ascii="Arial" w:hAnsi="Arial" w:cs="Arial"/>
                <w:b/>
                <w:lang w:val="es-BO"/>
              </w:rPr>
              <w:t xml:space="preserve"> propuesta</w:t>
            </w:r>
          </w:p>
        </w:tc>
      </w:tr>
      <w:tr w:rsidR="00C163C4" w:rsidRPr="009956C4" w14:paraId="132B2BE6" w14:textId="77777777" w:rsidTr="00A96D13">
        <w:trPr>
          <w:trHeight w:val="221"/>
        </w:trPr>
        <w:tc>
          <w:tcPr>
            <w:tcW w:w="281" w:type="dxa"/>
            <w:vMerge w:val="restart"/>
            <w:shd w:val="clear" w:color="auto" w:fill="8DB3E2" w:themeFill="text2" w:themeFillTint="66"/>
            <w:vAlign w:val="center"/>
          </w:tcPr>
          <w:p w14:paraId="1CD53A35" w14:textId="77777777" w:rsidR="00C163C4" w:rsidRPr="009956C4" w:rsidRDefault="00C163C4" w:rsidP="00A32307">
            <w:pPr>
              <w:jc w:val="center"/>
              <w:rPr>
                <w:rFonts w:ascii="Arial" w:hAnsi="Arial" w:cs="Arial"/>
                <w:b/>
                <w:lang w:val="es-BO"/>
              </w:rPr>
            </w:pPr>
          </w:p>
        </w:tc>
        <w:tc>
          <w:tcPr>
            <w:tcW w:w="6808" w:type="dxa"/>
            <w:vMerge w:val="restart"/>
            <w:shd w:val="clear" w:color="auto" w:fill="8DB3E2" w:themeFill="text2" w:themeFillTint="66"/>
            <w:vAlign w:val="center"/>
          </w:tcPr>
          <w:p w14:paraId="3B26CD35" w14:textId="77777777" w:rsidR="00C163C4" w:rsidRPr="009956C4" w:rsidRDefault="00C163C4" w:rsidP="00C2155A">
            <w:pPr>
              <w:jc w:val="center"/>
              <w:rPr>
                <w:rFonts w:ascii="Arial" w:hAnsi="Arial" w:cs="Arial"/>
                <w:b/>
                <w:lang w:val="es-BO"/>
              </w:rPr>
            </w:pPr>
            <w:r w:rsidRPr="009956C4">
              <w:rPr>
                <w:rFonts w:ascii="Arial" w:hAnsi="Arial" w:cs="Arial"/>
                <w:b/>
                <w:lang w:val="es-BO"/>
              </w:rPr>
              <w:t>Característica</w:t>
            </w:r>
            <w:r w:rsidR="00C2155A" w:rsidRPr="009956C4">
              <w:rPr>
                <w:rFonts w:ascii="Arial" w:hAnsi="Arial" w:cs="Arial"/>
                <w:b/>
                <w:lang w:val="es-BO"/>
              </w:rPr>
              <w:t>s y condiciones técnicas</w:t>
            </w:r>
            <w:r w:rsidRPr="009956C4">
              <w:rPr>
                <w:rFonts w:ascii="Arial" w:hAnsi="Arial" w:cs="Arial"/>
                <w:b/>
                <w:lang w:val="es-BO"/>
              </w:rPr>
              <w:t xml:space="preserve"> </w:t>
            </w:r>
            <w:r w:rsidR="00C2155A" w:rsidRPr="009956C4">
              <w:rPr>
                <w:rFonts w:ascii="Arial" w:hAnsi="Arial" w:cs="Arial"/>
                <w:b/>
                <w:lang w:val="es-BO"/>
              </w:rPr>
              <w:t>s</w:t>
            </w:r>
            <w:r w:rsidRPr="009956C4">
              <w:rPr>
                <w:rFonts w:ascii="Arial" w:hAnsi="Arial" w:cs="Arial"/>
                <w:b/>
                <w:lang w:val="es-BO"/>
              </w:rPr>
              <w:t>olicitada</w:t>
            </w:r>
            <w:r w:rsidR="00C2155A" w:rsidRPr="009956C4">
              <w:rPr>
                <w:rFonts w:ascii="Arial" w:hAnsi="Arial" w:cs="Arial"/>
                <w:b/>
                <w:lang w:val="es-BO"/>
              </w:rPr>
              <w:t>s</w:t>
            </w:r>
            <w:r w:rsidRPr="009956C4">
              <w:rPr>
                <w:rFonts w:ascii="Arial" w:hAnsi="Arial" w:cs="Arial"/>
                <w:b/>
                <w:lang w:val="es-BO"/>
              </w:rPr>
              <w:t xml:space="preserve"> (*)</w:t>
            </w:r>
          </w:p>
        </w:tc>
        <w:tc>
          <w:tcPr>
            <w:tcW w:w="2976" w:type="dxa"/>
            <w:vMerge w:val="restart"/>
            <w:shd w:val="clear" w:color="auto" w:fill="DBE5F1" w:themeFill="accent1" w:themeFillTint="33"/>
            <w:vAlign w:val="center"/>
          </w:tcPr>
          <w:p w14:paraId="5A9B4ECE" w14:textId="77777777" w:rsidR="00C163C4" w:rsidRPr="009956C4" w:rsidRDefault="00C163C4" w:rsidP="00306D34">
            <w:pPr>
              <w:jc w:val="center"/>
              <w:rPr>
                <w:rFonts w:ascii="Arial" w:hAnsi="Arial" w:cs="Arial"/>
                <w:b/>
                <w:lang w:val="es-BO"/>
              </w:rPr>
            </w:pPr>
            <w:r w:rsidRPr="009956C4">
              <w:rPr>
                <w:rFonts w:ascii="Arial" w:hAnsi="Arial" w:cs="Arial"/>
                <w:b/>
                <w:lang w:val="es-BO"/>
              </w:rPr>
              <w:t>Característica Propuesta (**)</w:t>
            </w:r>
          </w:p>
        </w:tc>
      </w:tr>
      <w:tr w:rsidR="00C163C4" w:rsidRPr="009956C4" w14:paraId="168DDECB" w14:textId="77777777" w:rsidTr="00A96D13">
        <w:trPr>
          <w:trHeight w:val="221"/>
        </w:trPr>
        <w:tc>
          <w:tcPr>
            <w:tcW w:w="281" w:type="dxa"/>
            <w:vMerge/>
            <w:shd w:val="clear" w:color="auto" w:fill="8DB3E2" w:themeFill="text2" w:themeFillTint="66"/>
          </w:tcPr>
          <w:p w14:paraId="7A3FE214" w14:textId="77777777" w:rsidR="00C163C4" w:rsidRPr="009956C4" w:rsidRDefault="00C163C4" w:rsidP="00A32307">
            <w:pPr>
              <w:jc w:val="center"/>
              <w:rPr>
                <w:rFonts w:ascii="Arial" w:hAnsi="Arial" w:cs="Arial"/>
                <w:b/>
                <w:lang w:val="es-BO"/>
              </w:rPr>
            </w:pPr>
          </w:p>
        </w:tc>
        <w:tc>
          <w:tcPr>
            <w:tcW w:w="6808" w:type="dxa"/>
            <w:vMerge/>
            <w:shd w:val="clear" w:color="auto" w:fill="8DB3E2" w:themeFill="text2" w:themeFillTint="66"/>
          </w:tcPr>
          <w:p w14:paraId="7FD11D10" w14:textId="77777777" w:rsidR="00C163C4" w:rsidRPr="009956C4" w:rsidRDefault="00C163C4" w:rsidP="00306D34">
            <w:pPr>
              <w:jc w:val="both"/>
              <w:rPr>
                <w:rFonts w:ascii="Arial" w:hAnsi="Arial" w:cs="Arial"/>
                <w:b/>
                <w:lang w:val="es-BO"/>
              </w:rPr>
            </w:pPr>
          </w:p>
        </w:tc>
        <w:tc>
          <w:tcPr>
            <w:tcW w:w="2976" w:type="dxa"/>
            <w:vMerge/>
            <w:shd w:val="clear" w:color="auto" w:fill="DBE5F1" w:themeFill="accent1" w:themeFillTint="33"/>
          </w:tcPr>
          <w:p w14:paraId="1454DC23" w14:textId="77777777" w:rsidR="00C163C4" w:rsidRPr="009956C4" w:rsidRDefault="00C163C4" w:rsidP="00306D34">
            <w:pPr>
              <w:jc w:val="both"/>
              <w:rPr>
                <w:rFonts w:ascii="Arial" w:hAnsi="Arial" w:cs="Arial"/>
                <w:b/>
                <w:lang w:val="es-BO"/>
              </w:rPr>
            </w:pPr>
          </w:p>
        </w:tc>
      </w:tr>
      <w:tr w:rsidR="002C68FE" w:rsidRPr="00DB021E" w14:paraId="1E1441EE" w14:textId="77777777" w:rsidTr="00A96D13">
        <w:tc>
          <w:tcPr>
            <w:tcW w:w="281" w:type="dxa"/>
            <w:vMerge w:val="restart"/>
          </w:tcPr>
          <w:p w14:paraId="5BA8CE70" w14:textId="77777777" w:rsidR="002C68FE" w:rsidRPr="009956C4" w:rsidRDefault="002C68FE" w:rsidP="00A32307">
            <w:pPr>
              <w:jc w:val="center"/>
              <w:rPr>
                <w:rFonts w:ascii="Arial" w:hAnsi="Arial" w:cs="Arial"/>
                <w:lang w:val="es-BO"/>
              </w:rPr>
            </w:pPr>
          </w:p>
        </w:tc>
        <w:tc>
          <w:tcPr>
            <w:tcW w:w="6808" w:type="dxa"/>
            <w:vMerge w:val="restart"/>
            <w:vAlign w:val="center"/>
          </w:tcPr>
          <w:p w14:paraId="76047D78" w14:textId="77777777" w:rsidR="002C68FE" w:rsidRPr="00197573" w:rsidRDefault="002C68FE" w:rsidP="000F2D84">
            <w:pPr>
              <w:spacing w:line="276" w:lineRule="auto"/>
              <w:rPr>
                <w:rFonts w:ascii="Arial" w:hAnsi="Arial" w:cs="Arial"/>
                <w:b/>
                <w:bCs/>
                <w:sz w:val="14"/>
                <w:szCs w:val="14"/>
              </w:rPr>
            </w:pPr>
          </w:p>
          <w:tbl>
            <w:tblPr>
              <w:tblStyle w:val="Tablaconcuadrcula"/>
              <w:tblW w:w="6061" w:type="dxa"/>
              <w:tblInd w:w="194" w:type="dxa"/>
              <w:tblBorders>
                <w:top w:val="double" w:sz="6" w:space="0" w:color="808080" w:themeColor="background1" w:themeShade="80"/>
                <w:left w:val="double" w:sz="6" w:space="0" w:color="808080" w:themeColor="background1" w:themeShade="80"/>
                <w:bottom w:val="double" w:sz="6" w:space="0" w:color="808080" w:themeColor="background1" w:themeShade="80"/>
                <w:right w:val="double" w:sz="6" w:space="0" w:color="808080" w:themeColor="background1" w:themeShade="80"/>
                <w:insideH w:val="double" w:sz="6" w:space="0" w:color="808080" w:themeColor="background1" w:themeShade="80"/>
                <w:insideV w:val="double" w:sz="6" w:space="0" w:color="808080" w:themeColor="background1" w:themeShade="80"/>
              </w:tblBorders>
              <w:tblLook w:val="04A0" w:firstRow="1" w:lastRow="0" w:firstColumn="1" w:lastColumn="0" w:noHBand="0" w:noVBand="1"/>
            </w:tblPr>
            <w:tblGrid>
              <w:gridCol w:w="1327"/>
              <w:gridCol w:w="4734"/>
            </w:tblGrid>
            <w:tr w:rsidR="00A96D13" w:rsidRPr="00A35836" w14:paraId="2668EC87" w14:textId="77777777" w:rsidTr="00A96D13">
              <w:trPr>
                <w:trHeight w:val="414"/>
              </w:trPr>
              <w:tc>
                <w:tcPr>
                  <w:tcW w:w="888" w:type="dxa"/>
                  <w:shd w:val="clear" w:color="auto" w:fill="EAF1DD" w:themeFill="accent3" w:themeFillTint="33"/>
                </w:tcPr>
                <w:p w14:paraId="71E31388" w14:textId="77777777" w:rsidR="00A96D13" w:rsidRPr="00A35836" w:rsidRDefault="00A96D13" w:rsidP="00A96D13">
                  <w:pPr>
                    <w:spacing w:line="276" w:lineRule="auto"/>
                    <w:jc w:val="both"/>
                    <w:rPr>
                      <w:rFonts w:ascii="Arial" w:hAnsi="Arial" w:cs="Arial"/>
                      <w:b/>
                      <w:bCs/>
                      <w:sz w:val="18"/>
                      <w:szCs w:val="18"/>
                    </w:rPr>
                  </w:pPr>
                  <w:r w:rsidRPr="00A35836">
                    <w:rPr>
                      <w:rFonts w:ascii="Arial" w:hAnsi="Arial" w:cs="Arial"/>
                      <w:b/>
                      <w:bCs/>
                      <w:sz w:val="18"/>
                      <w:szCs w:val="18"/>
                    </w:rPr>
                    <w:t>Proceso de Contratación</w:t>
                  </w:r>
                </w:p>
              </w:tc>
              <w:tc>
                <w:tcPr>
                  <w:tcW w:w="5173" w:type="dxa"/>
                  <w:shd w:val="clear" w:color="auto" w:fill="EAF1DD" w:themeFill="accent3" w:themeFillTint="33"/>
                  <w:vAlign w:val="center"/>
                </w:tcPr>
                <w:p w14:paraId="2F713E1F" w14:textId="77777777" w:rsidR="00A96D13" w:rsidRPr="003B43A2" w:rsidRDefault="00A96D13" w:rsidP="00A96D13">
                  <w:pPr>
                    <w:spacing w:line="276" w:lineRule="auto"/>
                    <w:jc w:val="both"/>
                    <w:rPr>
                      <w:rFonts w:ascii="Arial" w:hAnsi="Arial" w:cs="Arial"/>
                      <w:b/>
                      <w:bCs/>
                      <w:sz w:val="18"/>
                      <w:szCs w:val="18"/>
                    </w:rPr>
                  </w:pPr>
                  <w:r w:rsidRPr="00BA7CEF">
                    <w:rPr>
                      <w:rFonts w:ascii="Arial" w:hAnsi="Arial" w:cs="Arial"/>
                    </w:rPr>
                    <w:t>ADQUISICIÓN DE</w:t>
                  </w:r>
                  <w:r>
                    <w:rPr>
                      <w:rFonts w:ascii="Arial" w:hAnsi="Arial" w:cs="Arial"/>
                    </w:rPr>
                    <w:t xml:space="preserve"> TONERS PARA IMPRESORAS PARA EL FNDR</w:t>
                  </w:r>
                </w:p>
              </w:tc>
            </w:tr>
          </w:tbl>
          <w:p w14:paraId="5D329CAC" w14:textId="77777777" w:rsidR="00A96D13" w:rsidRPr="00110730" w:rsidRDefault="00A96D13" w:rsidP="00A96D13">
            <w:pPr>
              <w:pStyle w:val="Prrafodelista"/>
              <w:numPr>
                <w:ilvl w:val="0"/>
                <w:numId w:val="50"/>
              </w:numPr>
              <w:spacing w:before="240" w:after="240" w:line="276" w:lineRule="auto"/>
              <w:jc w:val="both"/>
              <w:rPr>
                <w:rFonts w:ascii="Arial" w:hAnsi="Arial" w:cs="Arial"/>
                <w:b/>
                <w:bCs/>
                <w:u w:val="single"/>
              </w:rPr>
            </w:pPr>
            <w:r w:rsidRPr="00110730">
              <w:rPr>
                <w:rFonts w:ascii="Arial" w:hAnsi="Arial" w:cs="Arial"/>
                <w:b/>
                <w:bCs/>
                <w:u w:val="single"/>
                <w:lang w:val="es-BO"/>
              </w:rPr>
              <w:t xml:space="preserve">OBJETIVO </w:t>
            </w:r>
          </w:p>
          <w:p w14:paraId="79B16785" w14:textId="77777777" w:rsidR="00A96D13" w:rsidRDefault="00A96D13" w:rsidP="00A96D13">
            <w:pPr>
              <w:pStyle w:val="Prrafodelista"/>
              <w:ind w:left="360"/>
              <w:jc w:val="both"/>
              <w:rPr>
                <w:rFonts w:ascii="Arial" w:hAnsi="Arial" w:cs="Arial"/>
              </w:rPr>
            </w:pPr>
            <w:r w:rsidRPr="00374ED9">
              <w:rPr>
                <w:rFonts w:ascii="Arial" w:hAnsi="Arial" w:cs="Arial"/>
              </w:rPr>
              <w:t xml:space="preserve">Provisionar el almacén del FNDR para el suministro de tóner, para </w:t>
            </w:r>
            <w:r>
              <w:rPr>
                <w:rFonts w:ascii="Arial" w:hAnsi="Arial" w:cs="Arial"/>
              </w:rPr>
              <w:t xml:space="preserve">luego </w:t>
            </w:r>
            <w:r w:rsidRPr="00374ED9">
              <w:rPr>
                <w:rFonts w:ascii="Arial" w:hAnsi="Arial" w:cs="Arial"/>
              </w:rPr>
              <w:t>atender según requerimiento de las áreas o unidades solicitantes de forma oportuna y eficiente.</w:t>
            </w:r>
          </w:p>
          <w:p w14:paraId="25DD4EE1" w14:textId="77777777" w:rsidR="00A96D13" w:rsidRDefault="00A96D13" w:rsidP="00A96D13">
            <w:pPr>
              <w:pStyle w:val="Prrafodelista"/>
              <w:ind w:left="360"/>
              <w:jc w:val="both"/>
              <w:rPr>
                <w:rFonts w:ascii="Arial" w:hAnsi="Arial" w:cs="Arial"/>
              </w:rPr>
            </w:pPr>
          </w:p>
          <w:p w14:paraId="3627E76E" w14:textId="77777777" w:rsidR="00A96D13"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JUSTIFICACION:</w:t>
            </w:r>
          </w:p>
          <w:p w14:paraId="33E62AB2" w14:textId="77777777" w:rsidR="00A96D13" w:rsidRPr="00374ED9" w:rsidRDefault="00A96D13" w:rsidP="00A96D13">
            <w:pPr>
              <w:pStyle w:val="Prrafodelista"/>
              <w:ind w:left="360"/>
              <w:jc w:val="both"/>
              <w:rPr>
                <w:rFonts w:ascii="Arial" w:hAnsi="Arial" w:cs="Arial"/>
                <w:b/>
                <w:bCs/>
              </w:rPr>
            </w:pPr>
          </w:p>
          <w:p w14:paraId="2000D04C" w14:textId="77777777" w:rsidR="00A96D13" w:rsidRPr="00374ED9" w:rsidRDefault="00A96D13" w:rsidP="00A96D13">
            <w:pPr>
              <w:pStyle w:val="Prrafodelista"/>
              <w:ind w:left="360"/>
              <w:jc w:val="both"/>
              <w:rPr>
                <w:rFonts w:ascii="Arial" w:hAnsi="Arial" w:cs="Arial"/>
              </w:rPr>
            </w:pPr>
            <w:r>
              <w:rPr>
                <w:rFonts w:ascii="Arial" w:hAnsi="Arial" w:cs="Arial"/>
              </w:rPr>
              <w:t>Por la explicación en el punto III. c</w:t>
            </w:r>
            <w:r w:rsidRPr="00374ED9">
              <w:rPr>
                <w:rFonts w:ascii="Arial" w:hAnsi="Arial" w:cs="Arial"/>
              </w:rPr>
              <w:t>ompra de T</w:t>
            </w:r>
            <w:r>
              <w:rPr>
                <w:rFonts w:ascii="Arial" w:hAnsi="Arial" w:cs="Arial"/>
              </w:rPr>
              <w:t>ó</w:t>
            </w:r>
            <w:r w:rsidRPr="00374ED9">
              <w:rPr>
                <w:rFonts w:ascii="Arial" w:hAnsi="Arial" w:cs="Arial"/>
              </w:rPr>
              <w:t>ner para stock Almacén</w:t>
            </w:r>
          </w:p>
          <w:p w14:paraId="5A43C115" w14:textId="77777777" w:rsidR="00A96D13" w:rsidRPr="00173CAF" w:rsidRDefault="00A96D13" w:rsidP="00A96D13">
            <w:pPr>
              <w:jc w:val="both"/>
              <w:rPr>
                <w:rFonts w:ascii="Arial" w:hAnsi="Arial" w:cs="Arial"/>
                <w:sz w:val="18"/>
                <w:szCs w:val="18"/>
              </w:rPr>
            </w:pPr>
          </w:p>
          <w:p w14:paraId="74533BC9" w14:textId="77777777" w:rsidR="00A96D13" w:rsidRPr="00A35836" w:rsidRDefault="00A96D13" w:rsidP="00A96D13">
            <w:pPr>
              <w:pStyle w:val="Prrafodelista"/>
              <w:numPr>
                <w:ilvl w:val="0"/>
                <w:numId w:val="50"/>
              </w:numPr>
              <w:spacing w:after="160" w:line="259" w:lineRule="auto"/>
              <w:contextualSpacing/>
              <w:jc w:val="both"/>
              <w:rPr>
                <w:rFonts w:ascii="Arial" w:hAnsi="Arial" w:cs="Arial"/>
                <w:b/>
                <w:bCs/>
                <w:sz w:val="18"/>
                <w:szCs w:val="18"/>
              </w:rPr>
            </w:pPr>
            <w:r w:rsidRPr="00A35836">
              <w:rPr>
                <w:rFonts w:ascii="Arial" w:hAnsi="Arial" w:cs="Arial"/>
                <w:b/>
                <w:bCs/>
                <w:sz w:val="18"/>
                <w:szCs w:val="18"/>
              </w:rPr>
              <w:t>CARACTERISTICAS:</w:t>
            </w:r>
          </w:p>
          <w:p w14:paraId="754D8159" w14:textId="77777777" w:rsidR="00955251" w:rsidRDefault="00955251" w:rsidP="00955251">
            <w:pPr>
              <w:jc w:val="both"/>
              <w:rPr>
                <w:rFonts w:ascii="Arial" w:hAnsi="Arial" w:cs="Arial"/>
                <w:b/>
                <w:bCs/>
                <w:sz w:val="18"/>
                <w:szCs w:val="18"/>
              </w:rPr>
            </w:pPr>
          </w:p>
          <w:tbl>
            <w:tblPr>
              <w:tblW w:w="0" w:type="auto"/>
              <w:jc w:val="center"/>
              <w:tblCellMar>
                <w:left w:w="10" w:type="dxa"/>
                <w:right w:w="10" w:type="dxa"/>
              </w:tblCellMar>
              <w:tblLook w:val="04A0" w:firstRow="1" w:lastRow="0" w:firstColumn="1" w:lastColumn="0" w:noHBand="0" w:noVBand="1"/>
            </w:tblPr>
            <w:tblGrid>
              <w:gridCol w:w="453"/>
              <w:gridCol w:w="3410"/>
              <w:gridCol w:w="831"/>
              <w:gridCol w:w="479"/>
              <w:gridCol w:w="747"/>
              <w:gridCol w:w="822"/>
            </w:tblGrid>
            <w:tr w:rsidR="00A96D13" w14:paraId="75959053" w14:textId="77777777" w:rsidTr="00A96D13">
              <w:trPr>
                <w:trHeight w:val="450"/>
                <w:jc w:val="center"/>
              </w:trPr>
              <w:tc>
                <w:tcPr>
                  <w:tcW w:w="0" w:type="auto"/>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7CD7550A" w14:textId="77777777" w:rsidR="00A96D13" w:rsidRDefault="00A96D13" w:rsidP="00A96D13">
                  <w:pPr>
                    <w:pStyle w:val="Standard"/>
                    <w:jc w:val="center"/>
                    <w:rPr>
                      <w:rFonts w:ascii="Tahoma" w:hAnsi="Tahoma" w:cs="Tahoma"/>
                      <w:b/>
                      <w:sz w:val="14"/>
                      <w:szCs w:val="14"/>
                      <w:u w:val="single"/>
                    </w:rPr>
                  </w:pPr>
                  <w:r>
                    <w:rPr>
                      <w:rFonts w:ascii="Tahoma" w:hAnsi="Tahoma" w:cs="Tahoma"/>
                      <w:b/>
                      <w:sz w:val="14"/>
                      <w:szCs w:val="14"/>
                      <w:u w:val="single"/>
                    </w:rPr>
                    <w:t>Ítem</w:t>
                  </w:r>
                </w:p>
              </w:tc>
              <w:tc>
                <w:tcPr>
                  <w:tcW w:w="0" w:type="auto"/>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6BE65536" w14:textId="77777777" w:rsidR="00A96D13" w:rsidRDefault="00A96D13" w:rsidP="00A96D13">
                  <w:pPr>
                    <w:pStyle w:val="Standard"/>
                    <w:jc w:val="center"/>
                    <w:rPr>
                      <w:rFonts w:ascii="Tahoma" w:hAnsi="Tahoma" w:cs="Tahoma"/>
                      <w:b/>
                      <w:sz w:val="14"/>
                      <w:szCs w:val="14"/>
                      <w:u w:val="single"/>
                    </w:rPr>
                  </w:pPr>
                  <w:r>
                    <w:rPr>
                      <w:rFonts w:ascii="Tahoma" w:hAnsi="Tahoma" w:cs="Tahoma"/>
                      <w:b/>
                      <w:sz w:val="14"/>
                      <w:szCs w:val="14"/>
                      <w:u w:val="single"/>
                    </w:rPr>
                    <w:t>Detalle/Modelo</w:t>
                  </w:r>
                </w:p>
              </w:tc>
              <w:tc>
                <w:tcPr>
                  <w:tcW w:w="0" w:type="auto"/>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7E5FDB98" w14:textId="77777777" w:rsidR="00A96D13" w:rsidRDefault="00A96D13" w:rsidP="00A96D13">
                  <w:pPr>
                    <w:pStyle w:val="Standard"/>
                    <w:jc w:val="center"/>
                    <w:rPr>
                      <w:rFonts w:ascii="Tahoma" w:hAnsi="Tahoma" w:cs="Tahoma"/>
                      <w:b/>
                      <w:sz w:val="14"/>
                      <w:szCs w:val="14"/>
                      <w:u w:val="single"/>
                    </w:rPr>
                  </w:pPr>
                  <w:r>
                    <w:rPr>
                      <w:rFonts w:ascii="Tahoma" w:hAnsi="Tahoma" w:cs="Tahoma"/>
                      <w:b/>
                      <w:sz w:val="14"/>
                      <w:szCs w:val="14"/>
                      <w:u w:val="single"/>
                    </w:rPr>
                    <w:t>Unidad de Medida</w:t>
                  </w:r>
                </w:p>
              </w:tc>
              <w:tc>
                <w:tcPr>
                  <w:tcW w:w="0" w:type="auto"/>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3E785479" w14:textId="77777777" w:rsidR="00A96D13" w:rsidRDefault="00A96D13" w:rsidP="00A96D13">
                  <w:pPr>
                    <w:pStyle w:val="Standard"/>
                    <w:jc w:val="center"/>
                    <w:rPr>
                      <w:rFonts w:ascii="Tahoma" w:hAnsi="Tahoma" w:cs="Tahoma"/>
                      <w:b/>
                      <w:sz w:val="14"/>
                      <w:szCs w:val="14"/>
                      <w:u w:val="single"/>
                    </w:rPr>
                  </w:pPr>
                  <w:r>
                    <w:rPr>
                      <w:rFonts w:ascii="Tahoma" w:hAnsi="Tahoma" w:cs="Tahoma"/>
                      <w:b/>
                      <w:sz w:val="14"/>
                      <w:szCs w:val="14"/>
                      <w:u w:val="single"/>
                    </w:rPr>
                    <w:t>Cant.</w:t>
                  </w:r>
                </w:p>
              </w:tc>
              <w:tc>
                <w:tcPr>
                  <w:tcW w:w="0" w:type="auto"/>
                  <w:tcBorders>
                    <w:top w:val="single" w:sz="4" w:space="0" w:color="000000"/>
                    <w:left w:val="single" w:sz="4" w:space="0" w:color="000000"/>
                    <w:bottom w:val="single" w:sz="4" w:space="0" w:color="000000"/>
                  </w:tcBorders>
                  <w:shd w:val="clear" w:color="auto" w:fill="B4C7DC"/>
                  <w:tcMar>
                    <w:top w:w="55" w:type="dxa"/>
                    <w:left w:w="55" w:type="dxa"/>
                    <w:bottom w:w="55" w:type="dxa"/>
                    <w:right w:w="55" w:type="dxa"/>
                  </w:tcMar>
                  <w:vAlign w:val="center"/>
                </w:tcPr>
                <w:p w14:paraId="294D8258" w14:textId="77777777" w:rsidR="00A96D13" w:rsidRDefault="00A96D13" w:rsidP="00A96D13">
                  <w:pPr>
                    <w:pStyle w:val="Standard"/>
                    <w:jc w:val="center"/>
                    <w:rPr>
                      <w:rFonts w:ascii="Tahoma" w:hAnsi="Tahoma" w:cs="Tahoma"/>
                      <w:b/>
                      <w:sz w:val="14"/>
                      <w:szCs w:val="14"/>
                      <w:u w:val="single"/>
                    </w:rPr>
                  </w:pPr>
                  <w:r>
                    <w:rPr>
                      <w:rFonts w:ascii="Tahoma" w:hAnsi="Tahoma" w:cs="Tahoma"/>
                      <w:b/>
                      <w:sz w:val="14"/>
                      <w:szCs w:val="14"/>
                      <w:u w:val="single"/>
                    </w:rPr>
                    <w:t>Precio Unit.</w:t>
                  </w:r>
                </w:p>
              </w:tc>
              <w:tc>
                <w:tcPr>
                  <w:tcW w:w="0" w:type="auto"/>
                  <w:tcBorders>
                    <w:top w:val="single" w:sz="4" w:space="0" w:color="000000"/>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center"/>
                </w:tcPr>
                <w:p w14:paraId="1D8E4263" w14:textId="77777777" w:rsidR="00A96D13" w:rsidRDefault="00A96D13" w:rsidP="00A96D13">
                  <w:pPr>
                    <w:pStyle w:val="Standard"/>
                    <w:jc w:val="center"/>
                    <w:rPr>
                      <w:rFonts w:ascii="Tahoma" w:hAnsi="Tahoma" w:cs="Tahoma"/>
                      <w:b/>
                      <w:sz w:val="14"/>
                      <w:szCs w:val="14"/>
                      <w:u w:val="single"/>
                    </w:rPr>
                  </w:pPr>
                  <w:r>
                    <w:rPr>
                      <w:rFonts w:ascii="Tahoma" w:hAnsi="Tahoma" w:cs="Tahoma"/>
                      <w:b/>
                      <w:sz w:val="14"/>
                      <w:szCs w:val="14"/>
                      <w:u w:val="single"/>
                    </w:rPr>
                    <w:t>Total Bs.</w:t>
                  </w:r>
                </w:p>
              </w:tc>
            </w:tr>
            <w:tr w:rsidR="00A96D13" w14:paraId="73988942"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05CEC17C" w14:textId="77777777" w:rsidR="00A96D13" w:rsidRDefault="00A96D13" w:rsidP="00A96D13">
                  <w:pPr>
                    <w:pStyle w:val="Standard"/>
                    <w:jc w:val="center"/>
                    <w:rPr>
                      <w:rFonts w:ascii="Tahoma" w:hAnsi="Tahoma" w:cs="Tahoma"/>
                      <w:sz w:val="14"/>
                      <w:szCs w:val="14"/>
                    </w:rPr>
                  </w:pPr>
                  <w:r>
                    <w:rPr>
                      <w:rFonts w:ascii="Arial" w:hAnsi="Arial" w:cs="Arial"/>
                      <w:b/>
                      <w:bCs/>
                    </w:rPr>
                    <w:t>1</w:t>
                  </w:r>
                </w:p>
              </w:tc>
              <w:tc>
                <w:tcPr>
                  <w:tcW w:w="0" w:type="auto"/>
                  <w:tcBorders>
                    <w:left w:val="single" w:sz="4" w:space="0" w:color="000000"/>
                    <w:bottom w:val="single" w:sz="4" w:space="0" w:color="000000"/>
                  </w:tcBorders>
                  <w:tcMar>
                    <w:top w:w="55" w:type="dxa"/>
                    <w:left w:w="55" w:type="dxa"/>
                    <w:bottom w:w="55" w:type="dxa"/>
                    <w:right w:w="55" w:type="dxa"/>
                  </w:tcMar>
                </w:tcPr>
                <w:p w14:paraId="67E152F0" w14:textId="77777777" w:rsidR="00A96D13" w:rsidRPr="00AF3783" w:rsidRDefault="00A96D13" w:rsidP="00A96D13">
                  <w:pPr>
                    <w:rPr>
                      <w:rFonts w:ascii="Arial" w:hAnsi="Arial" w:cs="Arial"/>
                      <w:sz w:val="14"/>
                      <w:szCs w:val="14"/>
                      <w:lang w:val="es-BO" w:eastAsia="es-BO"/>
                    </w:rPr>
                  </w:pPr>
                  <w:r>
                    <w:rPr>
                      <w:rFonts w:ascii="Arial" w:hAnsi="Arial" w:cs="Arial"/>
                    </w:rPr>
                    <w:t>Toner HP-W2023A magenta, para impresora HP color LaserJet Pro MFP M479 fdw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A37B76D" w14:textId="77777777" w:rsidR="00A96D13" w:rsidRPr="00F31F1F" w:rsidRDefault="00A96D13" w:rsidP="00A96D13">
                  <w:pPr>
                    <w:pStyle w:val="Standard"/>
                    <w:jc w:val="center"/>
                    <w:rPr>
                      <w:rFonts w:ascii="Tahoma" w:hAnsi="Tahoma" w:cs="Tahoma"/>
                      <w:sz w:val="14"/>
                      <w:szCs w:val="14"/>
                      <w:highlight w:val="yellow"/>
                    </w:rPr>
                  </w:pPr>
                  <w:r>
                    <w:rPr>
                      <w:rFonts w:ascii="Arial" w:hAnsi="Arial" w:cs="Arial"/>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6849C33" w14:textId="77777777" w:rsidR="00A96D13" w:rsidRPr="00B019EB" w:rsidRDefault="00A96D13" w:rsidP="00A96D13">
                  <w:pPr>
                    <w:jc w:val="center"/>
                    <w:rPr>
                      <w:rFonts w:ascii="Arial" w:hAnsi="Arial" w:cs="Arial"/>
                      <w:sz w:val="14"/>
                      <w:szCs w:val="14"/>
                      <w:lang w:val="es-BO" w:eastAsia="es-BO"/>
                    </w:rPr>
                  </w:pPr>
                  <w:r>
                    <w:rPr>
                      <w:rFonts w:ascii="Arial" w:hAnsi="Arial" w:cs="Arial"/>
                    </w:rPr>
                    <w:t>3</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86934EF" w14:textId="77777777" w:rsidR="00A96D13" w:rsidRPr="00605E6F" w:rsidRDefault="00A96D13" w:rsidP="00A96D13">
                  <w:pPr>
                    <w:jc w:val="right"/>
                    <w:rPr>
                      <w:rFonts w:ascii="Arial" w:hAnsi="Arial" w:cs="Arial"/>
                      <w:sz w:val="14"/>
                      <w:szCs w:val="14"/>
                      <w:lang w:val="es-BO" w:eastAsia="es-BO"/>
                    </w:rPr>
                  </w:pPr>
                  <w:r>
                    <w:rPr>
                      <w:rFonts w:ascii="Calibri" w:hAnsi="Calibri" w:cs="Calibri"/>
                      <w:color w:val="000000"/>
                    </w:rPr>
                    <w:t>1.710,00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207796" w14:textId="77777777" w:rsidR="00A96D13" w:rsidRPr="00605E6F" w:rsidRDefault="00A96D13" w:rsidP="00A96D13">
                  <w:pPr>
                    <w:jc w:val="right"/>
                    <w:rPr>
                      <w:rFonts w:ascii="Arial" w:hAnsi="Arial" w:cs="Arial"/>
                      <w:sz w:val="14"/>
                      <w:szCs w:val="14"/>
                    </w:rPr>
                  </w:pPr>
                  <w:r>
                    <w:rPr>
                      <w:rFonts w:ascii="Calibri" w:hAnsi="Calibri" w:cs="Calibri"/>
                      <w:color w:val="000000"/>
                    </w:rPr>
                    <w:t>5.130,00</w:t>
                  </w:r>
                </w:p>
              </w:tc>
            </w:tr>
            <w:tr w:rsidR="00A96D13" w14:paraId="399FB684"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3DD6AC07" w14:textId="77777777" w:rsidR="00A96D13" w:rsidRDefault="00A96D13" w:rsidP="00A96D13">
                  <w:pPr>
                    <w:pStyle w:val="Standard"/>
                    <w:jc w:val="center"/>
                    <w:rPr>
                      <w:rFonts w:ascii="Tahoma" w:hAnsi="Tahoma" w:cs="Tahoma"/>
                      <w:sz w:val="14"/>
                      <w:szCs w:val="14"/>
                    </w:rPr>
                  </w:pPr>
                  <w:r>
                    <w:rPr>
                      <w:rFonts w:ascii="Arial" w:hAnsi="Arial" w:cs="Arial"/>
                      <w:b/>
                      <w:bCs/>
                    </w:rPr>
                    <w:t>2</w:t>
                  </w:r>
                </w:p>
              </w:tc>
              <w:tc>
                <w:tcPr>
                  <w:tcW w:w="0" w:type="auto"/>
                  <w:tcBorders>
                    <w:left w:val="single" w:sz="4" w:space="0" w:color="000000"/>
                    <w:bottom w:val="single" w:sz="4" w:space="0" w:color="000000"/>
                  </w:tcBorders>
                  <w:tcMar>
                    <w:top w:w="55" w:type="dxa"/>
                    <w:left w:w="55" w:type="dxa"/>
                    <w:bottom w:w="55" w:type="dxa"/>
                    <w:right w:w="55" w:type="dxa"/>
                  </w:tcMar>
                </w:tcPr>
                <w:p w14:paraId="6F92568A" w14:textId="77777777" w:rsidR="00A96D13" w:rsidRPr="00AF3783" w:rsidRDefault="00A96D13" w:rsidP="00A96D13">
                  <w:pPr>
                    <w:rPr>
                      <w:rFonts w:ascii="Arial" w:hAnsi="Arial" w:cs="Arial"/>
                      <w:sz w:val="14"/>
                      <w:szCs w:val="14"/>
                    </w:rPr>
                  </w:pPr>
                  <w:r>
                    <w:rPr>
                      <w:rFonts w:ascii="Arial" w:hAnsi="Arial" w:cs="Arial"/>
                    </w:rPr>
                    <w:t>Toner HP-W2022A yellow,para impresora HP color LaserJet Pro MFP M479 fdw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C0EEFB5" w14:textId="77777777" w:rsidR="00A96D13" w:rsidRPr="00F31F1F" w:rsidRDefault="00A96D13" w:rsidP="00A96D13">
                  <w:pPr>
                    <w:pStyle w:val="Standard"/>
                    <w:jc w:val="center"/>
                    <w:rPr>
                      <w:rFonts w:ascii="Tahoma" w:hAnsi="Tahoma" w:cs="Tahoma"/>
                      <w:sz w:val="14"/>
                      <w:szCs w:val="14"/>
                      <w:highlight w:val="yellow"/>
                    </w:rPr>
                  </w:pPr>
                  <w:r>
                    <w:rPr>
                      <w:rFonts w:ascii="Arial" w:hAnsi="Arial" w:cs="Arial"/>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40ECB18" w14:textId="77777777" w:rsidR="00A96D13" w:rsidRPr="00B019EB" w:rsidRDefault="00A96D13" w:rsidP="00A96D13">
                  <w:pPr>
                    <w:jc w:val="center"/>
                    <w:rPr>
                      <w:rFonts w:ascii="Arial" w:hAnsi="Arial" w:cs="Arial"/>
                      <w:sz w:val="14"/>
                      <w:szCs w:val="14"/>
                    </w:rPr>
                  </w:pPr>
                  <w:r>
                    <w:rPr>
                      <w:rFonts w:ascii="Arial" w:hAnsi="Arial" w:cs="Arial"/>
                    </w:rPr>
                    <w:t>4</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0692377B" w14:textId="77777777" w:rsidR="00A96D13" w:rsidRPr="00605E6F" w:rsidRDefault="00A96D13" w:rsidP="00A96D13">
                  <w:pPr>
                    <w:jc w:val="right"/>
                    <w:rPr>
                      <w:rFonts w:ascii="Arial" w:hAnsi="Arial" w:cs="Arial"/>
                      <w:sz w:val="14"/>
                      <w:szCs w:val="14"/>
                    </w:rPr>
                  </w:pPr>
                  <w:r>
                    <w:rPr>
                      <w:rFonts w:ascii="Calibri" w:hAnsi="Calibri" w:cs="Calibri"/>
                      <w:color w:val="000000"/>
                    </w:rPr>
                    <w:t>1.710,00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672268" w14:textId="77777777" w:rsidR="00A96D13" w:rsidRPr="00605E6F" w:rsidRDefault="00A96D13" w:rsidP="00A96D13">
                  <w:pPr>
                    <w:jc w:val="right"/>
                    <w:rPr>
                      <w:rFonts w:ascii="Arial" w:hAnsi="Arial" w:cs="Arial"/>
                      <w:sz w:val="14"/>
                      <w:szCs w:val="14"/>
                    </w:rPr>
                  </w:pPr>
                  <w:r>
                    <w:rPr>
                      <w:rFonts w:ascii="Calibri" w:hAnsi="Calibri" w:cs="Calibri"/>
                      <w:color w:val="000000"/>
                    </w:rPr>
                    <w:t>6.840,00</w:t>
                  </w:r>
                </w:p>
              </w:tc>
            </w:tr>
            <w:tr w:rsidR="00A96D13" w14:paraId="6526890E"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3F29AB69" w14:textId="77777777" w:rsidR="00A96D13" w:rsidRDefault="00A96D13" w:rsidP="00A96D13">
                  <w:pPr>
                    <w:pStyle w:val="Standard"/>
                    <w:jc w:val="center"/>
                    <w:rPr>
                      <w:rFonts w:ascii="Tahoma" w:hAnsi="Tahoma" w:cs="Tahoma"/>
                      <w:sz w:val="14"/>
                      <w:szCs w:val="14"/>
                    </w:rPr>
                  </w:pPr>
                  <w:r>
                    <w:rPr>
                      <w:rFonts w:ascii="Arial" w:hAnsi="Arial" w:cs="Arial"/>
                      <w:b/>
                      <w:bCs/>
                    </w:rPr>
                    <w:t>3</w:t>
                  </w:r>
                </w:p>
              </w:tc>
              <w:tc>
                <w:tcPr>
                  <w:tcW w:w="0" w:type="auto"/>
                  <w:tcBorders>
                    <w:left w:val="single" w:sz="4" w:space="0" w:color="000000"/>
                    <w:bottom w:val="single" w:sz="4" w:space="0" w:color="000000"/>
                  </w:tcBorders>
                  <w:tcMar>
                    <w:top w:w="55" w:type="dxa"/>
                    <w:left w:w="55" w:type="dxa"/>
                    <w:bottom w:w="55" w:type="dxa"/>
                    <w:right w:w="55" w:type="dxa"/>
                  </w:tcMar>
                </w:tcPr>
                <w:p w14:paraId="3CA1C398" w14:textId="77777777" w:rsidR="00A96D13" w:rsidRPr="00AF3783" w:rsidRDefault="00A96D13" w:rsidP="00A96D13">
                  <w:pPr>
                    <w:rPr>
                      <w:rFonts w:ascii="Arial" w:hAnsi="Arial" w:cs="Arial"/>
                      <w:sz w:val="14"/>
                      <w:szCs w:val="14"/>
                    </w:rPr>
                  </w:pPr>
                  <w:r>
                    <w:rPr>
                      <w:rFonts w:ascii="Arial" w:hAnsi="Arial" w:cs="Arial"/>
                    </w:rPr>
                    <w:t>Toner HP-W2021A cyan, para impresora HP color LaserJet Pro MFP M479 fdw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4D98001"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7105B6A" w14:textId="77777777" w:rsidR="00A96D13" w:rsidRPr="00B019EB" w:rsidRDefault="00A96D13" w:rsidP="00A96D13">
                  <w:pPr>
                    <w:jc w:val="center"/>
                    <w:rPr>
                      <w:rFonts w:ascii="Arial" w:hAnsi="Arial" w:cs="Arial"/>
                      <w:sz w:val="14"/>
                      <w:szCs w:val="14"/>
                    </w:rPr>
                  </w:pPr>
                  <w:r>
                    <w:rPr>
                      <w:rFonts w:ascii="Arial" w:hAnsi="Arial" w:cs="Arial"/>
                    </w:rPr>
                    <w:t>3</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98FBC0F" w14:textId="77777777" w:rsidR="00A96D13" w:rsidRPr="00605E6F" w:rsidRDefault="00A96D13" w:rsidP="00A96D13">
                  <w:pPr>
                    <w:jc w:val="right"/>
                    <w:rPr>
                      <w:rFonts w:ascii="Arial" w:hAnsi="Arial" w:cs="Arial"/>
                      <w:sz w:val="14"/>
                      <w:szCs w:val="14"/>
                    </w:rPr>
                  </w:pPr>
                  <w:r>
                    <w:rPr>
                      <w:rFonts w:ascii="Calibri" w:hAnsi="Calibri" w:cs="Calibri"/>
                      <w:color w:val="000000"/>
                    </w:rPr>
                    <w:t>1.710,00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A2E8162" w14:textId="77777777" w:rsidR="00A96D13" w:rsidRPr="00605E6F" w:rsidRDefault="00A96D13" w:rsidP="00A96D13">
                  <w:pPr>
                    <w:jc w:val="right"/>
                    <w:rPr>
                      <w:rFonts w:ascii="Arial" w:hAnsi="Arial" w:cs="Arial"/>
                      <w:sz w:val="14"/>
                      <w:szCs w:val="14"/>
                    </w:rPr>
                  </w:pPr>
                  <w:r>
                    <w:rPr>
                      <w:rFonts w:ascii="Calibri" w:hAnsi="Calibri" w:cs="Calibri"/>
                      <w:color w:val="000000"/>
                    </w:rPr>
                    <w:t>5.130,00</w:t>
                  </w:r>
                </w:p>
              </w:tc>
            </w:tr>
            <w:tr w:rsidR="00A96D13" w14:paraId="1F1F1A16"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1264D30D" w14:textId="77777777" w:rsidR="00A96D13" w:rsidRDefault="00A96D13" w:rsidP="00A96D13">
                  <w:pPr>
                    <w:pStyle w:val="Standard"/>
                    <w:jc w:val="center"/>
                    <w:rPr>
                      <w:rFonts w:ascii="Tahoma" w:hAnsi="Tahoma" w:cs="Tahoma"/>
                      <w:sz w:val="14"/>
                      <w:szCs w:val="14"/>
                    </w:rPr>
                  </w:pPr>
                  <w:r>
                    <w:rPr>
                      <w:rFonts w:ascii="Arial" w:hAnsi="Arial" w:cs="Arial"/>
                      <w:b/>
                      <w:bCs/>
                    </w:rPr>
                    <w:t>4</w:t>
                  </w:r>
                </w:p>
              </w:tc>
              <w:tc>
                <w:tcPr>
                  <w:tcW w:w="0" w:type="auto"/>
                  <w:tcBorders>
                    <w:left w:val="single" w:sz="4" w:space="0" w:color="000000"/>
                    <w:bottom w:val="single" w:sz="4" w:space="0" w:color="000000"/>
                  </w:tcBorders>
                  <w:tcMar>
                    <w:top w:w="55" w:type="dxa"/>
                    <w:left w:w="55" w:type="dxa"/>
                    <w:bottom w:w="55" w:type="dxa"/>
                    <w:right w:w="55" w:type="dxa"/>
                  </w:tcMar>
                </w:tcPr>
                <w:p w14:paraId="410161F4" w14:textId="77777777" w:rsidR="00A96D13" w:rsidRPr="00AF3783" w:rsidRDefault="00A96D13" w:rsidP="00A96D13">
                  <w:pPr>
                    <w:rPr>
                      <w:rFonts w:ascii="Arial" w:hAnsi="Arial" w:cs="Arial"/>
                      <w:sz w:val="14"/>
                      <w:szCs w:val="14"/>
                    </w:rPr>
                  </w:pPr>
                  <w:r>
                    <w:rPr>
                      <w:rFonts w:ascii="Arial" w:hAnsi="Arial" w:cs="Arial"/>
                    </w:rPr>
                    <w:t>Toner HP-W2020A black,para impresora HP color LaserJet Pro MFP M479 fdw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D17AB60"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01664A1" w14:textId="77777777" w:rsidR="00A96D13" w:rsidRPr="00B019EB" w:rsidRDefault="00A96D13" w:rsidP="00A96D13">
                  <w:pPr>
                    <w:jc w:val="center"/>
                    <w:rPr>
                      <w:rFonts w:ascii="Arial" w:hAnsi="Arial" w:cs="Arial"/>
                      <w:sz w:val="14"/>
                      <w:szCs w:val="14"/>
                    </w:rPr>
                  </w:pPr>
                  <w:r>
                    <w:rPr>
                      <w:rFonts w:ascii="Arial" w:hAnsi="Arial" w:cs="Arial"/>
                    </w:rPr>
                    <w:t>4</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361F5DEA" w14:textId="77777777" w:rsidR="00A96D13" w:rsidRPr="00605E6F" w:rsidRDefault="00A96D13" w:rsidP="00A96D13">
                  <w:pPr>
                    <w:jc w:val="right"/>
                    <w:rPr>
                      <w:rFonts w:ascii="Arial" w:hAnsi="Arial" w:cs="Arial"/>
                      <w:sz w:val="14"/>
                      <w:szCs w:val="14"/>
                    </w:rPr>
                  </w:pPr>
                  <w:r>
                    <w:rPr>
                      <w:rFonts w:ascii="Calibri" w:hAnsi="Calibri" w:cs="Calibri"/>
                      <w:color w:val="000000"/>
                    </w:rPr>
                    <w:t>1.400,00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62A349" w14:textId="77777777" w:rsidR="00A96D13" w:rsidRPr="00605E6F" w:rsidRDefault="00A96D13" w:rsidP="00A96D13">
                  <w:pPr>
                    <w:jc w:val="right"/>
                    <w:rPr>
                      <w:rFonts w:ascii="Arial" w:hAnsi="Arial" w:cs="Arial"/>
                      <w:sz w:val="14"/>
                      <w:szCs w:val="14"/>
                    </w:rPr>
                  </w:pPr>
                  <w:r>
                    <w:rPr>
                      <w:rFonts w:ascii="Calibri" w:hAnsi="Calibri" w:cs="Calibri"/>
                      <w:color w:val="000000"/>
                    </w:rPr>
                    <w:t>5.600,00</w:t>
                  </w:r>
                </w:p>
              </w:tc>
            </w:tr>
            <w:tr w:rsidR="00A96D13" w14:paraId="203056BC"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07388D7F" w14:textId="77777777" w:rsidR="00A96D13" w:rsidRDefault="00A96D13" w:rsidP="00A96D13">
                  <w:pPr>
                    <w:pStyle w:val="Standard"/>
                    <w:jc w:val="center"/>
                    <w:rPr>
                      <w:rFonts w:ascii="Tahoma" w:hAnsi="Tahoma" w:cs="Tahoma"/>
                      <w:sz w:val="14"/>
                      <w:szCs w:val="14"/>
                    </w:rPr>
                  </w:pPr>
                  <w:r>
                    <w:rPr>
                      <w:rFonts w:ascii="Arial" w:hAnsi="Arial" w:cs="Arial"/>
                      <w:b/>
                      <w:bCs/>
                    </w:rPr>
                    <w:t>5</w:t>
                  </w:r>
                </w:p>
              </w:tc>
              <w:tc>
                <w:tcPr>
                  <w:tcW w:w="0" w:type="auto"/>
                  <w:tcBorders>
                    <w:left w:val="single" w:sz="4" w:space="0" w:color="000000"/>
                    <w:bottom w:val="single" w:sz="4" w:space="0" w:color="000000"/>
                  </w:tcBorders>
                  <w:tcMar>
                    <w:top w:w="55" w:type="dxa"/>
                    <w:left w:w="55" w:type="dxa"/>
                    <w:bottom w:w="55" w:type="dxa"/>
                    <w:right w:w="55" w:type="dxa"/>
                  </w:tcMar>
                </w:tcPr>
                <w:p w14:paraId="1F98E9E6" w14:textId="77777777" w:rsidR="00A96D13" w:rsidRPr="00AF3783" w:rsidRDefault="00A96D13" w:rsidP="00A96D13">
                  <w:pPr>
                    <w:rPr>
                      <w:rFonts w:ascii="Arial" w:hAnsi="Arial" w:cs="Arial"/>
                      <w:sz w:val="14"/>
                      <w:szCs w:val="14"/>
                    </w:rPr>
                  </w:pPr>
                  <w:r>
                    <w:rPr>
                      <w:rFonts w:ascii="Arial" w:hAnsi="Arial" w:cs="Arial"/>
                    </w:rPr>
                    <w:t>Toner HP-CF320A black(654A), para impresora HP LaserJet Enterprise M651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851EF33"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0A525EC8" w14:textId="77777777" w:rsidR="00A96D13" w:rsidRPr="00B019EB" w:rsidRDefault="00A96D13" w:rsidP="00A96D13">
                  <w:pPr>
                    <w:jc w:val="center"/>
                    <w:rPr>
                      <w:rFonts w:ascii="Arial" w:hAnsi="Arial" w:cs="Arial"/>
                      <w:sz w:val="14"/>
                      <w:szCs w:val="14"/>
                    </w:rPr>
                  </w:pPr>
                  <w:r>
                    <w:rPr>
                      <w:rFonts w:ascii="Arial" w:hAnsi="Arial" w:cs="Arial"/>
                    </w:rPr>
                    <w:t>2</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50ADDAD" w14:textId="77777777" w:rsidR="00A96D13" w:rsidRPr="00605E6F" w:rsidRDefault="00A96D13" w:rsidP="00A96D13">
                  <w:pPr>
                    <w:jc w:val="right"/>
                    <w:rPr>
                      <w:rFonts w:ascii="Arial" w:hAnsi="Arial" w:cs="Arial"/>
                      <w:sz w:val="14"/>
                      <w:szCs w:val="14"/>
                    </w:rPr>
                  </w:pPr>
                  <w:r>
                    <w:rPr>
                      <w:rFonts w:ascii="Calibri" w:hAnsi="Calibri" w:cs="Calibri"/>
                      <w:color w:val="000000"/>
                    </w:rPr>
                    <w:t>2.780,00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CE6E01B" w14:textId="77777777" w:rsidR="00A96D13" w:rsidRPr="00605E6F" w:rsidRDefault="00A96D13" w:rsidP="00A96D13">
                  <w:pPr>
                    <w:jc w:val="right"/>
                    <w:rPr>
                      <w:rFonts w:ascii="Arial" w:hAnsi="Arial" w:cs="Arial"/>
                      <w:sz w:val="14"/>
                      <w:szCs w:val="14"/>
                    </w:rPr>
                  </w:pPr>
                  <w:r>
                    <w:rPr>
                      <w:rFonts w:ascii="Calibri" w:hAnsi="Calibri" w:cs="Calibri"/>
                      <w:color w:val="000000"/>
                    </w:rPr>
                    <w:t>5.560,00</w:t>
                  </w:r>
                </w:p>
              </w:tc>
            </w:tr>
            <w:tr w:rsidR="00A96D13" w14:paraId="2CFAF7DC"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797C257D" w14:textId="77777777" w:rsidR="00A96D13" w:rsidRDefault="00A96D13" w:rsidP="00A96D13">
                  <w:pPr>
                    <w:pStyle w:val="Standard"/>
                    <w:jc w:val="center"/>
                    <w:rPr>
                      <w:rFonts w:ascii="Tahoma" w:hAnsi="Tahoma" w:cs="Tahoma"/>
                      <w:sz w:val="14"/>
                      <w:szCs w:val="14"/>
                    </w:rPr>
                  </w:pPr>
                  <w:r>
                    <w:rPr>
                      <w:rFonts w:ascii="Arial" w:hAnsi="Arial" w:cs="Arial"/>
                      <w:b/>
                      <w:bCs/>
                    </w:rPr>
                    <w:t>6</w:t>
                  </w:r>
                </w:p>
              </w:tc>
              <w:tc>
                <w:tcPr>
                  <w:tcW w:w="0" w:type="auto"/>
                  <w:tcBorders>
                    <w:left w:val="single" w:sz="4" w:space="0" w:color="000000"/>
                    <w:bottom w:val="single" w:sz="4" w:space="0" w:color="000000"/>
                  </w:tcBorders>
                  <w:tcMar>
                    <w:top w:w="55" w:type="dxa"/>
                    <w:left w:w="55" w:type="dxa"/>
                    <w:bottom w:w="55" w:type="dxa"/>
                    <w:right w:w="55" w:type="dxa"/>
                  </w:tcMar>
                </w:tcPr>
                <w:p w14:paraId="2AB71948" w14:textId="77777777" w:rsidR="00A96D13" w:rsidRPr="00AF3783" w:rsidRDefault="00A96D13" w:rsidP="00A96D13">
                  <w:pPr>
                    <w:rPr>
                      <w:rFonts w:ascii="Arial" w:hAnsi="Arial" w:cs="Arial"/>
                      <w:sz w:val="14"/>
                      <w:szCs w:val="14"/>
                    </w:rPr>
                  </w:pPr>
                  <w:r>
                    <w:rPr>
                      <w:rFonts w:ascii="Arial" w:hAnsi="Arial" w:cs="Arial"/>
                    </w:rPr>
                    <w:t>Toner LEXMARK MX722 58D4X00-35K, para impresora MX-722 IRADVDX48XX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4D51B626"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2C5A539" w14:textId="77777777" w:rsidR="00A96D13" w:rsidRPr="00B019EB" w:rsidRDefault="00A96D13" w:rsidP="00A96D13">
                  <w:pPr>
                    <w:jc w:val="center"/>
                    <w:rPr>
                      <w:rFonts w:ascii="Arial" w:hAnsi="Arial" w:cs="Arial"/>
                      <w:sz w:val="14"/>
                      <w:szCs w:val="14"/>
                    </w:rPr>
                  </w:pPr>
                  <w:r>
                    <w:rPr>
                      <w:rFonts w:ascii="Arial" w:hAnsi="Arial" w:cs="Arial"/>
                    </w:rPr>
                    <w:t>12</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0360583F" w14:textId="77777777" w:rsidR="00A96D13" w:rsidRPr="00605E6F" w:rsidRDefault="00A96D13" w:rsidP="00A96D13">
                  <w:pPr>
                    <w:jc w:val="right"/>
                    <w:rPr>
                      <w:rFonts w:ascii="Arial" w:hAnsi="Arial" w:cs="Arial"/>
                      <w:sz w:val="14"/>
                      <w:szCs w:val="14"/>
                    </w:rPr>
                  </w:pPr>
                  <w:r>
                    <w:rPr>
                      <w:rFonts w:ascii="Calibri" w:hAnsi="Calibri" w:cs="Calibri"/>
                      <w:color w:val="000000"/>
                    </w:rPr>
                    <w:t>2.860,00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2628E1" w14:textId="77777777" w:rsidR="00A96D13" w:rsidRPr="00605E6F" w:rsidRDefault="00A96D13" w:rsidP="00A96D13">
                  <w:pPr>
                    <w:jc w:val="right"/>
                    <w:rPr>
                      <w:rFonts w:ascii="Arial" w:hAnsi="Arial" w:cs="Arial"/>
                      <w:sz w:val="14"/>
                      <w:szCs w:val="14"/>
                    </w:rPr>
                  </w:pPr>
                  <w:r>
                    <w:rPr>
                      <w:rFonts w:ascii="Calibri" w:hAnsi="Calibri" w:cs="Calibri"/>
                      <w:color w:val="000000"/>
                    </w:rPr>
                    <w:t>34.320,00</w:t>
                  </w:r>
                </w:p>
              </w:tc>
            </w:tr>
            <w:tr w:rsidR="00A96D13" w14:paraId="13DFFB27"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33038EA3" w14:textId="77777777" w:rsidR="00A96D13" w:rsidRDefault="00A96D13" w:rsidP="00A96D13">
                  <w:pPr>
                    <w:pStyle w:val="Standard"/>
                    <w:jc w:val="center"/>
                    <w:rPr>
                      <w:rFonts w:ascii="Tahoma" w:hAnsi="Tahoma" w:cs="Tahoma"/>
                      <w:sz w:val="14"/>
                      <w:szCs w:val="14"/>
                    </w:rPr>
                  </w:pPr>
                  <w:r>
                    <w:rPr>
                      <w:rFonts w:ascii="Arial" w:hAnsi="Arial" w:cs="Arial"/>
                      <w:b/>
                      <w:bCs/>
                    </w:rPr>
                    <w:t>7</w:t>
                  </w:r>
                </w:p>
              </w:tc>
              <w:tc>
                <w:tcPr>
                  <w:tcW w:w="0" w:type="auto"/>
                  <w:tcBorders>
                    <w:left w:val="single" w:sz="4" w:space="0" w:color="000000"/>
                    <w:bottom w:val="single" w:sz="4" w:space="0" w:color="000000"/>
                  </w:tcBorders>
                  <w:tcMar>
                    <w:top w:w="55" w:type="dxa"/>
                    <w:left w:w="55" w:type="dxa"/>
                    <w:bottom w:w="55" w:type="dxa"/>
                    <w:right w:w="55" w:type="dxa"/>
                  </w:tcMar>
                </w:tcPr>
                <w:p w14:paraId="2A83C348" w14:textId="77777777" w:rsidR="00A96D13" w:rsidRPr="00AF3783" w:rsidRDefault="00A96D13" w:rsidP="00A96D13">
                  <w:pPr>
                    <w:rPr>
                      <w:rFonts w:ascii="Arial" w:hAnsi="Arial" w:cs="Arial"/>
                      <w:sz w:val="14"/>
                      <w:szCs w:val="14"/>
                    </w:rPr>
                  </w:pPr>
                  <w:r>
                    <w:rPr>
                      <w:rFonts w:ascii="Arial" w:hAnsi="Arial" w:cs="Arial"/>
                    </w:rPr>
                    <w:t>Toner TN217C CIAN, para impresora Brother MFC-L3750CDN, MFC-L3770 CDW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BE76040"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664287B" w14:textId="77777777" w:rsidR="00A96D13" w:rsidRPr="00B019EB" w:rsidRDefault="00A96D13" w:rsidP="00A96D13">
                  <w:pPr>
                    <w:jc w:val="center"/>
                    <w:rPr>
                      <w:rFonts w:ascii="Arial" w:hAnsi="Arial" w:cs="Arial"/>
                      <w:sz w:val="14"/>
                      <w:szCs w:val="14"/>
                    </w:rPr>
                  </w:pPr>
                  <w:r>
                    <w:rPr>
                      <w:rFonts w:ascii="Arial" w:hAnsi="Arial" w:cs="Arial"/>
                    </w:rPr>
                    <w:t>2</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B71B720" w14:textId="77777777" w:rsidR="00A96D13" w:rsidRPr="00605E6F" w:rsidRDefault="00A96D13" w:rsidP="00A96D13">
                  <w:pPr>
                    <w:jc w:val="right"/>
                    <w:rPr>
                      <w:rFonts w:ascii="Arial" w:hAnsi="Arial" w:cs="Arial"/>
                      <w:sz w:val="14"/>
                      <w:szCs w:val="14"/>
                    </w:rPr>
                  </w:pPr>
                  <w:r>
                    <w:rPr>
                      <w:rFonts w:ascii="Calibri" w:hAnsi="Calibri" w:cs="Calibri"/>
                      <w:color w:val="000000"/>
                    </w:rPr>
                    <w:t>900,00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8B0231" w14:textId="77777777" w:rsidR="00A96D13" w:rsidRPr="00605E6F" w:rsidRDefault="00A96D13" w:rsidP="00A96D13">
                  <w:pPr>
                    <w:jc w:val="right"/>
                    <w:rPr>
                      <w:rFonts w:ascii="Arial" w:hAnsi="Arial" w:cs="Arial"/>
                      <w:sz w:val="14"/>
                      <w:szCs w:val="14"/>
                    </w:rPr>
                  </w:pPr>
                  <w:r>
                    <w:rPr>
                      <w:rFonts w:ascii="Calibri" w:hAnsi="Calibri" w:cs="Calibri"/>
                      <w:color w:val="000000"/>
                    </w:rPr>
                    <w:t>1.800,00</w:t>
                  </w:r>
                </w:p>
              </w:tc>
            </w:tr>
            <w:tr w:rsidR="00A96D13" w14:paraId="5628C174"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12B2C9A2" w14:textId="77777777" w:rsidR="00A96D13" w:rsidRDefault="00A96D13" w:rsidP="00A96D13">
                  <w:pPr>
                    <w:pStyle w:val="Standard"/>
                    <w:jc w:val="center"/>
                    <w:rPr>
                      <w:rFonts w:ascii="Tahoma" w:hAnsi="Tahoma" w:cs="Tahoma"/>
                      <w:sz w:val="14"/>
                      <w:szCs w:val="14"/>
                    </w:rPr>
                  </w:pPr>
                  <w:r>
                    <w:rPr>
                      <w:rFonts w:ascii="Arial" w:hAnsi="Arial" w:cs="Arial"/>
                      <w:b/>
                      <w:bCs/>
                    </w:rPr>
                    <w:t>8</w:t>
                  </w:r>
                </w:p>
              </w:tc>
              <w:tc>
                <w:tcPr>
                  <w:tcW w:w="0" w:type="auto"/>
                  <w:tcBorders>
                    <w:left w:val="single" w:sz="4" w:space="0" w:color="000000"/>
                    <w:bottom w:val="single" w:sz="4" w:space="0" w:color="000000"/>
                  </w:tcBorders>
                  <w:tcMar>
                    <w:top w:w="55" w:type="dxa"/>
                    <w:left w:w="55" w:type="dxa"/>
                    <w:bottom w:w="55" w:type="dxa"/>
                    <w:right w:w="55" w:type="dxa"/>
                  </w:tcMar>
                </w:tcPr>
                <w:p w14:paraId="6FEE03BF" w14:textId="77777777" w:rsidR="00A96D13" w:rsidRPr="00AF3783" w:rsidRDefault="00A96D13" w:rsidP="00A96D13">
                  <w:pPr>
                    <w:rPr>
                      <w:rFonts w:ascii="Arial" w:hAnsi="Arial" w:cs="Arial"/>
                      <w:sz w:val="14"/>
                      <w:szCs w:val="14"/>
                    </w:rPr>
                  </w:pPr>
                  <w:r>
                    <w:rPr>
                      <w:rFonts w:ascii="Arial" w:hAnsi="Arial" w:cs="Arial"/>
                    </w:rPr>
                    <w:t>Toner TN217M MAGENTA, para impresora Brother MFC-L3750CDN, MFC-L3770CDW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912A38F"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B197173" w14:textId="77777777" w:rsidR="00A96D13" w:rsidRPr="00B019EB" w:rsidRDefault="00A96D13" w:rsidP="00A96D13">
                  <w:pPr>
                    <w:jc w:val="center"/>
                    <w:rPr>
                      <w:rFonts w:ascii="Arial" w:hAnsi="Arial" w:cs="Arial"/>
                      <w:sz w:val="14"/>
                      <w:szCs w:val="14"/>
                    </w:rPr>
                  </w:pPr>
                  <w:r>
                    <w:rPr>
                      <w:rFonts w:ascii="Arial" w:hAnsi="Arial" w:cs="Arial"/>
                    </w:rPr>
                    <w:t>2</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1A223414" w14:textId="77777777" w:rsidR="00A96D13" w:rsidRPr="00605E6F" w:rsidRDefault="00A96D13" w:rsidP="00A96D13">
                  <w:pPr>
                    <w:jc w:val="right"/>
                    <w:rPr>
                      <w:rFonts w:ascii="Arial" w:hAnsi="Arial" w:cs="Arial"/>
                      <w:sz w:val="14"/>
                      <w:szCs w:val="14"/>
                    </w:rPr>
                  </w:pPr>
                  <w:r>
                    <w:rPr>
                      <w:rFonts w:ascii="Calibri" w:hAnsi="Calibri" w:cs="Calibri"/>
                      <w:color w:val="000000"/>
                    </w:rPr>
                    <w:t>900,00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D349AF0" w14:textId="77777777" w:rsidR="00A96D13" w:rsidRPr="00605E6F" w:rsidRDefault="00A96D13" w:rsidP="00A96D13">
                  <w:pPr>
                    <w:jc w:val="right"/>
                    <w:rPr>
                      <w:rFonts w:ascii="Arial" w:hAnsi="Arial" w:cs="Arial"/>
                      <w:sz w:val="14"/>
                      <w:szCs w:val="14"/>
                    </w:rPr>
                  </w:pPr>
                  <w:r>
                    <w:rPr>
                      <w:rFonts w:ascii="Calibri" w:hAnsi="Calibri" w:cs="Calibri"/>
                      <w:color w:val="000000"/>
                    </w:rPr>
                    <w:t>1.800,00</w:t>
                  </w:r>
                </w:p>
              </w:tc>
            </w:tr>
            <w:tr w:rsidR="00A96D13" w14:paraId="79AE2697"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749257EE" w14:textId="77777777" w:rsidR="00A96D13" w:rsidRDefault="00A96D13" w:rsidP="00A96D13">
                  <w:pPr>
                    <w:pStyle w:val="Standard"/>
                    <w:jc w:val="center"/>
                    <w:rPr>
                      <w:rFonts w:ascii="Tahoma" w:hAnsi="Tahoma" w:cs="Tahoma"/>
                      <w:sz w:val="14"/>
                      <w:szCs w:val="14"/>
                    </w:rPr>
                  </w:pPr>
                  <w:r>
                    <w:rPr>
                      <w:rFonts w:ascii="Arial" w:hAnsi="Arial" w:cs="Arial"/>
                      <w:b/>
                      <w:bCs/>
                    </w:rPr>
                    <w:t>9</w:t>
                  </w:r>
                </w:p>
              </w:tc>
              <w:tc>
                <w:tcPr>
                  <w:tcW w:w="0" w:type="auto"/>
                  <w:tcBorders>
                    <w:left w:val="single" w:sz="4" w:space="0" w:color="000000"/>
                    <w:bottom w:val="single" w:sz="4" w:space="0" w:color="000000"/>
                  </w:tcBorders>
                  <w:tcMar>
                    <w:top w:w="55" w:type="dxa"/>
                    <w:left w:w="55" w:type="dxa"/>
                    <w:bottom w:w="55" w:type="dxa"/>
                    <w:right w:w="55" w:type="dxa"/>
                  </w:tcMar>
                </w:tcPr>
                <w:p w14:paraId="2D4428AB" w14:textId="77777777" w:rsidR="00A96D13" w:rsidRPr="00AF3783" w:rsidRDefault="00A96D13" w:rsidP="00A96D13">
                  <w:pPr>
                    <w:rPr>
                      <w:rFonts w:ascii="Arial" w:hAnsi="Arial" w:cs="Arial"/>
                      <w:sz w:val="14"/>
                      <w:szCs w:val="14"/>
                    </w:rPr>
                  </w:pPr>
                  <w:r>
                    <w:rPr>
                      <w:rFonts w:ascii="Arial" w:hAnsi="Arial" w:cs="Arial"/>
                    </w:rPr>
                    <w:t>Toner TN217Y YELLON, para impresora Brother MFC-L3750CDN, MFC-L3770CDW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2AD8EE7B"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F41ADAA" w14:textId="77777777" w:rsidR="00A96D13" w:rsidRPr="00B019EB" w:rsidRDefault="00A96D13" w:rsidP="00A96D13">
                  <w:pPr>
                    <w:jc w:val="center"/>
                    <w:rPr>
                      <w:rFonts w:ascii="Arial" w:hAnsi="Arial" w:cs="Arial"/>
                      <w:sz w:val="14"/>
                      <w:szCs w:val="14"/>
                    </w:rPr>
                  </w:pPr>
                  <w:r>
                    <w:rPr>
                      <w:rFonts w:ascii="Arial" w:hAnsi="Arial" w:cs="Arial"/>
                    </w:rPr>
                    <w:t>2</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5B02972" w14:textId="77777777" w:rsidR="00A96D13" w:rsidRPr="00605E6F" w:rsidRDefault="00A96D13" w:rsidP="00A96D13">
                  <w:pPr>
                    <w:jc w:val="right"/>
                    <w:rPr>
                      <w:rFonts w:ascii="Arial" w:hAnsi="Arial" w:cs="Arial"/>
                      <w:sz w:val="14"/>
                      <w:szCs w:val="14"/>
                    </w:rPr>
                  </w:pPr>
                  <w:r>
                    <w:rPr>
                      <w:rFonts w:ascii="Calibri" w:hAnsi="Calibri" w:cs="Calibri"/>
                      <w:color w:val="000000"/>
                    </w:rPr>
                    <w:t>900,00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3300B1" w14:textId="77777777" w:rsidR="00A96D13" w:rsidRPr="00605E6F" w:rsidRDefault="00A96D13" w:rsidP="00A96D13">
                  <w:pPr>
                    <w:jc w:val="right"/>
                    <w:rPr>
                      <w:rFonts w:ascii="Arial" w:hAnsi="Arial" w:cs="Arial"/>
                      <w:sz w:val="14"/>
                      <w:szCs w:val="14"/>
                    </w:rPr>
                  </w:pPr>
                  <w:r>
                    <w:rPr>
                      <w:rFonts w:ascii="Calibri" w:hAnsi="Calibri" w:cs="Calibri"/>
                      <w:color w:val="000000"/>
                    </w:rPr>
                    <w:t>1.800,00</w:t>
                  </w:r>
                </w:p>
              </w:tc>
            </w:tr>
            <w:tr w:rsidR="00A96D13" w14:paraId="5531507D" w14:textId="77777777" w:rsidTr="00A96D13">
              <w:trPr>
                <w:jc w:val="center"/>
              </w:trPr>
              <w:tc>
                <w:tcPr>
                  <w:tcW w:w="0" w:type="auto"/>
                  <w:tcBorders>
                    <w:left w:val="single" w:sz="4" w:space="0" w:color="000000"/>
                    <w:bottom w:val="single" w:sz="4" w:space="0" w:color="000000"/>
                  </w:tcBorders>
                  <w:tcMar>
                    <w:top w:w="55" w:type="dxa"/>
                    <w:left w:w="55" w:type="dxa"/>
                    <w:bottom w:w="55" w:type="dxa"/>
                    <w:right w:w="55" w:type="dxa"/>
                  </w:tcMar>
                  <w:vAlign w:val="center"/>
                </w:tcPr>
                <w:p w14:paraId="290B7A14" w14:textId="77777777" w:rsidR="00A96D13" w:rsidRDefault="00A96D13" w:rsidP="00A96D13">
                  <w:pPr>
                    <w:pStyle w:val="Standard"/>
                    <w:jc w:val="center"/>
                    <w:rPr>
                      <w:rFonts w:ascii="Tahoma" w:hAnsi="Tahoma" w:cs="Tahoma"/>
                      <w:sz w:val="14"/>
                      <w:szCs w:val="14"/>
                    </w:rPr>
                  </w:pPr>
                  <w:r>
                    <w:rPr>
                      <w:rFonts w:ascii="Arial" w:hAnsi="Arial" w:cs="Arial"/>
                      <w:b/>
                      <w:bCs/>
                    </w:rPr>
                    <w:lastRenderedPageBreak/>
                    <w:t>10</w:t>
                  </w:r>
                </w:p>
              </w:tc>
              <w:tc>
                <w:tcPr>
                  <w:tcW w:w="0" w:type="auto"/>
                  <w:tcBorders>
                    <w:left w:val="single" w:sz="4" w:space="0" w:color="000000"/>
                    <w:bottom w:val="single" w:sz="4" w:space="0" w:color="000000"/>
                  </w:tcBorders>
                  <w:tcMar>
                    <w:top w:w="55" w:type="dxa"/>
                    <w:left w:w="55" w:type="dxa"/>
                    <w:bottom w:w="55" w:type="dxa"/>
                    <w:right w:w="55" w:type="dxa"/>
                  </w:tcMar>
                </w:tcPr>
                <w:p w14:paraId="38570830" w14:textId="77777777" w:rsidR="00A96D13" w:rsidRPr="00AF3783" w:rsidRDefault="00A96D13" w:rsidP="00A96D13">
                  <w:pPr>
                    <w:rPr>
                      <w:rFonts w:ascii="Arial" w:hAnsi="Arial" w:cs="Arial"/>
                      <w:sz w:val="14"/>
                      <w:szCs w:val="14"/>
                    </w:rPr>
                  </w:pPr>
                  <w:r>
                    <w:rPr>
                      <w:rFonts w:ascii="Arial" w:hAnsi="Arial" w:cs="Arial"/>
                    </w:rPr>
                    <w:t>Toner TN217BK BLACK, para impresora Brother MFC-L3750CDN, MFC-L3770CDW  "ORIGINAL DE FABRICA SELLADA"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7DE1F8BE" w14:textId="77777777" w:rsidR="00A96D13" w:rsidRPr="00AD4D49" w:rsidRDefault="00A96D13" w:rsidP="00A96D13">
                  <w:pPr>
                    <w:pStyle w:val="Prrafodelista"/>
                    <w:spacing w:before="240" w:after="240"/>
                    <w:ind w:left="0"/>
                    <w:jc w:val="center"/>
                    <w:rPr>
                      <w:rFonts w:ascii="Arial" w:hAnsi="Arial" w:cs="Arial"/>
                      <w:sz w:val="14"/>
                      <w:szCs w:val="14"/>
                    </w:rPr>
                  </w:pPr>
                  <w:r>
                    <w:rPr>
                      <w:rFonts w:ascii="Arial" w:hAnsi="Arial" w:cs="Arial"/>
                      <w:sz w:val="16"/>
                      <w:szCs w:val="16"/>
                    </w:rPr>
                    <w:t>PIEZA</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61109306" w14:textId="77777777" w:rsidR="00A96D13" w:rsidRPr="00B019EB" w:rsidRDefault="00A96D13" w:rsidP="00A96D13">
                  <w:pPr>
                    <w:jc w:val="center"/>
                    <w:rPr>
                      <w:rFonts w:ascii="Arial" w:hAnsi="Arial" w:cs="Arial"/>
                      <w:sz w:val="14"/>
                      <w:szCs w:val="14"/>
                    </w:rPr>
                  </w:pPr>
                  <w:r>
                    <w:rPr>
                      <w:rFonts w:ascii="Arial" w:hAnsi="Arial" w:cs="Arial"/>
                    </w:rPr>
                    <w:t>2</w:t>
                  </w:r>
                </w:p>
              </w:tc>
              <w:tc>
                <w:tcPr>
                  <w:tcW w:w="0" w:type="auto"/>
                  <w:tcBorders>
                    <w:left w:val="single" w:sz="4" w:space="0" w:color="000000"/>
                    <w:bottom w:val="single" w:sz="4" w:space="0" w:color="000000"/>
                  </w:tcBorders>
                  <w:tcMar>
                    <w:top w:w="55" w:type="dxa"/>
                    <w:left w:w="55" w:type="dxa"/>
                    <w:bottom w:w="55" w:type="dxa"/>
                    <w:right w:w="55" w:type="dxa"/>
                  </w:tcMar>
                  <w:vAlign w:val="center"/>
                </w:tcPr>
                <w:p w14:paraId="53E52CB6" w14:textId="77777777" w:rsidR="00A96D13" w:rsidRPr="00605E6F" w:rsidRDefault="00A96D13" w:rsidP="00A96D13">
                  <w:pPr>
                    <w:jc w:val="right"/>
                    <w:rPr>
                      <w:rFonts w:ascii="Arial" w:hAnsi="Arial" w:cs="Arial"/>
                      <w:sz w:val="14"/>
                      <w:szCs w:val="14"/>
                    </w:rPr>
                  </w:pPr>
                  <w:r>
                    <w:rPr>
                      <w:rFonts w:ascii="Calibri" w:hAnsi="Calibri" w:cs="Calibri"/>
                      <w:color w:val="000000"/>
                    </w:rPr>
                    <w:t>850,00</w:t>
                  </w:r>
                </w:p>
              </w:tc>
              <w:tc>
                <w:tcPr>
                  <w:tcW w:w="0" w:type="auto"/>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F132AA" w14:textId="77777777" w:rsidR="00A96D13" w:rsidRPr="00605E6F" w:rsidRDefault="00A96D13" w:rsidP="00A96D13">
                  <w:pPr>
                    <w:jc w:val="right"/>
                    <w:rPr>
                      <w:rFonts w:ascii="Arial" w:hAnsi="Arial" w:cs="Arial"/>
                      <w:sz w:val="14"/>
                      <w:szCs w:val="14"/>
                    </w:rPr>
                  </w:pPr>
                  <w:r>
                    <w:rPr>
                      <w:rFonts w:ascii="Calibri" w:hAnsi="Calibri" w:cs="Calibri"/>
                      <w:color w:val="000000"/>
                    </w:rPr>
                    <w:t>1.700,00</w:t>
                  </w:r>
                </w:p>
              </w:tc>
            </w:tr>
            <w:tr w:rsidR="00A96D13" w14:paraId="0AEE41FA" w14:textId="77777777" w:rsidTr="00A96D13">
              <w:trPr>
                <w:trHeight w:val="276"/>
                <w:jc w:val="center"/>
              </w:trPr>
              <w:tc>
                <w:tcPr>
                  <w:tcW w:w="0" w:type="auto"/>
                  <w:tcBorders>
                    <w:left w:val="single" w:sz="4" w:space="0" w:color="000000"/>
                    <w:bottom w:val="single" w:sz="4" w:space="0" w:color="000000"/>
                  </w:tcBorders>
                  <w:tcMar>
                    <w:top w:w="55" w:type="dxa"/>
                    <w:left w:w="55" w:type="dxa"/>
                    <w:bottom w:w="55" w:type="dxa"/>
                    <w:right w:w="55" w:type="dxa"/>
                  </w:tcMar>
                  <w:vAlign w:val="bottom"/>
                </w:tcPr>
                <w:p w14:paraId="5FE9B61B" w14:textId="77777777" w:rsidR="00A96D13" w:rsidRDefault="00A96D13" w:rsidP="00A96D13">
                  <w:pPr>
                    <w:pStyle w:val="Standard"/>
                    <w:widowControl w:val="0"/>
                    <w:snapToGrid w:val="0"/>
                    <w:jc w:val="center"/>
                    <w:rPr>
                      <w:rFonts w:ascii="Tahoma" w:hAnsi="Tahoma" w:cs="Tahoma"/>
                      <w:i/>
                      <w:sz w:val="14"/>
                      <w:szCs w:val="14"/>
                    </w:rPr>
                  </w:pPr>
                </w:p>
              </w:tc>
              <w:tc>
                <w:tcPr>
                  <w:tcW w:w="0" w:type="auto"/>
                  <w:gridSpan w:val="2"/>
                  <w:tcBorders>
                    <w:bottom w:val="single" w:sz="4" w:space="0" w:color="000000"/>
                  </w:tcBorders>
                  <w:tcMar>
                    <w:top w:w="55" w:type="dxa"/>
                    <w:left w:w="55" w:type="dxa"/>
                    <w:bottom w:w="55" w:type="dxa"/>
                    <w:right w:w="55" w:type="dxa"/>
                  </w:tcMar>
                  <w:vAlign w:val="bottom"/>
                </w:tcPr>
                <w:p w14:paraId="23FC1CD3" w14:textId="77777777" w:rsidR="00A96D13" w:rsidRDefault="00A96D13" w:rsidP="00A96D13">
                  <w:pPr>
                    <w:pStyle w:val="Standard"/>
                    <w:widowControl w:val="0"/>
                    <w:snapToGrid w:val="0"/>
                    <w:jc w:val="center"/>
                    <w:rPr>
                      <w:rFonts w:ascii="Tahoma" w:hAnsi="Tahoma" w:cs="Tahoma"/>
                      <w:i/>
                      <w:sz w:val="14"/>
                      <w:szCs w:val="14"/>
                    </w:rPr>
                  </w:pPr>
                </w:p>
              </w:tc>
              <w:tc>
                <w:tcPr>
                  <w:tcW w:w="0" w:type="auto"/>
                  <w:gridSpan w:val="2"/>
                  <w:tcBorders>
                    <w:left w:val="single" w:sz="4" w:space="0" w:color="000000"/>
                    <w:bottom w:val="single" w:sz="4" w:space="0" w:color="000000"/>
                  </w:tcBorders>
                  <w:shd w:val="clear" w:color="auto" w:fill="B4C7DC"/>
                  <w:tcMar>
                    <w:top w:w="55" w:type="dxa"/>
                    <w:left w:w="55" w:type="dxa"/>
                    <w:bottom w:w="55" w:type="dxa"/>
                    <w:right w:w="55" w:type="dxa"/>
                  </w:tcMar>
                  <w:vAlign w:val="bottom"/>
                </w:tcPr>
                <w:p w14:paraId="19EA9D87" w14:textId="77777777" w:rsidR="00A96D13" w:rsidRDefault="00A96D13" w:rsidP="00A96D13">
                  <w:pPr>
                    <w:pStyle w:val="Standard"/>
                    <w:tabs>
                      <w:tab w:val="left" w:pos="55"/>
                    </w:tabs>
                    <w:jc w:val="center"/>
                    <w:rPr>
                      <w:rFonts w:ascii="Tahoma" w:hAnsi="Tahoma" w:cs="Tahoma"/>
                      <w:b/>
                      <w:sz w:val="14"/>
                      <w:szCs w:val="14"/>
                    </w:rPr>
                  </w:pPr>
                  <w:r>
                    <w:rPr>
                      <w:rFonts w:ascii="Tahoma" w:hAnsi="Tahoma" w:cs="Tahoma"/>
                      <w:b/>
                      <w:sz w:val="14"/>
                      <w:szCs w:val="14"/>
                    </w:rPr>
                    <w:t>TOTAL Bs.</w:t>
                  </w:r>
                </w:p>
              </w:tc>
              <w:tc>
                <w:tcPr>
                  <w:tcW w:w="0" w:type="auto"/>
                  <w:tcBorders>
                    <w:left w:val="single" w:sz="4" w:space="0" w:color="000000"/>
                    <w:bottom w:val="single" w:sz="4" w:space="0" w:color="000000"/>
                    <w:right w:val="single" w:sz="4" w:space="0" w:color="000000"/>
                  </w:tcBorders>
                  <w:shd w:val="clear" w:color="auto" w:fill="B4C7DC"/>
                  <w:tcMar>
                    <w:top w:w="55" w:type="dxa"/>
                    <w:left w:w="55" w:type="dxa"/>
                    <w:bottom w:w="55" w:type="dxa"/>
                    <w:right w:w="55" w:type="dxa"/>
                  </w:tcMar>
                  <w:vAlign w:val="bottom"/>
                </w:tcPr>
                <w:p w14:paraId="58A9F379" w14:textId="77777777" w:rsidR="00A96D13" w:rsidRDefault="00A96D13" w:rsidP="00A96D13">
                  <w:pPr>
                    <w:pStyle w:val="Standard"/>
                    <w:rPr>
                      <w:rFonts w:ascii="Tahoma" w:hAnsi="Tahoma" w:cs="Tahoma"/>
                      <w:b/>
                      <w:sz w:val="14"/>
                      <w:szCs w:val="14"/>
                    </w:rPr>
                  </w:pPr>
                  <w:r>
                    <w:rPr>
                      <w:rFonts w:ascii="Tahoma" w:hAnsi="Tahoma" w:cs="Tahoma"/>
                      <w:b/>
                      <w:sz w:val="14"/>
                      <w:szCs w:val="14"/>
                    </w:rPr>
                    <w:t>69.680,00</w:t>
                  </w:r>
                </w:p>
              </w:tc>
            </w:tr>
          </w:tbl>
          <w:p w14:paraId="39681C3B" w14:textId="77777777" w:rsidR="00A07A03" w:rsidRDefault="00A07A03" w:rsidP="00A07A03">
            <w:pPr>
              <w:rPr>
                <w:rFonts w:ascii="Arial" w:hAnsi="Arial" w:cs="Arial"/>
                <w:b/>
              </w:rPr>
            </w:pPr>
          </w:p>
          <w:p w14:paraId="698587D7" w14:textId="77777777" w:rsidR="00A96D13" w:rsidRPr="00DE2554" w:rsidRDefault="00A96D13" w:rsidP="00A96D13">
            <w:pPr>
              <w:jc w:val="both"/>
              <w:rPr>
                <w:rFonts w:ascii="Arial" w:hAnsi="Arial" w:cs="Arial"/>
                <w:b/>
                <w:bCs/>
              </w:rPr>
            </w:pPr>
          </w:p>
          <w:p w14:paraId="42B9416F" w14:textId="77777777" w:rsidR="00A96D13" w:rsidRPr="00374ED9"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 xml:space="preserve">FORMALIZACIÓN </w:t>
            </w:r>
          </w:p>
          <w:p w14:paraId="5810229A" w14:textId="77777777" w:rsidR="00A96D13" w:rsidRDefault="00A96D13" w:rsidP="00A96D13">
            <w:pPr>
              <w:pStyle w:val="Prrafodelista"/>
              <w:ind w:left="360"/>
              <w:jc w:val="both"/>
              <w:rPr>
                <w:rFonts w:ascii="Arial" w:hAnsi="Arial" w:cs="Arial"/>
                <w:b/>
                <w:bCs/>
              </w:rPr>
            </w:pPr>
          </w:p>
          <w:p w14:paraId="7E0C61A2" w14:textId="77777777" w:rsidR="00A96D13" w:rsidRDefault="00A96D13" w:rsidP="00A96D13">
            <w:pPr>
              <w:pStyle w:val="Prrafodelista"/>
              <w:ind w:left="360"/>
              <w:jc w:val="both"/>
              <w:rPr>
                <w:rFonts w:ascii="Arial" w:hAnsi="Arial" w:cs="Arial"/>
                <w:b/>
                <w:bCs/>
              </w:rPr>
            </w:pPr>
            <w:r w:rsidRPr="00374ED9">
              <w:rPr>
                <w:rFonts w:ascii="Arial" w:hAnsi="Arial" w:cs="Arial"/>
              </w:rPr>
              <w:t>La contratación se realizará mediante</w:t>
            </w:r>
            <w:r w:rsidRPr="00374ED9">
              <w:rPr>
                <w:rFonts w:ascii="Arial" w:hAnsi="Arial" w:cs="Arial"/>
                <w:b/>
                <w:bCs/>
              </w:rPr>
              <w:t xml:space="preserve"> ORDEN DE COMPRA</w:t>
            </w:r>
          </w:p>
          <w:p w14:paraId="3C0A6F13" w14:textId="77777777" w:rsidR="00A96D13" w:rsidRPr="00374ED9" w:rsidRDefault="00A96D13" w:rsidP="00A96D13">
            <w:pPr>
              <w:pStyle w:val="Prrafodelista"/>
              <w:ind w:left="360"/>
              <w:jc w:val="both"/>
              <w:rPr>
                <w:rFonts w:ascii="Arial" w:hAnsi="Arial" w:cs="Arial"/>
                <w:b/>
                <w:bCs/>
              </w:rPr>
            </w:pPr>
          </w:p>
          <w:p w14:paraId="7754030A" w14:textId="77777777" w:rsidR="00A96D13" w:rsidRPr="00374ED9"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 xml:space="preserve">FORMA DE ADJUDICACIÓN </w:t>
            </w:r>
          </w:p>
          <w:p w14:paraId="6D05A059" w14:textId="77777777" w:rsidR="00A96D13" w:rsidRPr="00374ED9" w:rsidRDefault="00A96D13" w:rsidP="00A96D13">
            <w:pPr>
              <w:pStyle w:val="Prrafodelista"/>
              <w:ind w:left="360"/>
              <w:jc w:val="both"/>
              <w:rPr>
                <w:rFonts w:ascii="Arial" w:hAnsi="Arial" w:cs="Arial"/>
                <w:b/>
                <w:bCs/>
              </w:rPr>
            </w:pPr>
          </w:p>
          <w:p w14:paraId="0BE57125" w14:textId="77777777" w:rsidR="00A96D13" w:rsidRDefault="00A96D13" w:rsidP="00A96D13">
            <w:pPr>
              <w:pStyle w:val="Prrafodelista"/>
              <w:ind w:left="360"/>
              <w:jc w:val="both"/>
              <w:rPr>
                <w:rFonts w:ascii="Arial" w:hAnsi="Arial" w:cs="Arial"/>
              </w:rPr>
            </w:pPr>
            <w:r w:rsidRPr="00374ED9">
              <w:rPr>
                <w:rFonts w:ascii="Arial" w:hAnsi="Arial" w:cs="Arial"/>
              </w:rPr>
              <w:t xml:space="preserve">Sera por </w:t>
            </w:r>
            <w:r>
              <w:rPr>
                <w:rFonts w:ascii="Arial" w:hAnsi="Arial" w:cs="Arial"/>
              </w:rPr>
              <w:t xml:space="preserve">ítem </w:t>
            </w:r>
          </w:p>
          <w:p w14:paraId="7C3240D3" w14:textId="77777777" w:rsidR="00A96D13" w:rsidRPr="00374ED9" w:rsidRDefault="00A96D13" w:rsidP="00A96D13">
            <w:pPr>
              <w:pStyle w:val="Prrafodelista"/>
              <w:ind w:left="360"/>
              <w:jc w:val="both"/>
              <w:rPr>
                <w:rFonts w:ascii="Arial" w:hAnsi="Arial" w:cs="Arial"/>
              </w:rPr>
            </w:pPr>
          </w:p>
          <w:p w14:paraId="2EEDDB2F" w14:textId="77777777" w:rsidR="00A96D13" w:rsidRDefault="00A96D13" w:rsidP="00A96D13">
            <w:pPr>
              <w:pStyle w:val="Prrafodelista"/>
              <w:numPr>
                <w:ilvl w:val="0"/>
                <w:numId w:val="50"/>
              </w:numPr>
              <w:contextualSpacing/>
              <w:jc w:val="both"/>
              <w:rPr>
                <w:rFonts w:ascii="Arial" w:hAnsi="Arial" w:cs="Arial"/>
                <w:b/>
                <w:bCs/>
              </w:rPr>
            </w:pPr>
            <w:r>
              <w:rPr>
                <w:rFonts w:ascii="Arial" w:hAnsi="Arial" w:cs="Arial"/>
                <w:b/>
                <w:bCs/>
              </w:rPr>
              <w:t>MÉTODO DE SELECCIÓN</w:t>
            </w:r>
          </w:p>
          <w:p w14:paraId="75FE6FB7" w14:textId="77777777" w:rsidR="00A96D13" w:rsidRDefault="00A96D13" w:rsidP="00A96D13">
            <w:pPr>
              <w:jc w:val="both"/>
              <w:rPr>
                <w:rFonts w:ascii="Arial" w:hAnsi="Arial" w:cs="Arial"/>
                <w:b/>
                <w:bCs/>
              </w:rPr>
            </w:pPr>
          </w:p>
          <w:p w14:paraId="3D10B0EC" w14:textId="77777777" w:rsidR="00A96D13" w:rsidRDefault="00A96D13" w:rsidP="00A96D13">
            <w:pPr>
              <w:ind w:left="360"/>
              <w:jc w:val="both"/>
              <w:rPr>
                <w:rFonts w:ascii="Arial" w:hAnsi="Arial" w:cs="Arial"/>
              </w:rPr>
            </w:pPr>
            <w:r w:rsidRPr="002123DA">
              <w:rPr>
                <w:rFonts w:ascii="Arial" w:hAnsi="Arial" w:cs="Arial"/>
              </w:rPr>
              <w:t>Precio evaluado más bajo</w:t>
            </w:r>
          </w:p>
          <w:p w14:paraId="446027E0" w14:textId="77777777" w:rsidR="00A96D13" w:rsidRPr="00110730" w:rsidRDefault="00A96D13" w:rsidP="00A96D13">
            <w:pPr>
              <w:jc w:val="both"/>
              <w:rPr>
                <w:rFonts w:ascii="Arial" w:hAnsi="Arial" w:cs="Arial"/>
                <w:b/>
                <w:bCs/>
                <w:sz w:val="18"/>
                <w:szCs w:val="18"/>
              </w:rPr>
            </w:pPr>
          </w:p>
          <w:p w14:paraId="37E6838F" w14:textId="77777777" w:rsidR="00A96D13" w:rsidRDefault="00A96D13" w:rsidP="00A96D13">
            <w:pPr>
              <w:pStyle w:val="Prrafodelista"/>
              <w:numPr>
                <w:ilvl w:val="0"/>
                <w:numId w:val="50"/>
              </w:numPr>
              <w:contextualSpacing/>
              <w:jc w:val="both"/>
              <w:rPr>
                <w:rFonts w:ascii="Arial" w:hAnsi="Arial" w:cs="Arial"/>
                <w:b/>
                <w:bCs/>
              </w:rPr>
            </w:pPr>
            <w:r w:rsidRPr="00B36D30">
              <w:rPr>
                <w:rFonts w:ascii="Arial" w:hAnsi="Arial" w:cs="Arial"/>
                <w:b/>
                <w:bCs/>
              </w:rPr>
              <w:t xml:space="preserve">MODALIDAD DE CONTRATACION </w:t>
            </w:r>
          </w:p>
          <w:p w14:paraId="2151CDDB" w14:textId="77777777" w:rsidR="00A96D13" w:rsidRPr="002123DA" w:rsidRDefault="00A96D13" w:rsidP="00A96D13">
            <w:pPr>
              <w:jc w:val="both"/>
              <w:rPr>
                <w:rFonts w:ascii="Arial" w:hAnsi="Arial" w:cs="Arial"/>
                <w:b/>
                <w:bCs/>
              </w:rPr>
            </w:pPr>
          </w:p>
          <w:p w14:paraId="5A531A48" w14:textId="77777777" w:rsidR="00A96D13" w:rsidRPr="00374ED9" w:rsidRDefault="00A96D13" w:rsidP="00A96D13">
            <w:pPr>
              <w:pStyle w:val="Prrafodelista"/>
              <w:ind w:left="360"/>
              <w:jc w:val="both"/>
              <w:rPr>
                <w:rFonts w:ascii="Arial" w:hAnsi="Arial" w:cs="Arial"/>
              </w:rPr>
            </w:pPr>
            <w:r>
              <w:rPr>
                <w:rFonts w:ascii="Arial" w:hAnsi="Arial" w:cs="Arial"/>
              </w:rPr>
              <w:t>Apoyo Nacional a la Producción y Empleo (ANPE)</w:t>
            </w:r>
          </w:p>
          <w:p w14:paraId="41242030" w14:textId="77777777" w:rsidR="00A96D13" w:rsidRPr="00374ED9" w:rsidRDefault="00A96D13" w:rsidP="00A96D13">
            <w:pPr>
              <w:pStyle w:val="Prrafodelista"/>
              <w:ind w:left="360"/>
              <w:jc w:val="both"/>
              <w:rPr>
                <w:rFonts w:ascii="Arial" w:hAnsi="Arial" w:cs="Arial"/>
                <w:b/>
                <w:bCs/>
              </w:rPr>
            </w:pPr>
          </w:p>
          <w:p w14:paraId="21F397B9" w14:textId="77777777" w:rsidR="00A96D13"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CALIDAD Y SEGURIDAD</w:t>
            </w:r>
          </w:p>
          <w:p w14:paraId="19105639" w14:textId="77777777" w:rsidR="00A96D13" w:rsidRPr="00374ED9" w:rsidRDefault="00A96D13" w:rsidP="00A96D13">
            <w:pPr>
              <w:pStyle w:val="Prrafodelista"/>
              <w:ind w:left="360"/>
              <w:jc w:val="both"/>
              <w:rPr>
                <w:rFonts w:ascii="Arial" w:hAnsi="Arial" w:cs="Arial"/>
                <w:b/>
                <w:bCs/>
              </w:rPr>
            </w:pPr>
          </w:p>
          <w:p w14:paraId="22C87D29" w14:textId="77777777" w:rsidR="00A96D13" w:rsidRPr="00374ED9" w:rsidRDefault="00A96D13" w:rsidP="00A96D13">
            <w:pPr>
              <w:pStyle w:val="Prrafodelista"/>
              <w:ind w:left="360"/>
              <w:jc w:val="both"/>
              <w:rPr>
                <w:rFonts w:ascii="Arial" w:hAnsi="Arial" w:cs="Arial"/>
              </w:rPr>
            </w:pPr>
            <w:r w:rsidRPr="00374ED9">
              <w:rPr>
                <w:rFonts w:ascii="Arial" w:hAnsi="Arial" w:cs="Arial"/>
              </w:rPr>
              <w:t>Los Bienes (Tóner) deben ser de primera calidad y original de fábrica (Original de la marca de la impresora), debiendo cumplir con las características técnicas solicitadas para cada ítem. Todo Ítem identificado como no original será reportado al área pertinente de la marca, correspondiente.</w:t>
            </w:r>
          </w:p>
          <w:p w14:paraId="00764712" w14:textId="77777777" w:rsidR="00A96D13" w:rsidRPr="00374ED9" w:rsidRDefault="00A96D13" w:rsidP="00A96D13">
            <w:pPr>
              <w:pStyle w:val="Prrafodelista"/>
              <w:ind w:left="360"/>
              <w:jc w:val="both"/>
              <w:rPr>
                <w:rFonts w:ascii="Arial" w:hAnsi="Arial" w:cs="Arial"/>
                <w:b/>
                <w:bCs/>
              </w:rPr>
            </w:pPr>
          </w:p>
          <w:p w14:paraId="5491215B" w14:textId="77777777" w:rsidR="00A96D13" w:rsidRPr="00374ED9"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GARANTÍA TÉCNICA</w:t>
            </w:r>
          </w:p>
          <w:p w14:paraId="5EB97327" w14:textId="77777777" w:rsidR="00A96D13" w:rsidRPr="00374ED9" w:rsidRDefault="00A96D13" w:rsidP="00A96D13">
            <w:pPr>
              <w:pStyle w:val="Prrafodelista"/>
              <w:ind w:left="360"/>
              <w:jc w:val="both"/>
              <w:rPr>
                <w:rFonts w:ascii="Arial" w:hAnsi="Arial" w:cs="Arial"/>
                <w:b/>
                <w:bCs/>
              </w:rPr>
            </w:pPr>
          </w:p>
          <w:p w14:paraId="0B839555" w14:textId="77777777" w:rsidR="00A96D13" w:rsidRPr="00374ED9" w:rsidRDefault="00A96D13" w:rsidP="00A96D13">
            <w:pPr>
              <w:pStyle w:val="Prrafodelista"/>
              <w:ind w:left="360"/>
              <w:jc w:val="both"/>
              <w:rPr>
                <w:rFonts w:ascii="Arial" w:hAnsi="Arial" w:cs="Arial"/>
              </w:rPr>
            </w:pPr>
            <w:r w:rsidRPr="00374ED9">
              <w:rPr>
                <w:rFonts w:ascii="Arial" w:hAnsi="Arial" w:cs="Arial"/>
              </w:rPr>
              <w:t>Mínimo 1 año, con vigencia computable a partir de la fecha de recepción de los bienes entregados. En caso de que se evidencie que no sea original, recargado y/o existieran fallas de fabricación, la empresa deberá garantizar la reposición sin recargo alguno para la Institución, en un plazo no mayor a 24 horas a partir de la comunicación o notificación de forma escrita mediante nota o correo electrónico.</w:t>
            </w:r>
          </w:p>
          <w:p w14:paraId="5204A283" w14:textId="77777777" w:rsidR="00A96D13" w:rsidRPr="00374ED9" w:rsidRDefault="00A96D13" w:rsidP="00A96D13">
            <w:pPr>
              <w:pStyle w:val="Prrafodelista"/>
              <w:ind w:left="360"/>
              <w:jc w:val="both"/>
              <w:rPr>
                <w:rFonts w:ascii="Arial" w:hAnsi="Arial" w:cs="Arial"/>
                <w:b/>
                <w:bCs/>
              </w:rPr>
            </w:pPr>
          </w:p>
          <w:p w14:paraId="16DB641E" w14:textId="77777777" w:rsidR="00A96D13" w:rsidRPr="00374ED9"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MULTAS</w:t>
            </w:r>
          </w:p>
          <w:p w14:paraId="799C9548" w14:textId="77777777" w:rsidR="00A96D13" w:rsidRPr="00374ED9" w:rsidRDefault="00A96D13" w:rsidP="00A96D13">
            <w:pPr>
              <w:pStyle w:val="Prrafodelista"/>
              <w:ind w:left="360"/>
              <w:jc w:val="both"/>
              <w:rPr>
                <w:rFonts w:ascii="Arial" w:hAnsi="Arial" w:cs="Arial"/>
                <w:b/>
                <w:bCs/>
              </w:rPr>
            </w:pPr>
          </w:p>
          <w:p w14:paraId="0717E8D1" w14:textId="77777777" w:rsidR="00A96D13" w:rsidRPr="00374ED9" w:rsidRDefault="00A96D13" w:rsidP="00A96D13">
            <w:pPr>
              <w:pStyle w:val="Prrafodelista"/>
              <w:ind w:left="360"/>
              <w:jc w:val="both"/>
              <w:rPr>
                <w:rFonts w:ascii="Arial" w:hAnsi="Arial" w:cs="Arial"/>
              </w:rPr>
            </w:pPr>
            <w:r w:rsidRPr="00374ED9">
              <w:rPr>
                <w:rFonts w:ascii="Arial" w:hAnsi="Arial" w:cs="Arial"/>
              </w:rPr>
              <w:t xml:space="preserve">Se aplicará una multa del 1% del monto total de la Orden de Compra, por cada día calendario de retraso en la entrega del bien. La suma de las multas no podrá superar en ningún caso del 5% del monto total de la Orden de Compra, caso contrario la misma quedará sin efecto. Previa emisión del Informe de Disconformidad por parte de la unidad solicitante. </w:t>
            </w:r>
          </w:p>
          <w:p w14:paraId="3B4B3E91" w14:textId="77777777" w:rsidR="00A96D13" w:rsidRPr="00374ED9" w:rsidRDefault="00A96D13" w:rsidP="00A96D13">
            <w:pPr>
              <w:pStyle w:val="Prrafodelista"/>
              <w:ind w:left="360"/>
              <w:jc w:val="both"/>
              <w:rPr>
                <w:rFonts w:ascii="Arial" w:hAnsi="Arial" w:cs="Arial"/>
                <w:b/>
                <w:bCs/>
              </w:rPr>
            </w:pPr>
          </w:p>
          <w:p w14:paraId="50F29103" w14:textId="77777777" w:rsidR="00A96D13"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 xml:space="preserve">PLAZO DE ENTREGA </w:t>
            </w:r>
          </w:p>
          <w:p w14:paraId="0AF61D0E" w14:textId="77777777" w:rsidR="00A96D13" w:rsidRDefault="00A96D13" w:rsidP="00A96D13">
            <w:pPr>
              <w:pStyle w:val="Prrafodelista"/>
              <w:contextualSpacing/>
              <w:jc w:val="both"/>
              <w:rPr>
                <w:rFonts w:ascii="Arial" w:hAnsi="Arial" w:cs="Arial"/>
                <w:b/>
                <w:bCs/>
              </w:rPr>
            </w:pPr>
          </w:p>
          <w:p w14:paraId="2E2DCBFE" w14:textId="421F2EA9" w:rsidR="00A96D13" w:rsidRDefault="00A96D13" w:rsidP="00A96D13">
            <w:pPr>
              <w:pStyle w:val="Prrafodelista"/>
              <w:ind w:left="360"/>
              <w:jc w:val="both"/>
              <w:rPr>
                <w:rFonts w:ascii="Arial" w:hAnsi="Arial" w:cs="Arial"/>
                <w:b/>
                <w:bCs/>
              </w:rPr>
            </w:pPr>
            <w:r w:rsidRPr="00374ED9">
              <w:rPr>
                <w:rFonts w:ascii="Arial" w:hAnsi="Arial" w:cs="Arial"/>
              </w:rPr>
              <w:t xml:space="preserve">La empresa Adjudicada deberá realizar la entrega de lo requerido en un plazo no mayor a </w:t>
            </w:r>
            <w:r w:rsidR="006127DD">
              <w:rPr>
                <w:rFonts w:ascii="Arial" w:hAnsi="Arial" w:cs="Arial"/>
              </w:rPr>
              <w:t>cuatro</w:t>
            </w:r>
            <w:r w:rsidRPr="00374ED9">
              <w:rPr>
                <w:rFonts w:ascii="Arial" w:hAnsi="Arial" w:cs="Arial"/>
              </w:rPr>
              <w:t xml:space="preserve"> </w:t>
            </w:r>
            <w:r w:rsidRPr="00374ED9">
              <w:rPr>
                <w:rFonts w:ascii="Arial" w:hAnsi="Arial" w:cs="Arial"/>
                <w:b/>
                <w:bCs/>
              </w:rPr>
              <w:t>(</w:t>
            </w:r>
            <w:r w:rsidR="006127DD">
              <w:rPr>
                <w:rFonts w:ascii="Arial" w:hAnsi="Arial" w:cs="Arial"/>
                <w:b/>
                <w:bCs/>
              </w:rPr>
              <w:t>4</w:t>
            </w:r>
            <w:r w:rsidRPr="00374ED9">
              <w:rPr>
                <w:rFonts w:ascii="Arial" w:hAnsi="Arial" w:cs="Arial"/>
                <w:b/>
                <w:bCs/>
              </w:rPr>
              <w:t>)</w:t>
            </w:r>
            <w:r w:rsidRPr="00374ED9">
              <w:rPr>
                <w:rFonts w:ascii="Arial" w:hAnsi="Arial" w:cs="Arial"/>
              </w:rPr>
              <w:t xml:space="preserve"> días calendarios, a partir del siguiente día hábil de la </w:t>
            </w:r>
            <w:r>
              <w:rPr>
                <w:rFonts w:ascii="Arial" w:hAnsi="Arial" w:cs="Arial"/>
              </w:rPr>
              <w:t>firma</w:t>
            </w:r>
            <w:r w:rsidRPr="00374ED9">
              <w:rPr>
                <w:rFonts w:ascii="Arial" w:hAnsi="Arial" w:cs="Arial"/>
              </w:rPr>
              <w:t xml:space="preserve"> de la orden de la compra</w:t>
            </w:r>
            <w:r w:rsidRPr="00374ED9">
              <w:rPr>
                <w:rFonts w:ascii="Arial" w:hAnsi="Arial" w:cs="Arial"/>
                <w:b/>
                <w:bCs/>
              </w:rPr>
              <w:t>.</w:t>
            </w:r>
          </w:p>
          <w:p w14:paraId="287F13F8" w14:textId="77777777" w:rsidR="00A96D13" w:rsidRDefault="00A96D13" w:rsidP="00A96D13">
            <w:pPr>
              <w:pStyle w:val="Prrafodelista"/>
              <w:contextualSpacing/>
              <w:jc w:val="both"/>
              <w:rPr>
                <w:rFonts w:ascii="Arial" w:hAnsi="Arial" w:cs="Arial"/>
                <w:b/>
                <w:bCs/>
              </w:rPr>
            </w:pPr>
          </w:p>
          <w:p w14:paraId="133F6930" w14:textId="77777777" w:rsidR="00A96D13" w:rsidRDefault="00A96D13" w:rsidP="00A96D13">
            <w:pPr>
              <w:pStyle w:val="Prrafodelista"/>
              <w:contextualSpacing/>
              <w:jc w:val="both"/>
              <w:rPr>
                <w:rFonts w:ascii="Arial" w:hAnsi="Arial" w:cs="Arial"/>
                <w:b/>
                <w:bCs/>
              </w:rPr>
            </w:pPr>
          </w:p>
          <w:p w14:paraId="777ABA5C" w14:textId="691475A8" w:rsidR="00A96D13" w:rsidRDefault="00A96D13" w:rsidP="00A96D13">
            <w:pPr>
              <w:pStyle w:val="Prrafodelista"/>
              <w:numPr>
                <w:ilvl w:val="0"/>
                <w:numId w:val="50"/>
              </w:numPr>
              <w:contextualSpacing/>
              <w:jc w:val="both"/>
              <w:rPr>
                <w:rFonts w:ascii="Arial" w:hAnsi="Arial" w:cs="Arial"/>
                <w:b/>
                <w:bCs/>
              </w:rPr>
            </w:pPr>
            <w:r w:rsidRPr="00A96D13">
              <w:rPr>
                <w:rFonts w:ascii="Arial" w:hAnsi="Arial" w:cs="Arial"/>
                <w:b/>
                <w:bCs/>
              </w:rPr>
              <w:lastRenderedPageBreak/>
              <w:t>LUGAR DE ENTREGA</w:t>
            </w:r>
          </w:p>
          <w:p w14:paraId="5E5BA6F6" w14:textId="77777777" w:rsidR="00A96D13" w:rsidRDefault="00A96D13" w:rsidP="00A96D13">
            <w:pPr>
              <w:pStyle w:val="Prrafodelista"/>
              <w:contextualSpacing/>
              <w:jc w:val="both"/>
              <w:rPr>
                <w:rFonts w:ascii="Arial" w:hAnsi="Arial" w:cs="Arial"/>
                <w:b/>
                <w:bCs/>
              </w:rPr>
            </w:pPr>
          </w:p>
          <w:p w14:paraId="7B2CE1BE" w14:textId="03DD4238" w:rsidR="00A96D13" w:rsidRDefault="00A96D13" w:rsidP="00A96D13">
            <w:pPr>
              <w:pStyle w:val="Prrafodelista"/>
              <w:contextualSpacing/>
              <w:jc w:val="both"/>
              <w:rPr>
                <w:rFonts w:ascii="Arial" w:hAnsi="Arial" w:cs="Arial"/>
              </w:rPr>
            </w:pPr>
            <w:r w:rsidRPr="00374ED9">
              <w:rPr>
                <w:rFonts w:ascii="Arial" w:hAnsi="Arial" w:cs="Arial"/>
              </w:rPr>
              <w:t>La entrega deberá ser efectuada mediante Nota de Entrega o Nota de Remisión, en el piso 1 área de ALMACÉN del Fondo Nacional de Desarrollo Regional, ubicado en la calle Pedro Salazar Esquina Andrés Muñoz Nro. 631.</w:t>
            </w:r>
          </w:p>
          <w:p w14:paraId="32D800CA" w14:textId="77777777" w:rsidR="00A96D13" w:rsidRPr="00A96D13" w:rsidRDefault="00A96D13" w:rsidP="00A96D13">
            <w:pPr>
              <w:pStyle w:val="Prrafodelista"/>
              <w:contextualSpacing/>
              <w:jc w:val="both"/>
              <w:rPr>
                <w:rFonts w:ascii="Arial" w:hAnsi="Arial" w:cs="Arial"/>
                <w:b/>
                <w:bCs/>
              </w:rPr>
            </w:pPr>
          </w:p>
          <w:p w14:paraId="5C968D87" w14:textId="3A8054A0" w:rsidR="00A96D13" w:rsidRDefault="00A96D13" w:rsidP="00A96D13">
            <w:pPr>
              <w:pStyle w:val="Prrafodelista"/>
              <w:numPr>
                <w:ilvl w:val="0"/>
                <w:numId w:val="50"/>
              </w:numPr>
              <w:contextualSpacing/>
              <w:jc w:val="both"/>
              <w:rPr>
                <w:rFonts w:ascii="Arial" w:hAnsi="Arial" w:cs="Arial"/>
                <w:b/>
                <w:bCs/>
              </w:rPr>
            </w:pPr>
            <w:r w:rsidRPr="00A96D13">
              <w:rPr>
                <w:rFonts w:ascii="Arial" w:hAnsi="Arial" w:cs="Arial"/>
                <w:b/>
                <w:bCs/>
              </w:rPr>
              <w:t xml:space="preserve">PRECIO REFERENCIAL  </w:t>
            </w:r>
          </w:p>
          <w:p w14:paraId="2AA20830" w14:textId="77777777" w:rsidR="00A96D13" w:rsidRDefault="00A96D13" w:rsidP="00A96D13">
            <w:pPr>
              <w:pStyle w:val="Prrafodelista"/>
              <w:contextualSpacing/>
              <w:jc w:val="both"/>
              <w:rPr>
                <w:rFonts w:ascii="Arial" w:hAnsi="Arial" w:cs="Arial"/>
                <w:b/>
                <w:bCs/>
              </w:rPr>
            </w:pPr>
          </w:p>
          <w:p w14:paraId="7C8937CE" w14:textId="77777777" w:rsidR="00A96D13" w:rsidRDefault="00A96D13" w:rsidP="00A96D13">
            <w:pPr>
              <w:pStyle w:val="Prrafodelista"/>
              <w:contextualSpacing/>
              <w:jc w:val="both"/>
              <w:rPr>
                <w:rFonts w:ascii="Arial" w:hAnsi="Arial" w:cs="Arial"/>
                <w:b/>
                <w:bCs/>
              </w:rPr>
            </w:pPr>
          </w:p>
          <w:p w14:paraId="551DA5D1" w14:textId="77777777" w:rsidR="00A96D13" w:rsidRDefault="00A96D13" w:rsidP="00A96D13">
            <w:pPr>
              <w:pStyle w:val="Prrafodelista"/>
              <w:ind w:left="360"/>
              <w:jc w:val="both"/>
              <w:rPr>
                <w:rFonts w:ascii="Arial" w:hAnsi="Arial" w:cs="Arial"/>
              </w:rPr>
            </w:pPr>
            <w:r w:rsidRPr="00374ED9">
              <w:rPr>
                <w:rFonts w:ascii="Arial" w:hAnsi="Arial" w:cs="Arial"/>
              </w:rPr>
              <w:t>El precio total referencial es de Bs</w:t>
            </w:r>
            <w:r>
              <w:rPr>
                <w:rFonts w:ascii="Arial" w:hAnsi="Arial" w:cs="Arial"/>
              </w:rPr>
              <w:t>.69.680.- (Sesenta y nueve mil novecientos ochenta 00/100 bolivianos).</w:t>
            </w:r>
          </w:p>
          <w:p w14:paraId="1C21BB5D" w14:textId="77777777" w:rsidR="00A96D13" w:rsidRDefault="00A96D13" w:rsidP="00A96D13">
            <w:pPr>
              <w:pStyle w:val="Prrafodelista"/>
              <w:contextualSpacing/>
              <w:jc w:val="both"/>
              <w:rPr>
                <w:rFonts w:ascii="Arial" w:hAnsi="Arial" w:cs="Arial"/>
                <w:b/>
                <w:bCs/>
              </w:rPr>
            </w:pPr>
          </w:p>
          <w:p w14:paraId="4674B2AA" w14:textId="77777777" w:rsidR="00A96D13" w:rsidRDefault="00A96D13" w:rsidP="00A96D13">
            <w:pPr>
              <w:pStyle w:val="Prrafodelista"/>
              <w:numPr>
                <w:ilvl w:val="0"/>
                <w:numId w:val="50"/>
              </w:numPr>
              <w:contextualSpacing/>
              <w:jc w:val="both"/>
              <w:rPr>
                <w:rFonts w:ascii="Arial" w:hAnsi="Arial" w:cs="Arial"/>
                <w:b/>
                <w:bCs/>
              </w:rPr>
            </w:pPr>
            <w:r w:rsidRPr="00374ED9">
              <w:rPr>
                <w:rFonts w:ascii="Arial" w:hAnsi="Arial" w:cs="Arial"/>
                <w:b/>
                <w:bCs/>
              </w:rPr>
              <w:t>FORMA DE PAGO</w:t>
            </w:r>
          </w:p>
          <w:p w14:paraId="6D01A40E" w14:textId="77777777" w:rsidR="00A96D13" w:rsidRPr="00A96D13" w:rsidRDefault="00A96D13" w:rsidP="00A96D13">
            <w:pPr>
              <w:pStyle w:val="Prrafodelista"/>
              <w:contextualSpacing/>
              <w:jc w:val="both"/>
              <w:rPr>
                <w:rFonts w:ascii="Arial" w:hAnsi="Arial" w:cs="Arial"/>
                <w:b/>
                <w:bCs/>
              </w:rPr>
            </w:pPr>
          </w:p>
          <w:p w14:paraId="0EBE3D57" w14:textId="05F6ED7E" w:rsidR="00A96D13" w:rsidRPr="00A96D13" w:rsidRDefault="00A96D13" w:rsidP="00A96D13">
            <w:pPr>
              <w:pStyle w:val="Prrafodelista"/>
              <w:contextualSpacing/>
              <w:jc w:val="both"/>
              <w:rPr>
                <w:rFonts w:ascii="Arial" w:hAnsi="Arial" w:cs="Arial"/>
                <w:b/>
                <w:bCs/>
              </w:rPr>
            </w:pPr>
            <w:r w:rsidRPr="00A96D13">
              <w:rPr>
                <w:rFonts w:ascii="Arial" w:hAnsi="Arial" w:cs="Arial"/>
              </w:rPr>
              <w:t>Se realizará un (1) solo pago vía SIGEP, previa entrega de lo solicitado y emisión del acta / informe de conformidad, nota de ingreso (emitida por el comité o almacén) y nota de entrega o remisión.</w:t>
            </w:r>
          </w:p>
          <w:p w14:paraId="4B6B8CB2" w14:textId="77777777" w:rsidR="008F0433" w:rsidRDefault="008F0433" w:rsidP="00A07A03">
            <w:pPr>
              <w:rPr>
                <w:rFonts w:ascii="Arial" w:hAnsi="Arial" w:cs="Arial"/>
                <w:b/>
              </w:rPr>
            </w:pPr>
          </w:p>
          <w:p w14:paraId="7801571C" w14:textId="77777777" w:rsidR="002C68FE" w:rsidRPr="00197573" w:rsidRDefault="002C68FE" w:rsidP="00D917D0">
            <w:pPr>
              <w:spacing w:after="160" w:line="276" w:lineRule="auto"/>
              <w:contextualSpacing/>
              <w:jc w:val="both"/>
              <w:rPr>
                <w:rFonts w:ascii="Arial" w:hAnsi="Arial" w:cs="Arial"/>
                <w:sz w:val="14"/>
                <w:szCs w:val="14"/>
              </w:rPr>
            </w:pPr>
          </w:p>
        </w:tc>
        <w:tc>
          <w:tcPr>
            <w:tcW w:w="2976" w:type="dxa"/>
          </w:tcPr>
          <w:p w14:paraId="6677D431" w14:textId="77777777" w:rsidR="002C68FE" w:rsidRPr="00DB021E" w:rsidRDefault="002C68FE" w:rsidP="00306D34">
            <w:pPr>
              <w:jc w:val="both"/>
              <w:rPr>
                <w:rFonts w:ascii="Arial" w:hAnsi="Arial" w:cs="Arial"/>
                <w:sz w:val="14"/>
                <w:szCs w:val="14"/>
                <w:lang w:val="es-BO"/>
              </w:rPr>
            </w:pPr>
          </w:p>
        </w:tc>
      </w:tr>
      <w:tr w:rsidR="002C68FE" w:rsidRPr="00DB021E" w14:paraId="75F30E1A" w14:textId="77777777" w:rsidTr="00A96D13">
        <w:tc>
          <w:tcPr>
            <w:tcW w:w="281" w:type="dxa"/>
            <w:vMerge/>
          </w:tcPr>
          <w:p w14:paraId="0A32110B" w14:textId="77777777" w:rsidR="002C68FE" w:rsidRPr="009956C4" w:rsidRDefault="002C68FE" w:rsidP="00A32307">
            <w:pPr>
              <w:jc w:val="center"/>
              <w:rPr>
                <w:rFonts w:ascii="Arial" w:hAnsi="Arial" w:cs="Arial"/>
                <w:lang w:val="es-BO"/>
              </w:rPr>
            </w:pPr>
          </w:p>
        </w:tc>
        <w:tc>
          <w:tcPr>
            <w:tcW w:w="6808" w:type="dxa"/>
            <w:vMerge/>
          </w:tcPr>
          <w:p w14:paraId="3DC494B5" w14:textId="77777777" w:rsidR="002C68FE" w:rsidRPr="00DB021E" w:rsidRDefault="002C68FE" w:rsidP="00306D34">
            <w:pPr>
              <w:jc w:val="both"/>
              <w:rPr>
                <w:rFonts w:ascii="Arial" w:hAnsi="Arial" w:cs="Arial"/>
                <w:sz w:val="14"/>
                <w:szCs w:val="14"/>
              </w:rPr>
            </w:pPr>
          </w:p>
        </w:tc>
        <w:tc>
          <w:tcPr>
            <w:tcW w:w="2976" w:type="dxa"/>
          </w:tcPr>
          <w:p w14:paraId="3989C90F" w14:textId="77777777" w:rsidR="002C68FE" w:rsidRPr="00DB021E" w:rsidRDefault="002C68FE" w:rsidP="00306D34">
            <w:pPr>
              <w:jc w:val="both"/>
              <w:rPr>
                <w:rFonts w:ascii="Arial" w:hAnsi="Arial" w:cs="Arial"/>
                <w:sz w:val="14"/>
                <w:szCs w:val="14"/>
                <w:lang w:val="es-BO"/>
              </w:rPr>
            </w:pPr>
          </w:p>
        </w:tc>
      </w:tr>
      <w:tr w:rsidR="00C163C4" w:rsidRPr="009956C4" w14:paraId="6016EB57" w14:textId="77777777" w:rsidTr="00A96D13">
        <w:tc>
          <w:tcPr>
            <w:tcW w:w="281" w:type="dxa"/>
          </w:tcPr>
          <w:p w14:paraId="0870EA7E" w14:textId="77777777" w:rsidR="00C163C4" w:rsidRPr="009956C4" w:rsidRDefault="00C163C4" w:rsidP="00A32307">
            <w:pPr>
              <w:jc w:val="center"/>
              <w:rPr>
                <w:rFonts w:ascii="Arial" w:hAnsi="Arial" w:cs="Arial"/>
                <w:lang w:val="es-BO"/>
              </w:rPr>
            </w:pPr>
          </w:p>
        </w:tc>
        <w:tc>
          <w:tcPr>
            <w:tcW w:w="6808" w:type="dxa"/>
          </w:tcPr>
          <w:p w14:paraId="6EE09EBD" w14:textId="77777777" w:rsidR="00C163C4" w:rsidRPr="009956C4" w:rsidRDefault="00C163C4" w:rsidP="00306D34">
            <w:pPr>
              <w:jc w:val="both"/>
              <w:rPr>
                <w:rFonts w:ascii="Arial" w:hAnsi="Arial" w:cs="Arial"/>
                <w:lang w:val="es-BO"/>
              </w:rPr>
            </w:pPr>
          </w:p>
        </w:tc>
        <w:tc>
          <w:tcPr>
            <w:tcW w:w="2976" w:type="dxa"/>
          </w:tcPr>
          <w:p w14:paraId="3A36B6FD" w14:textId="77777777" w:rsidR="00C163C4" w:rsidRPr="009956C4" w:rsidRDefault="00C163C4" w:rsidP="00306D34">
            <w:pPr>
              <w:jc w:val="both"/>
              <w:rPr>
                <w:rFonts w:ascii="Arial" w:hAnsi="Arial" w:cs="Arial"/>
                <w:lang w:val="es-BO"/>
              </w:rPr>
            </w:pPr>
          </w:p>
        </w:tc>
      </w:tr>
    </w:tbl>
    <w:p w14:paraId="6A4F43DE" w14:textId="77777777" w:rsidR="001669BE" w:rsidRDefault="001669BE" w:rsidP="00C163C4">
      <w:pPr>
        <w:rPr>
          <w:rFonts w:cs="Arial"/>
          <w:lang w:val="es-BO"/>
        </w:rPr>
      </w:pPr>
    </w:p>
    <w:p w14:paraId="7DEB7EA0" w14:textId="77777777"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4E65BE4E" w14:textId="77777777" w:rsidR="001669BE" w:rsidRDefault="001669BE" w:rsidP="00C163C4">
      <w:pPr>
        <w:jc w:val="both"/>
        <w:rPr>
          <w:rFonts w:cs="Arial"/>
          <w:b/>
          <w:lang w:val="es-BO"/>
        </w:rPr>
      </w:pPr>
    </w:p>
    <w:p w14:paraId="30428BAE" w14:textId="77777777"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03F567C8" w14:textId="77777777" w:rsidR="001669BE" w:rsidRDefault="001669BE" w:rsidP="00C163C4">
      <w:pPr>
        <w:jc w:val="both"/>
        <w:rPr>
          <w:rFonts w:cs="Arial"/>
          <w:b/>
          <w:lang w:val="es-BO"/>
        </w:rPr>
      </w:pPr>
    </w:p>
    <w:p w14:paraId="789B27C3" w14:textId="77777777"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7351684F" w14:textId="77777777" w:rsidR="001669BE" w:rsidRDefault="001669BE" w:rsidP="00266DDD">
      <w:pPr>
        <w:jc w:val="both"/>
        <w:rPr>
          <w:b/>
          <w:lang w:val="es-BO"/>
        </w:rPr>
      </w:pPr>
    </w:p>
    <w:p w14:paraId="151BA44D" w14:textId="77777777"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07ACC5A" w14:textId="77777777" w:rsidR="00C163C4" w:rsidRPr="009956C4" w:rsidRDefault="00C163C4" w:rsidP="00C163C4">
      <w:pPr>
        <w:jc w:val="both"/>
        <w:rPr>
          <w:b/>
          <w:i/>
          <w:sz w:val="18"/>
          <w:szCs w:val="18"/>
          <w:lang w:val="es-BO"/>
        </w:rPr>
      </w:pPr>
    </w:p>
    <w:p w14:paraId="61FE833E" w14:textId="77777777" w:rsidR="00C163C4" w:rsidRPr="009956C4" w:rsidRDefault="00C163C4" w:rsidP="00C163C4">
      <w:pPr>
        <w:jc w:val="both"/>
        <w:rPr>
          <w:b/>
          <w:i/>
          <w:sz w:val="18"/>
          <w:szCs w:val="18"/>
          <w:lang w:val="es-BO"/>
        </w:rPr>
      </w:pPr>
    </w:p>
    <w:p w14:paraId="7BFDC699" w14:textId="77777777" w:rsidR="00C163C4" w:rsidRPr="009956C4" w:rsidRDefault="00C163C4" w:rsidP="00C163C4">
      <w:pPr>
        <w:jc w:val="both"/>
        <w:rPr>
          <w:b/>
          <w:i/>
          <w:sz w:val="18"/>
          <w:szCs w:val="18"/>
          <w:lang w:val="es-BO"/>
        </w:rPr>
      </w:pPr>
    </w:p>
    <w:p w14:paraId="51B8DD0F" w14:textId="77777777" w:rsidR="00C163C4" w:rsidRPr="009956C4" w:rsidRDefault="00C163C4" w:rsidP="00C163C4">
      <w:pPr>
        <w:jc w:val="both"/>
        <w:rPr>
          <w:b/>
          <w:i/>
          <w:sz w:val="18"/>
          <w:szCs w:val="18"/>
          <w:lang w:val="es-BO"/>
        </w:rPr>
      </w:pPr>
    </w:p>
    <w:p w14:paraId="3C055D7E" w14:textId="77777777" w:rsidR="00232E88" w:rsidRPr="009956C4" w:rsidRDefault="00232E88" w:rsidP="00C163C4">
      <w:pPr>
        <w:jc w:val="both"/>
        <w:rPr>
          <w:b/>
          <w:i/>
          <w:sz w:val="18"/>
          <w:szCs w:val="18"/>
          <w:lang w:val="es-BO"/>
        </w:rPr>
      </w:pPr>
    </w:p>
    <w:p w14:paraId="34E08AD5" w14:textId="77777777" w:rsidR="00232E88" w:rsidRPr="009956C4" w:rsidRDefault="00232E88" w:rsidP="00C163C4">
      <w:pPr>
        <w:jc w:val="both"/>
        <w:rPr>
          <w:b/>
          <w:i/>
          <w:sz w:val="18"/>
          <w:szCs w:val="18"/>
          <w:lang w:val="es-BO"/>
        </w:rPr>
      </w:pPr>
    </w:p>
    <w:p w14:paraId="253AE1FA" w14:textId="77777777" w:rsidR="00C163C4" w:rsidRPr="0083436F" w:rsidRDefault="00C163C4" w:rsidP="0083436F">
      <w:pPr>
        <w:rPr>
          <w:b/>
          <w:i/>
          <w:sz w:val="18"/>
          <w:szCs w:val="18"/>
          <w:lang w:val="es-BO"/>
        </w:rPr>
      </w:pPr>
    </w:p>
    <w:p w14:paraId="5EFBEA11" w14:textId="77777777" w:rsidR="00975A21" w:rsidRPr="009956C4" w:rsidRDefault="00975A21" w:rsidP="00C163C4">
      <w:pPr>
        <w:jc w:val="both"/>
        <w:rPr>
          <w:sz w:val="18"/>
          <w:szCs w:val="18"/>
          <w:lang w:val="es-BO"/>
        </w:rPr>
        <w:sectPr w:rsidR="00975A21" w:rsidRPr="009956C4" w:rsidSect="00975A21">
          <w:headerReference w:type="default" r:id="rId12"/>
          <w:pgSz w:w="12240" w:h="15840"/>
          <w:pgMar w:top="1418" w:right="1276" w:bottom="1418" w:left="1701" w:header="709" w:footer="709" w:gutter="0"/>
          <w:cols w:space="708"/>
          <w:docGrid w:linePitch="360"/>
        </w:sectPr>
      </w:pPr>
    </w:p>
    <w:p w14:paraId="014F7B80" w14:textId="77777777" w:rsidR="00521E7C" w:rsidRPr="009956C4" w:rsidRDefault="00521E7C" w:rsidP="0083436F">
      <w:pPr>
        <w:jc w:val="center"/>
        <w:rPr>
          <w:rFonts w:cs="Arial"/>
          <w:b/>
          <w:sz w:val="18"/>
          <w:szCs w:val="18"/>
          <w:lang w:val="es-BO"/>
        </w:rPr>
      </w:pPr>
      <w:r w:rsidRPr="009956C4">
        <w:rPr>
          <w:rFonts w:cs="Arial"/>
          <w:b/>
          <w:sz w:val="18"/>
          <w:szCs w:val="18"/>
          <w:lang w:val="es-BO"/>
        </w:rPr>
        <w:lastRenderedPageBreak/>
        <w:t>ANEXO 2</w:t>
      </w:r>
    </w:p>
    <w:p w14:paraId="61419180" w14:textId="77777777" w:rsidR="00543B30" w:rsidRPr="009956C4" w:rsidRDefault="00543B30" w:rsidP="00C163C4">
      <w:pPr>
        <w:jc w:val="center"/>
        <w:rPr>
          <w:rFonts w:cs="Arial"/>
          <w:b/>
          <w:sz w:val="18"/>
          <w:szCs w:val="18"/>
          <w:lang w:val="es-BO"/>
        </w:rPr>
      </w:pPr>
    </w:p>
    <w:p w14:paraId="2B77B797"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2ACAE3DD"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44945E1E"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4E994932" w14:textId="77777777" w:rsidTr="007D24F0">
        <w:trPr>
          <w:trHeight w:val="525"/>
        </w:trPr>
        <w:tc>
          <w:tcPr>
            <w:tcW w:w="247" w:type="dxa"/>
            <w:tcBorders>
              <w:top w:val="single" w:sz="12" w:space="0" w:color="auto"/>
              <w:bottom w:val="single" w:sz="4" w:space="0" w:color="auto"/>
            </w:tcBorders>
            <w:shd w:val="clear" w:color="auto" w:fill="1F497D"/>
          </w:tcPr>
          <w:p w14:paraId="0AEB6DA8"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04DA87D2"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0D57F50" w14:textId="77777777" w:rsidTr="007D24F0">
        <w:trPr>
          <w:trHeight w:val="58"/>
        </w:trPr>
        <w:tc>
          <w:tcPr>
            <w:tcW w:w="247" w:type="dxa"/>
            <w:tcBorders>
              <w:top w:val="single" w:sz="4" w:space="0" w:color="auto"/>
              <w:left w:val="single" w:sz="12" w:space="0" w:color="auto"/>
              <w:bottom w:val="nil"/>
            </w:tcBorders>
          </w:tcPr>
          <w:p w14:paraId="6999EF0F"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517501DE" w14:textId="77777777" w:rsidR="00AC648C" w:rsidRPr="009956C4" w:rsidRDefault="00AC648C" w:rsidP="00CF1A8B">
            <w:pPr>
              <w:jc w:val="center"/>
              <w:rPr>
                <w:rFonts w:ascii="Arial" w:hAnsi="Arial" w:cs="Arial"/>
                <w:b/>
                <w:sz w:val="8"/>
                <w:szCs w:val="2"/>
                <w:lang w:val="es-BO"/>
              </w:rPr>
            </w:pPr>
          </w:p>
        </w:tc>
      </w:tr>
      <w:tr w:rsidR="007310EB" w:rsidRPr="009956C4" w14:paraId="158EF45C" w14:textId="77777777" w:rsidTr="00BF3545">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81D57C" w14:textId="77777777" w:rsidR="00AC648C" w:rsidRPr="006B1A11" w:rsidRDefault="00AC648C" w:rsidP="00CF1A8B">
            <w:pPr>
              <w:jc w:val="right"/>
              <w:rPr>
                <w:rFonts w:ascii="Arial" w:hAnsi="Arial" w:cs="Arial"/>
                <w:lang w:val="es-BO"/>
              </w:rPr>
            </w:pPr>
            <w:r w:rsidRPr="006B1A1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4E7E371" w14:textId="77777777" w:rsidR="00AC648C" w:rsidRPr="005E5C57" w:rsidRDefault="005E5C57" w:rsidP="005E5C57">
            <w:pPr>
              <w:jc w:val="center"/>
              <w:rPr>
                <w:rFonts w:ascii="Arial" w:hAnsi="Arial" w:cs="Arial"/>
                <w:lang w:val="es-BO"/>
              </w:rPr>
            </w:pPr>
            <w:r w:rsidRPr="005E5C57">
              <w:rPr>
                <w:rFonts w:ascii="Arial" w:hAnsi="Arial" w:cs="Arial"/>
                <w:lang w:val="es-BO"/>
              </w:rPr>
              <w:t>2</w:t>
            </w:r>
          </w:p>
        </w:tc>
        <w:tc>
          <w:tcPr>
            <w:tcW w:w="251" w:type="dxa"/>
            <w:gridSpan w:val="2"/>
            <w:tcBorders>
              <w:top w:val="single" w:sz="4" w:space="0" w:color="auto"/>
              <w:left w:val="single" w:sz="4" w:space="0" w:color="auto"/>
              <w:bottom w:val="single" w:sz="4" w:space="0" w:color="auto"/>
            </w:tcBorders>
            <w:shd w:val="clear" w:color="auto" w:fill="DBE5F1"/>
            <w:vAlign w:val="center"/>
          </w:tcPr>
          <w:p w14:paraId="3F0D4762" w14:textId="77777777" w:rsidR="00AC648C" w:rsidRPr="005E5C57" w:rsidRDefault="005E5C57" w:rsidP="005E5C57">
            <w:pPr>
              <w:jc w:val="center"/>
              <w:rPr>
                <w:rFonts w:ascii="Arial" w:hAnsi="Arial" w:cs="Arial"/>
                <w:lang w:val="es-BO"/>
              </w:rPr>
            </w:pPr>
            <w:r w:rsidRPr="005E5C57">
              <w:rPr>
                <w:rFonts w:ascii="Arial" w:hAnsi="Arial" w:cs="Arial"/>
                <w:lang w:val="es-BO"/>
              </w:rPr>
              <w:t>4</w:t>
            </w:r>
          </w:p>
        </w:tc>
        <w:tc>
          <w:tcPr>
            <w:tcW w:w="247" w:type="dxa"/>
            <w:gridSpan w:val="2"/>
            <w:tcBorders>
              <w:top w:val="nil"/>
              <w:left w:val="single" w:sz="4" w:space="0" w:color="auto"/>
              <w:bottom w:val="nil"/>
            </w:tcBorders>
            <w:shd w:val="clear" w:color="auto" w:fill="FFFFFF"/>
            <w:vAlign w:val="center"/>
          </w:tcPr>
          <w:p w14:paraId="7B785290" w14:textId="77777777" w:rsidR="00AC648C" w:rsidRPr="005E5C57" w:rsidRDefault="00AC648C" w:rsidP="005E5C57">
            <w:pPr>
              <w:jc w:val="center"/>
              <w:rPr>
                <w:rFonts w:ascii="Arial" w:hAnsi="Arial" w:cs="Arial"/>
                <w:lang w:val="es-BO"/>
              </w:rPr>
            </w:pPr>
          </w:p>
        </w:tc>
        <w:tc>
          <w:tcPr>
            <w:tcW w:w="258" w:type="dxa"/>
            <w:gridSpan w:val="2"/>
            <w:tcBorders>
              <w:top w:val="single" w:sz="4" w:space="0" w:color="auto"/>
              <w:left w:val="single" w:sz="4" w:space="0" w:color="auto"/>
              <w:bottom w:val="single" w:sz="4" w:space="0" w:color="auto"/>
            </w:tcBorders>
            <w:shd w:val="clear" w:color="auto" w:fill="DBE5F1"/>
            <w:vAlign w:val="center"/>
          </w:tcPr>
          <w:p w14:paraId="520467F4"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53" w:type="dxa"/>
            <w:tcBorders>
              <w:top w:val="single" w:sz="4" w:space="0" w:color="auto"/>
              <w:left w:val="single" w:sz="4" w:space="0" w:color="auto"/>
              <w:bottom w:val="single" w:sz="4" w:space="0" w:color="auto"/>
            </w:tcBorders>
            <w:shd w:val="clear" w:color="auto" w:fill="DBE5F1"/>
            <w:vAlign w:val="center"/>
          </w:tcPr>
          <w:p w14:paraId="0E14EF69" w14:textId="77777777" w:rsidR="00AC648C" w:rsidRPr="005E5C57" w:rsidRDefault="005E5C57" w:rsidP="005E5C57">
            <w:pPr>
              <w:jc w:val="center"/>
              <w:rPr>
                <w:rFonts w:ascii="Arial" w:hAnsi="Arial" w:cs="Arial"/>
                <w:lang w:val="es-BO"/>
              </w:rPr>
            </w:pPr>
            <w:r w:rsidRPr="005E5C57">
              <w:rPr>
                <w:rFonts w:ascii="Arial" w:hAnsi="Arial" w:cs="Arial"/>
                <w:lang w:val="es-BO"/>
              </w:rPr>
              <w:t>8</w:t>
            </w:r>
          </w:p>
        </w:tc>
        <w:tc>
          <w:tcPr>
            <w:tcW w:w="255" w:type="dxa"/>
            <w:tcBorders>
              <w:top w:val="single" w:sz="4" w:space="0" w:color="auto"/>
              <w:left w:val="single" w:sz="4" w:space="0" w:color="auto"/>
              <w:bottom w:val="single" w:sz="4" w:space="0" w:color="auto"/>
            </w:tcBorders>
            <w:shd w:val="clear" w:color="auto" w:fill="DBE5F1"/>
            <w:vAlign w:val="center"/>
          </w:tcPr>
          <w:p w14:paraId="5431349C" w14:textId="77777777" w:rsidR="00AC648C" w:rsidRPr="005E5C57" w:rsidRDefault="005E5C57" w:rsidP="005E5C57">
            <w:pPr>
              <w:jc w:val="center"/>
              <w:rPr>
                <w:rFonts w:ascii="Arial" w:hAnsi="Arial" w:cs="Arial"/>
                <w:lang w:val="es-BO"/>
              </w:rPr>
            </w:pPr>
            <w:r w:rsidRPr="005E5C57">
              <w:rPr>
                <w:rFonts w:ascii="Arial" w:hAnsi="Arial" w:cs="Arial"/>
                <w:lang w:val="es-BO"/>
              </w:rPr>
              <w:t>6</w:t>
            </w:r>
          </w:p>
        </w:tc>
        <w:tc>
          <w:tcPr>
            <w:tcW w:w="247" w:type="dxa"/>
            <w:tcBorders>
              <w:top w:val="single" w:sz="4" w:space="0" w:color="auto"/>
              <w:left w:val="single" w:sz="4" w:space="0" w:color="auto"/>
              <w:bottom w:val="single" w:sz="4" w:space="0" w:color="auto"/>
            </w:tcBorders>
            <w:shd w:val="clear" w:color="auto" w:fill="DBE5F1"/>
            <w:vAlign w:val="center"/>
          </w:tcPr>
          <w:p w14:paraId="7EBC179D" w14:textId="77777777" w:rsidR="00AC648C" w:rsidRPr="005E5C57" w:rsidRDefault="005E5C57" w:rsidP="005E5C57">
            <w:pPr>
              <w:jc w:val="center"/>
              <w:rPr>
                <w:rFonts w:ascii="Arial" w:hAnsi="Arial" w:cs="Arial"/>
                <w:lang w:val="es-BO"/>
              </w:rPr>
            </w:pPr>
            <w:r w:rsidRPr="005E5C57">
              <w:rPr>
                <w:rFonts w:ascii="Arial" w:hAnsi="Arial" w:cs="Arial"/>
                <w:lang w:val="es-BO"/>
              </w:rPr>
              <w:t>2</w:t>
            </w:r>
          </w:p>
        </w:tc>
        <w:tc>
          <w:tcPr>
            <w:tcW w:w="247" w:type="dxa"/>
            <w:gridSpan w:val="2"/>
            <w:tcBorders>
              <w:top w:val="nil"/>
              <w:left w:val="single" w:sz="4" w:space="0" w:color="auto"/>
              <w:bottom w:val="nil"/>
            </w:tcBorders>
            <w:shd w:val="clear" w:color="auto" w:fill="FFFFFF"/>
            <w:vAlign w:val="center"/>
          </w:tcPr>
          <w:p w14:paraId="10E2E52A" w14:textId="77777777" w:rsidR="00AC648C" w:rsidRPr="005E5C57" w:rsidRDefault="00AC648C" w:rsidP="005E5C57">
            <w:pPr>
              <w:jc w:val="center"/>
              <w:rPr>
                <w:rFonts w:ascii="Arial" w:hAnsi="Arial" w:cs="Arial"/>
                <w:lang w:val="es-BO"/>
              </w:rPr>
            </w:pPr>
          </w:p>
        </w:tc>
        <w:tc>
          <w:tcPr>
            <w:tcW w:w="256" w:type="dxa"/>
            <w:tcBorders>
              <w:top w:val="single" w:sz="4" w:space="0" w:color="auto"/>
              <w:left w:val="single" w:sz="4" w:space="0" w:color="auto"/>
              <w:bottom w:val="single" w:sz="4" w:space="0" w:color="auto"/>
            </w:tcBorders>
            <w:shd w:val="clear" w:color="auto" w:fill="DBE5F1"/>
            <w:vAlign w:val="center"/>
          </w:tcPr>
          <w:p w14:paraId="6B7E2AF0"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50" w:type="dxa"/>
            <w:tcBorders>
              <w:top w:val="single" w:sz="4" w:space="0" w:color="auto"/>
              <w:left w:val="single" w:sz="4" w:space="0" w:color="auto"/>
              <w:bottom w:val="single" w:sz="4" w:space="0" w:color="auto"/>
            </w:tcBorders>
            <w:shd w:val="clear" w:color="auto" w:fill="DBE5F1"/>
            <w:vAlign w:val="center"/>
          </w:tcPr>
          <w:p w14:paraId="6242193E" w14:textId="77777777" w:rsidR="00AC648C" w:rsidRPr="005E5C57" w:rsidRDefault="005E5C57" w:rsidP="005E5C57">
            <w:pPr>
              <w:jc w:val="center"/>
              <w:rPr>
                <w:rFonts w:ascii="Arial" w:hAnsi="Arial" w:cs="Arial"/>
                <w:lang w:val="es-BO"/>
              </w:rPr>
            </w:pPr>
            <w:r w:rsidRPr="005E5C57">
              <w:rPr>
                <w:rFonts w:ascii="Arial" w:hAnsi="Arial" w:cs="Arial"/>
                <w:lang w:val="es-BO"/>
              </w:rPr>
              <w:t>0</w:t>
            </w:r>
          </w:p>
        </w:tc>
        <w:tc>
          <w:tcPr>
            <w:tcW w:w="246" w:type="dxa"/>
            <w:tcBorders>
              <w:top w:val="nil"/>
              <w:left w:val="single" w:sz="4" w:space="0" w:color="auto"/>
              <w:bottom w:val="nil"/>
            </w:tcBorders>
            <w:shd w:val="clear" w:color="auto" w:fill="FFFFFF"/>
            <w:vAlign w:val="center"/>
          </w:tcPr>
          <w:p w14:paraId="1CCF5AA2" w14:textId="77777777" w:rsidR="00AC648C" w:rsidRPr="005E5C57" w:rsidRDefault="00AC648C" w:rsidP="005E5C57">
            <w:pPr>
              <w:jc w:val="cente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59D4BD09" w14:textId="7044F141" w:rsidR="00AC648C" w:rsidRPr="005E5C57" w:rsidRDefault="0063695B" w:rsidP="005E5C57">
            <w:pPr>
              <w:jc w:val="center"/>
              <w:rPr>
                <w:rFonts w:ascii="Arial" w:hAnsi="Arial" w:cs="Arial"/>
                <w:lang w:val="es-BO"/>
              </w:rPr>
            </w:pPr>
            <w:r>
              <w:rPr>
                <w:rFonts w:ascii="Arial" w:hAnsi="Arial" w:cs="Arial"/>
                <w:lang w:val="es-BO"/>
              </w:rPr>
              <w:t>1</w:t>
            </w:r>
          </w:p>
        </w:tc>
        <w:tc>
          <w:tcPr>
            <w:tcW w:w="247" w:type="dxa"/>
            <w:tcBorders>
              <w:top w:val="single" w:sz="4" w:space="0" w:color="auto"/>
              <w:left w:val="single" w:sz="4" w:space="0" w:color="auto"/>
              <w:bottom w:val="single" w:sz="4" w:space="0" w:color="auto"/>
            </w:tcBorders>
            <w:shd w:val="clear" w:color="auto" w:fill="DBE5F1"/>
            <w:vAlign w:val="center"/>
          </w:tcPr>
          <w:p w14:paraId="5164E759" w14:textId="1FE839BC" w:rsidR="00AC648C" w:rsidRPr="005E5C57" w:rsidRDefault="0063695B" w:rsidP="005E5C57">
            <w:pPr>
              <w:jc w:val="center"/>
              <w:rPr>
                <w:rFonts w:ascii="Arial" w:hAnsi="Arial" w:cs="Arial"/>
                <w:lang w:val="es-BO"/>
              </w:rPr>
            </w:pPr>
            <w:r>
              <w:rPr>
                <w:rFonts w:ascii="Arial" w:hAnsi="Arial" w:cs="Arial"/>
                <w:lang w:val="es-BO"/>
              </w:rPr>
              <w:t>5</w:t>
            </w:r>
          </w:p>
        </w:tc>
        <w:tc>
          <w:tcPr>
            <w:tcW w:w="247" w:type="dxa"/>
            <w:gridSpan w:val="2"/>
            <w:tcBorders>
              <w:top w:val="single" w:sz="4" w:space="0" w:color="auto"/>
              <w:left w:val="single" w:sz="4" w:space="0" w:color="auto"/>
              <w:bottom w:val="single" w:sz="4" w:space="0" w:color="auto"/>
            </w:tcBorders>
            <w:shd w:val="clear" w:color="auto" w:fill="DBE5F1"/>
            <w:vAlign w:val="center"/>
          </w:tcPr>
          <w:p w14:paraId="270C1C72" w14:textId="2AFBA329" w:rsidR="00AC648C" w:rsidRPr="005E5C57" w:rsidRDefault="0063695B" w:rsidP="005E5C57">
            <w:pPr>
              <w:jc w:val="center"/>
              <w:rPr>
                <w:rFonts w:ascii="Arial" w:hAnsi="Arial" w:cs="Arial"/>
                <w:lang w:val="es-BO"/>
              </w:rPr>
            </w:pPr>
            <w:r>
              <w:rPr>
                <w:rFonts w:ascii="Arial" w:hAnsi="Arial" w:cs="Arial"/>
                <w:lang w:val="es-BO"/>
              </w:rPr>
              <w:t>0</w:t>
            </w: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6AC1676" w14:textId="12AF28C6" w:rsidR="00AC648C" w:rsidRPr="005E5C57" w:rsidRDefault="0063695B" w:rsidP="005E5C57">
            <w:pPr>
              <w:jc w:val="center"/>
              <w:rPr>
                <w:rFonts w:ascii="Arial" w:hAnsi="Arial" w:cs="Arial"/>
                <w:lang w:val="es-BO"/>
              </w:rPr>
            </w:pPr>
            <w:r>
              <w:rPr>
                <w:rFonts w:ascii="Arial" w:hAnsi="Arial" w:cs="Arial"/>
                <w:lang w:val="es-BO"/>
              </w:rPr>
              <w:t>7</w:t>
            </w:r>
          </w:p>
        </w:tc>
        <w:tc>
          <w:tcPr>
            <w:tcW w:w="247" w:type="dxa"/>
            <w:tcBorders>
              <w:top w:val="single" w:sz="4" w:space="0" w:color="auto"/>
              <w:left w:val="single" w:sz="4" w:space="0" w:color="auto"/>
              <w:bottom w:val="single" w:sz="4" w:space="0" w:color="auto"/>
            </w:tcBorders>
            <w:shd w:val="clear" w:color="auto" w:fill="DBE5F1"/>
            <w:vAlign w:val="center"/>
          </w:tcPr>
          <w:p w14:paraId="62E6668F" w14:textId="64BBF557" w:rsidR="00AC648C" w:rsidRPr="005E5C57" w:rsidRDefault="0063695B" w:rsidP="00302153">
            <w:pPr>
              <w:rPr>
                <w:rFonts w:ascii="Arial" w:hAnsi="Arial" w:cs="Arial"/>
                <w:lang w:val="es-BO"/>
              </w:rPr>
            </w:pPr>
            <w:r>
              <w:rPr>
                <w:rFonts w:ascii="Arial" w:hAnsi="Arial" w:cs="Arial"/>
                <w:lang w:val="es-BO"/>
              </w:rPr>
              <w:t>0</w:t>
            </w:r>
          </w:p>
        </w:tc>
        <w:tc>
          <w:tcPr>
            <w:tcW w:w="246" w:type="dxa"/>
            <w:tcBorders>
              <w:top w:val="single" w:sz="4" w:space="0" w:color="auto"/>
              <w:left w:val="single" w:sz="4" w:space="0" w:color="auto"/>
              <w:bottom w:val="single" w:sz="4" w:space="0" w:color="auto"/>
            </w:tcBorders>
            <w:shd w:val="clear" w:color="auto" w:fill="DBE5F1"/>
            <w:vAlign w:val="center"/>
          </w:tcPr>
          <w:p w14:paraId="3BF976E8" w14:textId="19BFFA67" w:rsidR="00AC648C" w:rsidRPr="005E5C57" w:rsidRDefault="0063695B" w:rsidP="005E5C57">
            <w:pPr>
              <w:jc w:val="center"/>
              <w:rPr>
                <w:rFonts w:ascii="Arial" w:hAnsi="Arial" w:cs="Arial"/>
                <w:lang w:val="es-BO"/>
              </w:rPr>
            </w:pPr>
            <w:r>
              <w:rPr>
                <w:rFonts w:ascii="Arial" w:hAnsi="Arial" w:cs="Arial"/>
                <w:lang w:val="es-BO"/>
              </w:rPr>
              <w:t>3</w:t>
            </w:r>
          </w:p>
        </w:tc>
        <w:tc>
          <w:tcPr>
            <w:tcW w:w="247" w:type="dxa"/>
            <w:tcBorders>
              <w:top w:val="single" w:sz="4" w:space="0" w:color="auto"/>
              <w:left w:val="single" w:sz="4" w:space="0" w:color="auto"/>
              <w:bottom w:val="single" w:sz="4" w:space="0" w:color="auto"/>
            </w:tcBorders>
            <w:shd w:val="clear" w:color="auto" w:fill="DBE5F1"/>
            <w:vAlign w:val="center"/>
          </w:tcPr>
          <w:p w14:paraId="6C537EE4" w14:textId="1ACC4659" w:rsidR="00AC648C" w:rsidRPr="005E5C57" w:rsidRDefault="0063695B" w:rsidP="00302153">
            <w:pPr>
              <w:rPr>
                <w:rFonts w:ascii="Arial" w:hAnsi="Arial" w:cs="Arial"/>
                <w:lang w:val="es-BO"/>
              </w:rPr>
            </w:pPr>
            <w:r>
              <w:rPr>
                <w:rFonts w:ascii="Arial" w:hAnsi="Arial" w:cs="Arial"/>
                <w:lang w:val="es-BO"/>
              </w:rPr>
              <w:t>0</w:t>
            </w:r>
          </w:p>
        </w:tc>
        <w:tc>
          <w:tcPr>
            <w:tcW w:w="248" w:type="dxa"/>
            <w:tcBorders>
              <w:top w:val="nil"/>
              <w:left w:val="single" w:sz="4" w:space="0" w:color="auto"/>
              <w:bottom w:val="nil"/>
            </w:tcBorders>
            <w:shd w:val="clear" w:color="auto" w:fill="FFFFFF"/>
            <w:vAlign w:val="center"/>
          </w:tcPr>
          <w:p w14:paraId="5A37DE26" w14:textId="77777777" w:rsidR="00AC648C" w:rsidRPr="005E5C57" w:rsidRDefault="00AC648C" w:rsidP="005E5C57">
            <w:pPr>
              <w:jc w:val="cente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C52323F" w14:textId="77777777" w:rsidR="00AC648C" w:rsidRPr="005E5C57" w:rsidRDefault="005E5C57" w:rsidP="005E5C57">
            <w:pPr>
              <w:jc w:val="center"/>
              <w:rPr>
                <w:rFonts w:ascii="Arial" w:hAnsi="Arial" w:cs="Arial"/>
                <w:lang w:val="es-BO"/>
              </w:rPr>
            </w:pPr>
            <w:r w:rsidRPr="005E5C57">
              <w:rPr>
                <w:rFonts w:ascii="Arial" w:hAnsi="Arial" w:cs="Arial"/>
                <w:lang w:val="es-BO"/>
              </w:rPr>
              <w:t>1</w:t>
            </w:r>
          </w:p>
        </w:tc>
        <w:tc>
          <w:tcPr>
            <w:tcW w:w="247" w:type="dxa"/>
            <w:tcBorders>
              <w:top w:val="nil"/>
              <w:left w:val="single" w:sz="4" w:space="0" w:color="auto"/>
              <w:bottom w:val="nil"/>
            </w:tcBorders>
            <w:shd w:val="clear" w:color="auto" w:fill="FFFFFF"/>
            <w:vAlign w:val="center"/>
          </w:tcPr>
          <w:p w14:paraId="685E5794" w14:textId="77777777" w:rsidR="00AC648C" w:rsidRPr="005E5C57" w:rsidRDefault="00AC648C" w:rsidP="005E5C57">
            <w:pPr>
              <w:jc w:val="cente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652A78E" w14:textId="09EBE38A" w:rsidR="00AC648C" w:rsidRPr="005E5C57" w:rsidRDefault="00B247DD" w:rsidP="005E5C57">
            <w:pPr>
              <w:jc w:val="center"/>
              <w:rPr>
                <w:rFonts w:ascii="Arial" w:hAnsi="Arial" w:cs="Arial"/>
                <w:lang w:val="es-BO"/>
              </w:rPr>
            </w:pPr>
            <w:r>
              <w:rPr>
                <w:rFonts w:ascii="Arial" w:hAnsi="Arial" w:cs="Arial"/>
                <w:lang w:val="es-BO"/>
              </w:rPr>
              <w:t>2</w:t>
            </w:r>
          </w:p>
        </w:tc>
        <w:tc>
          <w:tcPr>
            <w:tcW w:w="579" w:type="dxa"/>
            <w:gridSpan w:val="2"/>
            <w:tcBorders>
              <w:top w:val="nil"/>
              <w:left w:val="nil"/>
              <w:bottom w:val="nil"/>
            </w:tcBorders>
            <w:vAlign w:val="center"/>
          </w:tcPr>
          <w:p w14:paraId="2BF29D72" w14:textId="77777777" w:rsidR="00AC648C" w:rsidRPr="006B1A11" w:rsidRDefault="00AC648C" w:rsidP="00CF1A8B">
            <w:pPr>
              <w:rPr>
                <w:rFonts w:ascii="Arial" w:hAnsi="Arial" w:cs="Arial"/>
                <w:lang w:val="es-BO"/>
              </w:rPr>
            </w:pPr>
          </w:p>
        </w:tc>
      </w:tr>
      <w:tr w:rsidR="00AC648C" w:rsidRPr="009956C4" w14:paraId="71FD925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8412E0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678EF298" w14:textId="77777777" w:rsidR="00AC648C" w:rsidRPr="009956C4" w:rsidRDefault="00AC648C" w:rsidP="00CF1A8B">
            <w:pPr>
              <w:jc w:val="center"/>
              <w:rPr>
                <w:rFonts w:ascii="Arial" w:hAnsi="Arial" w:cs="Arial"/>
                <w:b/>
                <w:sz w:val="8"/>
                <w:szCs w:val="2"/>
                <w:lang w:val="es-BO"/>
              </w:rPr>
            </w:pPr>
          </w:p>
        </w:tc>
      </w:tr>
      <w:tr w:rsidR="00AC648C" w:rsidRPr="009956C4" w14:paraId="5C726004"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27E36394"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596FEE1F"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60EEE6F" w14:textId="778BB559" w:rsidR="00AC648C" w:rsidRPr="005E5C57" w:rsidRDefault="005E5C57" w:rsidP="00CF1A8B">
            <w:pPr>
              <w:rPr>
                <w:rFonts w:ascii="Arial" w:hAnsi="Arial" w:cs="Arial"/>
                <w:sz w:val="18"/>
                <w:szCs w:val="18"/>
                <w:lang w:val="es-BO"/>
              </w:rPr>
            </w:pPr>
            <w:r w:rsidRPr="005E5C57">
              <w:rPr>
                <w:rFonts w:ascii="Arial" w:hAnsi="Arial"/>
                <w:sz w:val="22"/>
                <w:szCs w:val="22"/>
              </w:rPr>
              <w:t>ADQUISICIÓN DE TONERS PARA</w:t>
            </w:r>
            <w:r w:rsidR="00302153">
              <w:rPr>
                <w:rFonts w:ascii="Arial" w:hAnsi="Arial"/>
                <w:sz w:val="22"/>
                <w:szCs w:val="22"/>
              </w:rPr>
              <w:t xml:space="preserve"> IMPRESORAS PARA</w:t>
            </w:r>
            <w:r w:rsidRPr="005E5C57">
              <w:rPr>
                <w:rFonts w:ascii="Arial" w:hAnsi="Arial"/>
                <w:sz w:val="22"/>
                <w:szCs w:val="22"/>
              </w:rPr>
              <w:t xml:space="preserve"> EL FNDR</w:t>
            </w:r>
          </w:p>
        </w:tc>
        <w:tc>
          <w:tcPr>
            <w:tcW w:w="143" w:type="dxa"/>
            <w:tcBorders>
              <w:top w:val="nil"/>
              <w:left w:val="single" w:sz="4" w:space="0" w:color="auto"/>
              <w:bottom w:val="nil"/>
            </w:tcBorders>
            <w:shd w:val="clear" w:color="auto" w:fill="FFFFFF"/>
            <w:vAlign w:val="center"/>
          </w:tcPr>
          <w:p w14:paraId="75DDE3A0" w14:textId="77777777" w:rsidR="00AC648C" w:rsidRPr="009956C4" w:rsidRDefault="00AC648C" w:rsidP="00CF1A8B">
            <w:pPr>
              <w:rPr>
                <w:rFonts w:ascii="Arial" w:hAnsi="Arial" w:cs="Arial"/>
                <w:lang w:val="es-BO"/>
              </w:rPr>
            </w:pPr>
          </w:p>
        </w:tc>
      </w:tr>
      <w:tr w:rsidR="00AC648C" w:rsidRPr="009956C4" w14:paraId="6B52B366"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2ADA7310"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97CFF16" w14:textId="77777777" w:rsidR="00AC648C" w:rsidRPr="009956C4" w:rsidRDefault="00AC648C" w:rsidP="00CF1A8B">
            <w:pPr>
              <w:jc w:val="center"/>
              <w:rPr>
                <w:rFonts w:ascii="Arial" w:hAnsi="Arial" w:cs="Arial"/>
                <w:b/>
                <w:sz w:val="8"/>
                <w:szCs w:val="2"/>
                <w:lang w:val="es-BO"/>
              </w:rPr>
            </w:pPr>
          </w:p>
        </w:tc>
      </w:tr>
      <w:tr w:rsidR="00AC648C" w:rsidRPr="009956C4" w14:paraId="38038F08" w14:textId="77777777" w:rsidTr="005E5C57">
        <w:trPr>
          <w:trHeight w:val="707"/>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5EB94A09"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55A3063"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FEF5C4" w14:textId="77777777"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3275C10" w14:textId="77777777" w:rsidR="00AC648C" w:rsidRPr="009956C4" w:rsidRDefault="00AC648C" w:rsidP="00CF1A8B">
            <w:pPr>
              <w:rPr>
                <w:rFonts w:ascii="Arial" w:hAnsi="Arial" w:cs="Arial"/>
                <w:lang w:val="es-BO"/>
              </w:rPr>
            </w:pPr>
          </w:p>
        </w:tc>
      </w:tr>
      <w:tr w:rsidR="00AC648C" w:rsidRPr="009956C4" w14:paraId="2F1F607B" w14:textId="77777777" w:rsidTr="007D24F0">
        <w:trPr>
          <w:trHeight w:val="58"/>
        </w:trPr>
        <w:tc>
          <w:tcPr>
            <w:tcW w:w="247" w:type="dxa"/>
            <w:tcBorders>
              <w:top w:val="nil"/>
              <w:left w:val="single" w:sz="12" w:space="0" w:color="auto"/>
              <w:bottom w:val="nil"/>
            </w:tcBorders>
          </w:tcPr>
          <w:p w14:paraId="7B92E8BD"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4DF79BC3" w14:textId="77777777" w:rsidR="00AC648C" w:rsidRPr="009956C4" w:rsidRDefault="00AC648C" w:rsidP="00CF1A8B">
            <w:pPr>
              <w:jc w:val="center"/>
              <w:rPr>
                <w:rFonts w:ascii="Arial" w:hAnsi="Arial" w:cs="Arial"/>
                <w:b/>
                <w:sz w:val="8"/>
                <w:szCs w:val="2"/>
                <w:lang w:val="es-BO"/>
              </w:rPr>
            </w:pPr>
          </w:p>
        </w:tc>
      </w:tr>
      <w:tr w:rsidR="00AC648C" w:rsidRPr="009956C4" w14:paraId="1504FC97" w14:textId="77777777" w:rsidTr="005E5C57">
        <w:trPr>
          <w:trHeight w:val="463"/>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1C523F3"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6301163D"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BBF10C1" w14:textId="77777777"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BF299DA" w14:textId="77777777" w:rsidR="00AC648C" w:rsidRPr="009956C4" w:rsidRDefault="00AC648C" w:rsidP="00CF1A8B">
            <w:pPr>
              <w:rPr>
                <w:rFonts w:ascii="Arial" w:hAnsi="Arial" w:cs="Arial"/>
                <w:lang w:val="es-BO"/>
              </w:rPr>
            </w:pPr>
          </w:p>
        </w:tc>
      </w:tr>
      <w:tr w:rsidR="00AC648C" w:rsidRPr="009956C4" w14:paraId="0CE1A618" w14:textId="77777777" w:rsidTr="007D24F0">
        <w:trPr>
          <w:trHeight w:val="58"/>
        </w:trPr>
        <w:tc>
          <w:tcPr>
            <w:tcW w:w="247" w:type="dxa"/>
            <w:tcBorders>
              <w:top w:val="nil"/>
              <w:left w:val="single" w:sz="12" w:space="0" w:color="auto"/>
              <w:bottom w:val="single" w:sz="12" w:space="0" w:color="auto"/>
            </w:tcBorders>
          </w:tcPr>
          <w:p w14:paraId="7B5AEFC3"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6AAD13E8" w14:textId="77777777" w:rsidR="00AC648C" w:rsidRPr="009956C4" w:rsidRDefault="00AC648C" w:rsidP="00CF1A8B">
            <w:pPr>
              <w:rPr>
                <w:rFonts w:ascii="Arial" w:hAnsi="Arial" w:cs="Arial"/>
                <w:sz w:val="8"/>
                <w:szCs w:val="4"/>
                <w:lang w:val="es-BO"/>
              </w:rPr>
            </w:pPr>
          </w:p>
        </w:tc>
      </w:tr>
      <w:tr w:rsidR="00AC648C" w:rsidRPr="009956C4" w14:paraId="12C77C3D"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7AD8F08"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6854F51A"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1E4BE66D"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0D3A05D" w14:textId="77777777"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31BBF58A"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07023182"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09F5E01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8A39BF7"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7A32DFD"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A284C41" w14:textId="77777777" w:rsidR="00AC648C" w:rsidRPr="009956C4" w:rsidRDefault="00AC648C" w:rsidP="00CF1A8B">
            <w:pPr>
              <w:jc w:val="center"/>
              <w:rPr>
                <w:rFonts w:ascii="Arial" w:hAnsi="Arial" w:cs="Arial"/>
                <w:b/>
                <w:lang w:val="es-BO"/>
              </w:rPr>
            </w:pPr>
          </w:p>
        </w:tc>
      </w:tr>
      <w:tr w:rsidR="00AC648C" w:rsidRPr="009956C4" w14:paraId="5354C99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7A31FE2C"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6AF0D5CB"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446B7A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1800FCC1"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8ED4596" w14:textId="77777777"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419384A7"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039E26D5"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6C5A3C7"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1728FCE9"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1A7B349D" w14:textId="77777777" w:rsidR="00AC648C" w:rsidRPr="009956C4" w:rsidRDefault="00AC648C" w:rsidP="00CF1A8B">
            <w:pPr>
              <w:jc w:val="both"/>
              <w:rPr>
                <w:rFonts w:ascii="Arial" w:hAnsi="Arial" w:cs="Arial"/>
                <w:lang w:val="es-BO"/>
              </w:rPr>
            </w:pPr>
          </w:p>
        </w:tc>
      </w:tr>
      <w:tr w:rsidR="00AC648C" w:rsidRPr="009956C4" w14:paraId="39A1F57D"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5446AE8"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0CC6229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829F2A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C4F4E9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9876AE6"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B1CC443" w14:textId="77777777" w:rsidR="00AC648C" w:rsidRPr="009956C4" w:rsidRDefault="00AC648C" w:rsidP="00CF1A8B">
            <w:pPr>
              <w:jc w:val="both"/>
              <w:rPr>
                <w:rFonts w:ascii="Arial" w:hAnsi="Arial" w:cs="Arial"/>
                <w:lang w:val="es-BO"/>
              </w:rPr>
            </w:pPr>
          </w:p>
        </w:tc>
      </w:tr>
      <w:tr w:rsidR="00AC648C" w:rsidRPr="009956C4" w14:paraId="4D589BEF"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15538A43"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0EBFB9D"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3820969E"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553F0A68"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6E7F1DE8"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DAB3D3A" w14:textId="77777777" w:rsidR="00AC648C" w:rsidRPr="009956C4" w:rsidRDefault="00AC648C" w:rsidP="00CF1A8B">
            <w:pPr>
              <w:jc w:val="both"/>
              <w:rPr>
                <w:rFonts w:ascii="Arial" w:hAnsi="Arial" w:cs="Arial"/>
                <w:lang w:val="es-BO"/>
              </w:rPr>
            </w:pPr>
          </w:p>
        </w:tc>
      </w:tr>
      <w:tr w:rsidR="00AC648C" w:rsidRPr="009956C4" w14:paraId="160F1670"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5B62ECB3" w14:textId="77777777"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7D1F76CD"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B1D8644"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76B4B8D7"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E23FDA7"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5C6B8BA" w14:textId="77777777"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03A96EDF" w14:textId="77777777" w:rsidR="00AC648C" w:rsidRPr="009956C4" w:rsidRDefault="00AC648C" w:rsidP="00CF1A8B">
            <w:pPr>
              <w:jc w:val="both"/>
              <w:rPr>
                <w:rFonts w:ascii="Arial" w:hAnsi="Arial" w:cs="Arial"/>
                <w:lang w:val="es-BO"/>
              </w:rPr>
            </w:pPr>
          </w:p>
        </w:tc>
      </w:tr>
      <w:tr w:rsidR="00AC648C" w:rsidRPr="009956C4" w14:paraId="3396FEA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BDC8DB8" w14:textId="77777777" w:rsidR="00AC648C" w:rsidRPr="009956C4" w:rsidRDefault="00AC648C" w:rsidP="007875E6">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3735AD2D"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1416F51"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6583357"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0B6844B"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4FE1C78" w14:textId="77777777" w:rsidR="00AC648C" w:rsidRPr="009956C4" w:rsidRDefault="00AC648C" w:rsidP="00CF1A8B">
            <w:pPr>
              <w:jc w:val="both"/>
              <w:rPr>
                <w:rFonts w:ascii="Arial" w:hAnsi="Arial" w:cs="Arial"/>
                <w:lang w:val="es-BO"/>
              </w:rPr>
            </w:pPr>
          </w:p>
        </w:tc>
      </w:tr>
      <w:tr w:rsidR="00AC648C" w:rsidRPr="009956C4" w14:paraId="585102AA"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B475C8"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20175213"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39B46344" w14:textId="77777777" w:rsidR="00AC648C" w:rsidRPr="009956C4" w:rsidRDefault="00AC648C" w:rsidP="00CF1A8B">
            <w:pPr>
              <w:jc w:val="both"/>
              <w:rPr>
                <w:rFonts w:ascii="Arial" w:hAnsi="Arial" w:cs="Arial"/>
                <w:lang w:val="es-BO"/>
              </w:rPr>
            </w:pPr>
          </w:p>
        </w:tc>
      </w:tr>
      <w:tr w:rsidR="00AC648C" w:rsidRPr="009956C4" w14:paraId="067A54A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6E0213B"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F67965F"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4008E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4621CB7"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2F46249"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46B6122" w14:textId="77777777" w:rsidR="00AC648C" w:rsidRPr="009956C4" w:rsidRDefault="00AC648C" w:rsidP="00CF1A8B">
            <w:pPr>
              <w:jc w:val="both"/>
              <w:rPr>
                <w:rFonts w:ascii="Arial" w:hAnsi="Arial" w:cs="Arial"/>
                <w:lang w:val="es-BO"/>
              </w:rPr>
            </w:pPr>
          </w:p>
        </w:tc>
      </w:tr>
      <w:tr w:rsidR="00AC648C" w:rsidRPr="009956C4" w14:paraId="052DB42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1E0E7BD0" w14:textId="77777777" w:rsidR="00AC648C" w:rsidRPr="007D24F0" w:rsidRDefault="00AC648C" w:rsidP="007875E6">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2CB098AE" w14:textId="77777777" w:rsidR="00AC648C" w:rsidRPr="009956C4" w:rsidRDefault="00AC648C" w:rsidP="007875E6">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0DDE14F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D63134"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2A4E98"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915C143"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22A3E8FB" w14:textId="77777777" w:rsidR="00AC648C" w:rsidRPr="009956C4" w:rsidRDefault="00AC648C" w:rsidP="00CF1A8B">
            <w:pPr>
              <w:jc w:val="both"/>
              <w:rPr>
                <w:rFonts w:ascii="Arial" w:hAnsi="Arial" w:cs="Arial"/>
                <w:lang w:val="es-BO"/>
              </w:rPr>
            </w:pPr>
          </w:p>
        </w:tc>
      </w:tr>
      <w:tr w:rsidR="00AC648C" w:rsidRPr="009956C4" w14:paraId="64C58F21"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564F1A1"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4C968B30"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46667C91" w14:textId="77777777" w:rsidR="00AC648C" w:rsidRPr="009956C4" w:rsidRDefault="00AC648C" w:rsidP="00CF1A8B">
            <w:pPr>
              <w:jc w:val="both"/>
              <w:rPr>
                <w:rFonts w:ascii="Arial" w:hAnsi="Arial" w:cs="Arial"/>
                <w:lang w:val="es-BO"/>
              </w:rPr>
            </w:pPr>
          </w:p>
        </w:tc>
      </w:tr>
      <w:tr w:rsidR="00AC648C" w:rsidRPr="009956C4" w14:paraId="7A7A5E1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0A10D7A2" w14:textId="77777777" w:rsidR="00AC648C" w:rsidRPr="009956C4" w:rsidRDefault="004D521E" w:rsidP="007875E6">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432D11E1"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3313CF23"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9FE48DC"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B3DDCEA" w14:textId="77777777"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1F50D14E" w14:textId="77777777" w:rsidR="00AC648C" w:rsidRPr="009956C4" w:rsidRDefault="00AC648C" w:rsidP="00CF1A8B">
            <w:pPr>
              <w:jc w:val="both"/>
              <w:rPr>
                <w:rFonts w:ascii="Arial" w:hAnsi="Arial" w:cs="Arial"/>
                <w:lang w:val="es-BO"/>
              </w:rPr>
            </w:pPr>
          </w:p>
        </w:tc>
      </w:tr>
    </w:tbl>
    <w:p w14:paraId="4377D658" w14:textId="77777777" w:rsidR="00667CD6" w:rsidRPr="009956C4" w:rsidRDefault="00667CD6" w:rsidP="002545E0">
      <w:pPr>
        <w:rPr>
          <w:rFonts w:cs="Arial"/>
          <w:b/>
          <w:sz w:val="18"/>
          <w:szCs w:val="18"/>
        </w:rPr>
      </w:pPr>
    </w:p>
    <w:p w14:paraId="6766C6E8" w14:textId="77777777" w:rsidR="00C163C4" w:rsidRPr="009956C4" w:rsidRDefault="00C163C4" w:rsidP="00C163C4">
      <w:pPr>
        <w:rPr>
          <w:rFonts w:ascii="Arial" w:hAnsi="Arial" w:cs="Arial"/>
          <w:lang w:val="es-BO"/>
        </w:rPr>
      </w:pPr>
    </w:p>
    <w:p w14:paraId="6CE9A36C" w14:textId="77777777" w:rsidR="00C163C4" w:rsidRPr="009956C4" w:rsidRDefault="00C163C4" w:rsidP="00C163C4">
      <w:pPr>
        <w:jc w:val="center"/>
        <w:rPr>
          <w:rFonts w:ascii="Arial" w:hAnsi="Arial" w:cs="Arial"/>
          <w:b/>
          <w:lang w:val="es-BO"/>
        </w:rPr>
      </w:pPr>
    </w:p>
    <w:p w14:paraId="5A2F4AB6" w14:textId="77777777" w:rsidR="003C5459" w:rsidRPr="009956C4" w:rsidRDefault="00C163C4" w:rsidP="005E5C57">
      <w:pP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63521848" w14:textId="77777777"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5F7A7F23"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796C3AA7"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58D6E5FF"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481309CF" w14:textId="77777777" w:rsidR="00733085" w:rsidRPr="009956C4" w:rsidRDefault="00733085" w:rsidP="008339FA">
            <w:pPr>
              <w:jc w:val="center"/>
              <w:rPr>
                <w:rFonts w:ascii="Arial" w:hAnsi="Arial" w:cs="Arial"/>
                <w:b/>
                <w:lang w:val="es-BO"/>
              </w:rPr>
            </w:pPr>
          </w:p>
          <w:p w14:paraId="1D6C2ED5"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5A4D52AE"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369CAFB"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6C9CDCFE"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756BE4BA"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7424CDD"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558BA355"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905E70B"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227D71CE"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4183B96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7D8D3A1E"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732A4A3"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7CE2DECC"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68A334B"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1EDE8F67"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5B301D03"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5FD5D793"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9BC1A4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0495456"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08353DB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A97EF1D" w14:textId="77777777" w:rsidTr="00733085">
        <w:trPr>
          <w:trHeight w:val="255"/>
        </w:trPr>
        <w:tc>
          <w:tcPr>
            <w:tcW w:w="1267" w:type="pct"/>
            <w:tcBorders>
              <w:top w:val="single" w:sz="4" w:space="0" w:color="auto"/>
              <w:bottom w:val="single" w:sz="4" w:space="0" w:color="auto"/>
            </w:tcBorders>
            <w:shd w:val="clear" w:color="auto" w:fill="auto"/>
            <w:vAlign w:val="center"/>
          </w:tcPr>
          <w:p w14:paraId="2DFB8A49"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25F4CFE3"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BD8083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9C0DEA7"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72AAC59"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B22999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6B05B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9C7A28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B3462D" w14:textId="77777777" w:rsidR="00C163C4" w:rsidRPr="009956C4" w:rsidRDefault="00C163C4" w:rsidP="00306D34">
            <w:pPr>
              <w:jc w:val="center"/>
              <w:rPr>
                <w:rFonts w:ascii="Arial" w:hAnsi="Arial" w:cs="Arial"/>
                <w:b/>
                <w:lang w:val="es-BO"/>
              </w:rPr>
            </w:pPr>
          </w:p>
        </w:tc>
      </w:tr>
      <w:tr w:rsidR="00733085" w:rsidRPr="009956C4" w14:paraId="587E54A7" w14:textId="77777777" w:rsidTr="00733085">
        <w:trPr>
          <w:trHeight w:val="255"/>
        </w:trPr>
        <w:tc>
          <w:tcPr>
            <w:tcW w:w="1267" w:type="pct"/>
            <w:tcBorders>
              <w:top w:val="single" w:sz="4" w:space="0" w:color="auto"/>
              <w:bottom w:val="single" w:sz="4" w:space="0" w:color="auto"/>
            </w:tcBorders>
            <w:shd w:val="clear" w:color="auto" w:fill="auto"/>
            <w:vAlign w:val="center"/>
          </w:tcPr>
          <w:p w14:paraId="51BCD8F1"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4DB723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1BA5C1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6B8E3C"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A3C704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BAB8A5D"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EE7EB52"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23BAB50"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6280616" w14:textId="77777777" w:rsidR="00C163C4" w:rsidRPr="009956C4" w:rsidRDefault="00C163C4" w:rsidP="00306D34">
            <w:pPr>
              <w:jc w:val="center"/>
              <w:rPr>
                <w:rFonts w:ascii="Arial" w:hAnsi="Arial" w:cs="Arial"/>
                <w:b/>
                <w:lang w:val="es-BO"/>
              </w:rPr>
            </w:pPr>
          </w:p>
        </w:tc>
      </w:tr>
      <w:tr w:rsidR="00733085" w:rsidRPr="009956C4" w14:paraId="3BD8086E" w14:textId="77777777" w:rsidTr="00733085">
        <w:trPr>
          <w:trHeight w:val="255"/>
        </w:trPr>
        <w:tc>
          <w:tcPr>
            <w:tcW w:w="1267" w:type="pct"/>
            <w:tcBorders>
              <w:top w:val="single" w:sz="4" w:space="0" w:color="auto"/>
              <w:bottom w:val="single" w:sz="4" w:space="0" w:color="auto"/>
            </w:tcBorders>
            <w:shd w:val="clear" w:color="auto" w:fill="auto"/>
            <w:vAlign w:val="center"/>
          </w:tcPr>
          <w:p w14:paraId="018282A2"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6DA2CE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F9B8F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3ABF27"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DC4195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70D77E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ABD831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35B6066"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8E0EBC" w14:textId="77777777" w:rsidR="00C163C4" w:rsidRPr="009956C4" w:rsidRDefault="00C163C4" w:rsidP="00306D34">
            <w:pPr>
              <w:jc w:val="center"/>
              <w:rPr>
                <w:rFonts w:ascii="Arial" w:hAnsi="Arial" w:cs="Arial"/>
                <w:b/>
                <w:lang w:val="es-BO"/>
              </w:rPr>
            </w:pPr>
          </w:p>
        </w:tc>
      </w:tr>
      <w:tr w:rsidR="00733085" w:rsidRPr="009956C4" w14:paraId="05A48BF4" w14:textId="77777777" w:rsidTr="00733085">
        <w:trPr>
          <w:trHeight w:val="255"/>
        </w:trPr>
        <w:tc>
          <w:tcPr>
            <w:tcW w:w="1267" w:type="pct"/>
            <w:tcBorders>
              <w:top w:val="single" w:sz="4" w:space="0" w:color="auto"/>
              <w:bottom w:val="single" w:sz="4" w:space="0" w:color="auto"/>
            </w:tcBorders>
            <w:shd w:val="clear" w:color="auto" w:fill="auto"/>
            <w:vAlign w:val="center"/>
          </w:tcPr>
          <w:p w14:paraId="69C83E66"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20EB21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8D3BAF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DB81A39"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AD2F90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AA7CF1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2C1826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4B3537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9718EF" w14:textId="77777777" w:rsidR="00C163C4" w:rsidRPr="009956C4" w:rsidRDefault="00C163C4" w:rsidP="00306D34">
            <w:pPr>
              <w:jc w:val="center"/>
              <w:rPr>
                <w:rFonts w:ascii="Arial" w:hAnsi="Arial" w:cs="Arial"/>
                <w:b/>
                <w:lang w:val="es-BO"/>
              </w:rPr>
            </w:pPr>
          </w:p>
        </w:tc>
      </w:tr>
      <w:tr w:rsidR="00733085" w:rsidRPr="009956C4" w14:paraId="6729B5C9" w14:textId="77777777" w:rsidTr="00733085">
        <w:trPr>
          <w:trHeight w:val="255"/>
        </w:trPr>
        <w:tc>
          <w:tcPr>
            <w:tcW w:w="1267" w:type="pct"/>
            <w:tcBorders>
              <w:top w:val="single" w:sz="4" w:space="0" w:color="auto"/>
              <w:bottom w:val="single" w:sz="4" w:space="0" w:color="auto"/>
            </w:tcBorders>
            <w:shd w:val="clear" w:color="auto" w:fill="auto"/>
            <w:vAlign w:val="center"/>
          </w:tcPr>
          <w:p w14:paraId="1499BE53"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69272FD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F636C6E"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4436E36"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69E7D49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DD2E5C3"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C56C4B"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6D835D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F973719" w14:textId="77777777" w:rsidR="00C163C4" w:rsidRPr="009956C4" w:rsidRDefault="00C163C4" w:rsidP="00306D34">
            <w:pPr>
              <w:jc w:val="center"/>
              <w:rPr>
                <w:rFonts w:ascii="Arial" w:hAnsi="Arial" w:cs="Arial"/>
                <w:b/>
                <w:lang w:val="es-BO"/>
              </w:rPr>
            </w:pPr>
          </w:p>
        </w:tc>
      </w:tr>
      <w:tr w:rsidR="00733085" w:rsidRPr="009956C4" w14:paraId="06BEEDE4" w14:textId="77777777" w:rsidTr="00733085">
        <w:trPr>
          <w:trHeight w:val="255"/>
        </w:trPr>
        <w:tc>
          <w:tcPr>
            <w:tcW w:w="1267" w:type="pct"/>
            <w:tcBorders>
              <w:top w:val="single" w:sz="4" w:space="0" w:color="auto"/>
              <w:bottom w:val="single" w:sz="4" w:space="0" w:color="auto"/>
            </w:tcBorders>
            <w:shd w:val="clear" w:color="auto" w:fill="auto"/>
            <w:vAlign w:val="center"/>
          </w:tcPr>
          <w:p w14:paraId="462FDC07"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3518C39F"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1584C1"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E92995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9122F92"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9B7C304"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C1352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4215564"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DD59B97" w14:textId="77777777" w:rsidR="00C163C4" w:rsidRPr="009956C4" w:rsidRDefault="00C163C4" w:rsidP="00306D34">
            <w:pPr>
              <w:jc w:val="center"/>
              <w:rPr>
                <w:rFonts w:ascii="Arial" w:hAnsi="Arial" w:cs="Arial"/>
                <w:b/>
                <w:lang w:val="es-BO"/>
              </w:rPr>
            </w:pPr>
          </w:p>
        </w:tc>
      </w:tr>
      <w:tr w:rsidR="00917E0D" w:rsidRPr="009956C4" w14:paraId="447BA731"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65B8E505"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0136DC91"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30B861CC"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2C8C8EA7"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27495CD9"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56C9E764" w14:textId="77777777" w:rsidR="00C163C4" w:rsidRPr="009956C4" w:rsidRDefault="00C163C4" w:rsidP="00C163C4">
      <w:pPr>
        <w:jc w:val="center"/>
        <w:rPr>
          <w:rFonts w:cs="Arial"/>
          <w:b/>
          <w:i/>
          <w:sz w:val="18"/>
          <w:szCs w:val="18"/>
          <w:lang w:val="es-BO"/>
        </w:rPr>
      </w:pPr>
    </w:p>
    <w:p w14:paraId="1ABECEBB" w14:textId="77777777" w:rsidR="00301F48" w:rsidRDefault="00301F48" w:rsidP="00A233C5">
      <w:pPr>
        <w:ind w:right="-943"/>
        <w:jc w:val="both"/>
        <w:rPr>
          <w:rFonts w:cs="Arial"/>
          <w:b/>
          <w:i/>
          <w:szCs w:val="18"/>
          <w:lang w:val="es-BO"/>
        </w:rPr>
      </w:pPr>
    </w:p>
    <w:p w14:paraId="250DA8E3" w14:textId="77777777" w:rsidR="0083436F" w:rsidRDefault="0083436F" w:rsidP="00A233C5">
      <w:pPr>
        <w:ind w:right="-943"/>
        <w:jc w:val="both"/>
        <w:rPr>
          <w:rFonts w:cs="Arial"/>
          <w:b/>
          <w:i/>
          <w:szCs w:val="18"/>
          <w:lang w:val="es-BO"/>
        </w:rPr>
      </w:pPr>
    </w:p>
    <w:p w14:paraId="1814D4D9" w14:textId="77777777" w:rsidR="0083436F" w:rsidRDefault="0083436F" w:rsidP="00A233C5">
      <w:pPr>
        <w:ind w:right="-943"/>
        <w:jc w:val="both"/>
        <w:rPr>
          <w:rFonts w:cs="Arial"/>
          <w:b/>
          <w:i/>
          <w:szCs w:val="18"/>
          <w:lang w:val="es-BO"/>
        </w:rPr>
      </w:pPr>
    </w:p>
    <w:p w14:paraId="72364E23" w14:textId="77777777" w:rsidR="0083436F" w:rsidRDefault="0083436F" w:rsidP="00A233C5">
      <w:pPr>
        <w:ind w:right="-943"/>
        <w:jc w:val="both"/>
        <w:rPr>
          <w:rFonts w:cs="Arial"/>
          <w:b/>
          <w:i/>
          <w:szCs w:val="18"/>
          <w:lang w:val="es-BO"/>
        </w:rPr>
      </w:pPr>
    </w:p>
    <w:p w14:paraId="28609598" w14:textId="77777777" w:rsidR="0083436F" w:rsidRDefault="0083436F" w:rsidP="00A233C5">
      <w:pPr>
        <w:ind w:right="-943"/>
        <w:jc w:val="both"/>
        <w:rPr>
          <w:rFonts w:cs="Arial"/>
          <w:b/>
          <w:i/>
          <w:szCs w:val="18"/>
          <w:lang w:val="es-BO"/>
        </w:rPr>
      </w:pPr>
    </w:p>
    <w:p w14:paraId="1C57ABE2" w14:textId="77777777" w:rsidR="0083436F" w:rsidRDefault="0083436F" w:rsidP="00A233C5">
      <w:pPr>
        <w:ind w:right="-943"/>
        <w:jc w:val="both"/>
        <w:rPr>
          <w:rFonts w:cs="Arial"/>
          <w:b/>
          <w:i/>
          <w:szCs w:val="18"/>
          <w:lang w:val="es-BO"/>
        </w:rPr>
      </w:pPr>
    </w:p>
    <w:p w14:paraId="6A69B166" w14:textId="77777777" w:rsidR="0083436F" w:rsidRDefault="0083436F" w:rsidP="00A233C5">
      <w:pPr>
        <w:ind w:right="-943"/>
        <w:jc w:val="both"/>
        <w:rPr>
          <w:rFonts w:cs="Arial"/>
          <w:b/>
          <w:i/>
          <w:szCs w:val="18"/>
          <w:lang w:val="es-BO"/>
        </w:rPr>
      </w:pPr>
    </w:p>
    <w:p w14:paraId="73C78E03" w14:textId="77777777" w:rsidR="0083436F" w:rsidRDefault="0083436F" w:rsidP="00A233C5">
      <w:pPr>
        <w:ind w:right="-943"/>
        <w:jc w:val="both"/>
        <w:rPr>
          <w:rFonts w:cs="Arial"/>
          <w:b/>
          <w:i/>
          <w:szCs w:val="18"/>
          <w:lang w:val="es-BO"/>
        </w:rPr>
      </w:pPr>
    </w:p>
    <w:p w14:paraId="49A001E0" w14:textId="77777777" w:rsidR="0083436F" w:rsidRDefault="0083436F" w:rsidP="00A233C5">
      <w:pPr>
        <w:ind w:right="-943"/>
        <w:jc w:val="both"/>
        <w:rPr>
          <w:rFonts w:cs="Arial"/>
          <w:b/>
          <w:i/>
          <w:szCs w:val="18"/>
          <w:lang w:val="es-BO"/>
        </w:rPr>
      </w:pPr>
    </w:p>
    <w:p w14:paraId="1A74C0B9" w14:textId="77777777" w:rsidR="0083436F" w:rsidRDefault="0083436F" w:rsidP="00A233C5">
      <w:pPr>
        <w:ind w:right="-943"/>
        <w:jc w:val="both"/>
        <w:rPr>
          <w:rFonts w:cs="Arial"/>
          <w:b/>
          <w:i/>
          <w:szCs w:val="18"/>
          <w:lang w:val="es-BO"/>
        </w:rPr>
      </w:pPr>
    </w:p>
    <w:p w14:paraId="0C124497" w14:textId="77777777" w:rsidR="0083436F" w:rsidRDefault="0083436F" w:rsidP="00A233C5">
      <w:pPr>
        <w:ind w:right="-943"/>
        <w:jc w:val="both"/>
        <w:rPr>
          <w:rFonts w:cs="Arial"/>
          <w:b/>
          <w:i/>
          <w:szCs w:val="18"/>
          <w:lang w:val="es-BO"/>
        </w:rPr>
      </w:pPr>
    </w:p>
    <w:p w14:paraId="33DDFDFE" w14:textId="77777777" w:rsidR="0083436F" w:rsidRDefault="0083436F" w:rsidP="00A233C5">
      <w:pPr>
        <w:ind w:right="-943"/>
        <w:jc w:val="both"/>
        <w:rPr>
          <w:rFonts w:cs="Arial"/>
          <w:b/>
          <w:i/>
          <w:szCs w:val="18"/>
          <w:lang w:val="es-BO"/>
        </w:rPr>
      </w:pPr>
    </w:p>
    <w:p w14:paraId="6665C865" w14:textId="77777777" w:rsidR="0083436F" w:rsidRDefault="0083436F" w:rsidP="00A233C5">
      <w:pPr>
        <w:ind w:right="-943"/>
        <w:jc w:val="both"/>
        <w:rPr>
          <w:rFonts w:cs="Arial"/>
          <w:b/>
          <w:i/>
          <w:szCs w:val="18"/>
          <w:lang w:val="es-BO"/>
        </w:rPr>
      </w:pPr>
    </w:p>
    <w:p w14:paraId="69C5C3B3" w14:textId="77777777" w:rsidR="0083436F" w:rsidRDefault="0083436F" w:rsidP="00A233C5">
      <w:pPr>
        <w:ind w:right="-943"/>
        <w:jc w:val="both"/>
        <w:rPr>
          <w:rFonts w:cs="Arial"/>
          <w:b/>
          <w:i/>
          <w:szCs w:val="18"/>
          <w:lang w:val="es-BO"/>
        </w:rPr>
      </w:pPr>
    </w:p>
    <w:p w14:paraId="62F19147" w14:textId="77777777" w:rsidR="0083436F" w:rsidRDefault="0083436F" w:rsidP="00A233C5">
      <w:pPr>
        <w:ind w:right="-943"/>
        <w:jc w:val="both"/>
        <w:rPr>
          <w:rFonts w:cs="Arial"/>
          <w:b/>
          <w:i/>
          <w:szCs w:val="18"/>
          <w:lang w:val="es-BO"/>
        </w:rPr>
      </w:pPr>
    </w:p>
    <w:p w14:paraId="685F362B" w14:textId="77777777" w:rsidR="0083436F" w:rsidRDefault="0083436F" w:rsidP="00A233C5">
      <w:pPr>
        <w:ind w:right="-943"/>
        <w:jc w:val="both"/>
        <w:rPr>
          <w:rFonts w:cs="Arial"/>
          <w:b/>
          <w:i/>
          <w:szCs w:val="18"/>
          <w:lang w:val="es-BO"/>
        </w:rPr>
      </w:pPr>
    </w:p>
    <w:p w14:paraId="27AE069C" w14:textId="77777777" w:rsidR="0083436F" w:rsidRDefault="0083436F" w:rsidP="00A233C5">
      <w:pPr>
        <w:ind w:right="-943"/>
        <w:jc w:val="both"/>
        <w:rPr>
          <w:rFonts w:cs="Arial"/>
          <w:b/>
          <w:i/>
          <w:szCs w:val="18"/>
          <w:lang w:val="es-BO"/>
        </w:rPr>
      </w:pPr>
    </w:p>
    <w:p w14:paraId="5A40533B" w14:textId="77777777" w:rsidR="0083436F" w:rsidRDefault="0083436F" w:rsidP="00A233C5">
      <w:pPr>
        <w:ind w:right="-943"/>
        <w:jc w:val="both"/>
        <w:rPr>
          <w:rFonts w:cs="Arial"/>
          <w:b/>
          <w:i/>
          <w:szCs w:val="18"/>
          <w:lang w:val="es-BO"/>
        </w:rPr>
      </w:pPr>
    </w:p>
    <w:p w14:paraId="70C5DFFD" w14:textId="77777777" w:rsidR="0083436F" w:rsidRDefault="0083436F" w:rsidP="00A233C5">
      <w:pPr>
        <w:ind w:right="-943"/>
        <w:jc w:val="both"/>
        <w:rPr>
          <w:rFonts w:cs="Arial"/>
          <w:b/>
          <w:i/>
          <w:szCs w:val="18"/>
          <w:lang w:val="es-BO"/>
        </w:rPr>
      </w:pPr>
    </w:p>
    <w:p w14:paraId="722ED9C7" w14:textId="77777777" w:rsidR="0083436F" w:rsidRDefault="0083436F" w:rsidP="00A233C5">
      <w:pPr>
        <w:ind w:right="-943"/>
        <w:jc w:val="both"/>
        <w:rPr>
          <w:rFonts w:cs="Arial"/>
          <w:b/>
          <w:i/>
          <w:szCs w:val="18"/>
          <w:lang w:val="es-BO"/>
        </w:rPr>
      </w:pPr>
    </w:p>
    <w:p w14:paraId="0A65A4A7" w14:textId="77777777" w:rsidR="0083436F" w:rsidRDefault="0083436F" w:rsidP="00A233C5">
      <w:pPr>
        <w:ind w:right="-943"/>
        <w:jc w:val="both"/>
        <w:rPr>
          <w:rFonts w:cs="Arial"/>
          <w:b/>
          <w:i/>
          <w:szCs w:val="18"/>
          <w:lang w:val="es-BO"/>
        </w:rPr>
      </w:pPr>
    </w:p>
    <w:p w14:paraId="786A49CB" w14:textId="77777777" w:rsidR="0083436F" w:rsidRDefault="0083436F" w:rsidP="00A233C5">
      <w:pPr>
        <w:ind w:right="-943"/>
        <w:jc w:val="both"/>
        <w:rPr>
          <w:rFonts w:cs="Arial"/>
          <w:b/>
          <w:i/>
          <w:szCs w:val="18"/>
          <w:lang w:val="es-BO"/>
        </w:rPr>
      </w:pPr>
    </w:p>
    <w:p w14:paraId="209DFA9E" w14:textId="77777777" w:rsidR="0083436F" w:rsidRDefault="0083436F" w:rsidP="00A233C5">
      <w:pPr>
        <w:ind w:right="-943"/>
        <w:jc w:val="both"/>
        <w:rPr>
          <w:rFonts w:cs="Arial"/>
          <w:b/>
          <w:i/>
          <w:szCs w:val="18"/>
          <w:lang w:val="es-BO"/>
        </w:rPr>
      </w:pPr>
    </w:p>
    <w:p w14:paraId="67A43B44" w14:textId="77777777" w:rsidR="0083436F" w:rsidRDefault="0083436F" w:rsidP="00A233C5">
      <w:pPr>
        <w:ind w:right="-943"/>
        <w:jc w:val="both"/>
        <w:rPr>
          <w:rFonts w:cs="Arial"/>
          <w:b/>
          <w:i/>
          <w:szCs w:val="18"/>
          <w:lang w:val="es-BO"/>
        </w:rPr>
      </w:pPr>
    </w:p>
    <w:p w14:paraId="22827E91" w14:textId="77777777" w:rsidR="0083436F" w:rsidRDefault="0083436F" w:rsidP="00A233C5">
      <w:pPr>
        <w:ind w:right="-943"/>
        <w:jc w:val="both"/>
        <w:rPr>
          <w:rFonts w:cs="Arial"/>
          <w:b/>
          <w:i/>
          <w:szCs w:val="18"/>
          <w:lang w:val="es-BO"/>
        </w:rPr>
      </w:pPr>
    </w:p>
    <w:p w14:paraId="033E3282" w14:textId="77777777" w:rsidR="0083436F" w:rsidRDefault="0083436F" w:rsidP="00A233C5">
      <w:pPr>
        <w:ind w:right="-943"/>
        <w:jc w:val="both"/>
        <w:rPr>
          <w:rFonts w:cs="Arial"/>
          <w:b/>
          <w:i/>
          <w:szCs w:val="18"/>
          <w:lang w:val="es-BO"/>
        </w:rPr>
      </w:pPr>
    </w:p>
    <w:p w14:paraId="042450B0" w14:textId="77777777" w:rsidR="0083436F" w:rsidRDefault="0083436F" w:rsidP="00A233C5">
      <w:pPr>
        <w:ind w:right="-943"/>
        <w:jc w:val="both"/>
        <w:rPr>
          <w:rFonts w:cs="Arial"/>
          <w:b/>
          <w:i/>
          <w:szCs w:val="18"/>
          <w:lang w:val="es-BO"/>
        </w:rPr>
      </w:pPr>
    </w:p>
    <w:p w14:paraId="003830E8" w14:textId="77777777" w:rsidR="0083436F" w:rsidRDefault="0083436F" w:rsidP="00A233C5">
      <w:pPr>
        <w:ind w:right="-943"/>
        <w:jc w:val="both"/>
        <w:rPr>
          <w:rFonts w:cs="Arial"/>
          <w:b/>
          <w:i/>
          <w:szCs w:val="18"/>
          <w:lang w:val="es-BO"/>
        </w:rPr>
      </w:pPr>
    </w:p>
    <w:p w14:paraId="06B8EAE6" w14:textId="77777777" w:rsidR="0083436F" w:rsidRDefault="0083436F" w:rsidP="00A233C5">
      <w:pPr>
        <w:ind w:right="-943"/>
        <w:jc w:val="both"/>
        <w:rPr>
          <w:rFonts w:cs="Arial"/>
          <w:b/>
          <w:i/>
          <w:szCs w:val="18"/>
          <w:lang w:val="es-BO"/>
        </w:rPr>
      </w:pPr>
    </w:p>
    <w:p w14:paraId="7F182DBB" w14:textId="77777777" w:rsidR="0083436F" w:rsidRDefault="0083436F" w:rsidP="00A233C5">
      <w:pPr>
        <w:ind w:right="-943"/>
        <w:jc w:val="both"/>
        <w:rPr>
          <w:rFonts w:cs="Arial"/>
          <w:b/>
          <w:i/>
          <w:szCs w:val="18"/>
          <w:lang w:val="es-BO"/>
        </w:rPr>
      </w:pPr>
    </w:p>
    <w:p w14:paraId="5D9F5EBE" w14:textId="77777777" w:rsidR="0083436F" w:rsidRDefault="0083436F" w:rsidP="00A233C5">
      <w:pPr>
        <w:ind w:right="-943"/>
        <w:jc w:val="both"/>
        <w:rPr>
          <w:rFonts w:cs="Arial"/>
          <w:b/>
          <w:i/>
          <w:szCs w:val="18"/>
          <w:lang w:val="es-BO"/>
        </w:rPr>
      </w:pPr>
    </w:p>
    <w:p w14:paraId="46027C29" w14:textId="77777777" w:rsidR="0083436F" w:rsidRDefault="0083436F" w:rsidP="00A233C5">
      <w:pPr>
        <w:ind w:right="-943"/>
        <w:jc w:val="both"/>
        <w:rPr>
          <w:rFonts w:cs="Arial"/>
          <w:b/>
          <w:i/>
          <w:szCs w:val="18"/>
          <w:lang w:val="es-BO"/>
        </w:rPr>
      </w:pPr>
    </w:p>
    <w:p w14:paraId="68620244" w14:textId="77777777" w:rsidR="0083436F" w:rsidRDefault="0083436F" w:rsidP="00A233C5">
      <w:pPr>
        <w:ind w:right="-943"/>
        <w:jc w:val="both"/>
        <w:rPr>
          <w:rFonts w:cs="Arial"/>
          <w:b/>
          <w:i/>
          <w:szCs w:val="18"/>
          <w:lang w:val="es-BO"/>
        </w:rPr>
      </w:pPr>
    </w:p>
    <w:p w14:paraId="12FDCE96" w14:textId="77777777" w:rsidR="0083436F" w:rsidRDefault="0083436F" w:rsidP="00A233C5">
      <w:pPr>
        <w:ind w:right="-943"/>
        <w:jc w:val="both"/>
        <w:rPr>
          <w:rFonts w:cs="Arial"/>
          <w:b/>
          <w:i/>
          <w:szCs w:val="18"/>
          <w:lang w:val="es-BO"/>
        </w:rPr>
      </w:pPr>
    </w:p>
    <w:p w14:paraId="2DEB08D7" w14:textId="77777777" w:rsidR="0083436F" w:rsidRDefault="0083436F" w:rsidP="00A233C5">
      <w:pPr>
        <w:ind w:right="-943"/>
        <w:jc w:val="both"/>
        <w:rPr>
          <w:rFonts w:cs="Arial"/>
          <w:b/>
          <w:i/>
          <w:szCs w:val="18"/>
          <w:lang w:val="es-BO"/>
        </w:rPr>
      </w:pPr>
    </w:p>
    <w:p w14:paraId="2CBEEA5C" w14:textId="77777777" w:rsidR="0083436F" w:rsidRDefault="0083436F" w:rsidP="00A233C5">
      <w:pPr>
        <w:ind w:right="-943"/>
        <w:jc w:val="both"/>
        <w:rPr>
          <w:rFonts w:cs="Arial"/>
          <w:b/>
          <w:i/>
          <w:szCs w:val="18"/>
          <w:lang w:val="es-BO"/>
        </w:rPr>
      </w:pPr>
    </w:p>
    <w:p w14:paraId="3331A57D" w14:textId="77777777" w:rsidR="0083436F" w:rsidRDefault="0083436F" w:rsidP="00A233C5">
      <w:pPr>
        <w:ind w:right="-943"/>
        <w:jc w:val="both"/>
        <w:rPr>
          <w:rFonts w:cs="Arial"/>
          <w:b/>
          <w:i/>
          <w:szCs w:val="18"/>
          <w:lang w:val="es-BO"/>
        </w:rPr>
      </w:pPr>
    </w:p>
    <w:p w14:paraId="12A66CA0" w14:textId="77777777" w:rsidR="0083436F" w:rsidRDefault="0083436F" w:rsidP="00A233C5">
      <w:pPr>
        <w:ind w:right="-943"/>
        <w:jc w:val="both"/>
        <w:rPr>
          <w:rFonts w:cs="Arial"/>
          <w:b/>
          <w:i/>
          <w:szCs w:val="18"/>
          <w:lang w:val="es-BO"/>
        </w:rPr>
      </w:pPr>
    </w:p>
    <w:p w14:paraId="15A20327" w14:textId="77777777" w:rsidR="0083436F" w:rsidRDefault="0083436F" w:rsidP="00A233C5">
      <w:pPr>
        <w:ind w:right="-943"/>
        <w:jc w:val="both"/>
        <w:rPr>
          <w:rFonts w:cs="Arial"/>
          <w:b/>
          <w:i/>
          <w:szCs w:val="18"/>
          <w:lang w:val="es-BO"/>
        </w:rPr>
      </w:pPr>
    </w:p>
    <w:p w14:paraId="035FBE85" w14:textId="77777777" w:rsidR="0083436F" w:rsidRDefault="0083436F" w:rsidP="00A233C5">
      <w:pPr>
        <w:ind w:right="-943"/>
        <w:jc w:val="both"/>
        <w:rPr>
          <w:rFonts w:cs="Arial"/>
          <w:b/>
          <w:i/>
          <w:szCs w:val="18"/>
          <w:lang w:val="es-BO"/>
        </w:rPr>
      </w:pPr>
    </w:p>
    <w:p w14:paraId="0B1CB582" w14:textId="77777777" w:rsidR="0083436F" w:rsidRDefault="0083436F" w:rsidP="00A233C5">
      <w:pPr>
        <w:ind w:right="-943"/>
        <w:jc w:val="both"/>
        <w:rPr>
          <w:rFonts w:cs="Arial"/>
          <w:b/>
          <w:i/>
          <w:szCs w:val="18"/>
          <w:lang w:val="es-BO"/>
        </w:rPr>
      </w:pPr>
    </w:p>
    <w:p w14:paraId="676BF0C0" w14:textId="77777777" w:rsidR="0083436F" w:rsidRDefault="0083436F" w:rsidP="00A233C5">
      <w:pPr>
        <w:ind w:right="-943"/>
        <w:jc w:val="both"/>
        <w:rPr>
          <w:rFonts w:cs="Arial"/>
          <w:b/>
          <w:i/>
          <w:szCs w:val="18"/>
          <w:lang w:val="es-BO"/>
        </w:rPr>
      </w:pPr>
    </w:p>
    <w:p w14:paraId="32FFDC41" w14:textId="77777777" w:rsidR="0083436F" w:rsidRDefault="0083436F" w:rsidP="00A233C5">
      <w:pPr>
        <w:ind w:right="-943"/>
        <w:jc w:val="both"/>
        <w:rPr>
          <w:rFonts w:cs="Arial"/>
          <w:b/>
          <w:i/>
          <w:szCs w:val="18"/>
          <w:lang w:val="es-BO"/>
        </w:rPr>
      </w:pPr>
    </w:p>
    <w:p w14:paraId="1CB16FAC" w14:textId="77777777" w:rsidR="0083436F" w:rsidRDefault="0083436F" w:rsidP="00A233C5">
      <w:pPr>
        <w:ind w:right="-943"/>
        <w:jc w:val="both"/>
        <w:rPr>
          <w:rFonts w:cs="Arial"/>
          <w:b/>
          <w:i/>
          <w:szCs w:val="18"/>
          <w:lang w:val="es-BO"/>
        </w:rPr>
      </w:pPr>
    </w:p>
    <w:p w14:paraId="5E15ECF4" w14:textId="77777777" w:rsidR="0083436F" w:rsidRDefault="0083436F" w:rsidP="00A233C5">
      <w:pPr>
        <w:ind w:right="-943"/>
        <w:jc w:val="both"/>
        <w:rPr>
          <w:rFonts w:cs="Arial"/>
          <w:b/>
          <w:i/>
          <w:szCs w:val="18"/>
          <w:lang w:val="es-BO"/>
        </w:rPr>
      </w:pPr>
    </w:p>
    <w:p w14:paraId="0A3033D2" w14:textId="77777777" w:rsidR="0083436F" w:rsidRDefault="0083436F" w:rsidP="00A233C5">
      <w:pPr>
        <w:ind w:right="-943"/>
        <w:jc w:val="both"/>
        <w:rPr>
          <w:rFonts w:cs="Arial"/>
          <w:b/>
          <w:i/>
          <w:szCs w:val="18"/>
          <w:lang w:val="es-BO"/>
        </w:rPr>
      </w:pPr>
    </w:p>
    <w:p w14:paraId="7640B755" w14:textId="77777777" w:rsidR="0083436F" w:rsidRDefault="0083436F" w:rsidP="00A233C5">
      <w:pPr>
        <w:ind w:right="-943"/>
        <w:jc w:val="both"/>
        <w:rPr>
          <w:rFonts w:cs="Arial"/>
          <w:b/>
          <w:i/>
          <w:szCs w:val="18"/>
          <w:lang w:val="es-BO"/>
        </w:rPr>
      </w:pPr>
    </w:p>
    <w:p w14:paraId="2BC632FD" w14:textId="77777777" w:rsidR="0083436F" w:rsidRDefault="0083436F" w:rsidP="00A233C5">
      <w:pPr>
        <w:ind w:right="-943"/>
        <w:jc w:val="both"/>
        <w:rPr>
          <w:rFonts w:cs="Arial"/>
          <w:b/>
          <w:i/>
          <w:szCs w:val="18"/>
          <w:lang w:val="es-BO"/>
        </w:rPr>
      </w:pPr>
    </w:p>
    <w:p w14:paraId="6D9ED82B" w14:textId="77777777" w:rsidR="00301F48" w:rsidRDefault="00301F48" w:rsidP="00301F48">
      <w:pPr>
        <w:jc w:val="center"/>
        <w:rPr>
          <w:rFonts w:cs="Arial"/>
          <w:b/>
          <w:i/>
          <w:szCs w:val="18"/>
          <w:lang w:val="es-BO"/>
        </w:rPr>
      </w:pPr>
    </w:p>
    <w:p w14:paraId="01D7D5AC" w14:textId="77777777" w:rsidR="002A3754" w:rsidRPr="009956C4" w:rsidRDefault="002A3754" w:rsidP="002A3754">
      <w:pPr>
        <w:jc w:val="center"/>
        <w:rPr>
          <w:rFonts w:cs="Arial"/>
          <w:b/>
          <w:sz w:val="18"/>
          <w:szCs w:val="18"/>
          <w:lang w:val="es-BO"/>
        </w:rPr>
      </w:pPr>
      <w:r w:rsidRPr="009956C4">
        <w:rPr>
          <w:rFonts w:cs="Arial"/>
          <w:b/>
          <w:sz w:val="18"/>
          <w:szCs w:val="18"/>
          <w:lang w:val="es-BO"/>
        </w:rPr>
        <w:t>ANEXO 3</w:t>
      </w:r>
    </w:p>
    <w:p w14:paraId="502CD843"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637165B2" w14:textId="77777777" w:rsidR="002A3754" w:rsidRPr="009956C4" w:rsidRDefault="002A3754" w:rsidP="002A3754">
      <w:pPr>
        <w:jc w:val="center"/>
        <w:outlineLvl w:val="0"/>
        <w:rPr>
          <w:rFonts w:cs="Arial"/>
          <w:b/>
          <w:sz w:val="18"/>
          <w:szCs w:val="18"/>
          <w:lang w:val="es-BO"/>
        </w:rPr>
      </w:pPr>
    </w:p>
    <w:p w14:paraId="105748F7" w14:textId="77777777" w:rsidR="002A3754" w:rsidRPr="009956C4" w:rsidRDefault="002A3754" w:rsidP="002A3754">
      <w:pPr>
        <w:jc w:val="center"/>
        <w:rPr>
          <w:rFonts w:cs="Arial"/>
          <w:b/>
          <w:sz w:val="18"/>
          <w:szCs w:val="18"/>
          <w:lang w:val="es-BO"/>
        </w:rPr>
      </w:pPr>
    </w:p>
    <w:p w14:paraId="7F96E366"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5A9EBEAF" w14:textId="77777777" w:rsidR="002A3754" w:rsidRPr="009956C4" w:rsidRDefault="002A3754" w:rsidP="002A3754">
      <w:pPr>
        <w:jc w:val="center"/>
        <w:rPr>
          <w:rFonts w:cs="Arial"/>
          <w:b/>
          <w:i/>
          <w:sz w:val="18"/>
          <w:szCs w:val="18"/>
          <w:lang w:val="es-BO"/>
        </w:rPr>
      </w:pPr>
    </w:p>
    <w:p w14:paraId="17061884"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5FE74ABB" w14:textId="77777777" w:rsidR="002A3754" w:rsidRPr="009956C4" w:rsidRDefault="002A3754" w:rsidP="002A3754">
      <w:pPr>
        <w:jc w:val="both"/>
        <w:rPr>
          <w:rFonts w:cs="Arial"/>
          <w:b/>
          <w:sz w:val="18"/>
          <w:szCs w:val="18"/>
          <w:lang w:val="es-BO"/>
        </w:rPr>
      </w:pPr>
    </w:p>
    <w:p w14:paraId="472ACC6A"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4FF0C83D"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633E9BCF" w14:textId="77777777" w:rsidR="002A3754" w:rsidRPr="009956C4" w:rsidRDefault="002A3754" w:rsidP="002A3754">
      <w:pPr>
        <w:jc w:val="both"/>
        <w:rPr>
          <w:rFonts w:cs="Arial"/>
          <w:sz w:val="18"/>
          <w:szCs w:val="18"/>
          <w:lang w:val="es-BO"/>
        </w:rPr>
      </w:pPr>
    </w:p>
    <w:p w14:paraId="73EC3142"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72AA1BE"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498BDE19" w14:textId="77777777" w:rsidR="002A3754" w:rsidRPr="009956C4" w:rsidRDefault="002A3754" w:rsidP="002A3754">
      <w:pPr>
        <w:jc w:val="both"/>
        <w:rPr>
          <w:rFonts w:cs="Arial"/>
          <w:b/>
          <w:sz w:val="18"/>
          <w:szCs w:val="18"/>
          <w:lang w:val="es-BO"/>
        </w:rPr>
      </w:pPr>
    </w:p>
    <w:p w14:paraId="15D44A6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0C36819F"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22177972" w14:textId="77777777" w:rsidR="002A3754" w:rsidRPr="009956C4" w:rsidRDefault="002A3754" w:rsidP="002A3754">
      <w:pPr>
        <w:jc w:val="both"/>
        <w:rPr>
          <w:rFonts w:cs="Arial"/>
          <w:sz w:val="18"/>
          <w:szCs w:val="18"/>
          <w:lang w:val="es-BO"/>
        </w:rPr>
      </w:pPr>
    </w:p>
    <w:p w14:paraId="799AC53B" w14:textId="77777777" w:rsidR="002A3754" w:rsidRPr="009956C4" w:rsidRDefault="002A3754" w:rsidP="007875E6">
      <w:pPr>
        <w:numPr>
          <w:ilvl w:val="0"/>
          <w:numId w:val="29"/>
        </w:numPr>
        <w:jc w:val="both"/>
        <w:rPr>
          <w:rFonts w:cs="Arial"/>
          <w:sz w:val="18"/>
          <w:szCs w:val="18"/>
          <w:lang w:val="es-BO"/>
        </w:rPr>
      </w:pPr>
      <w:r w:rsidRPr="009956C4">
        <w:rPr>
          <w:rFonts w:cs="Arial"/>
          <w:sz w:val="18"/>
          <w:szCs w:val="18"/>
          <w:lang w:val="es-BO"/>
        </w:rPr>
        <w:t>Constitución Política del Estado.</w:t>
      </w:r>
    </w:p>
    <w:p w14:paraId="418D58D4" w14:textId="77777777" w:rsidR="002A3754" w:rsidRPr="009956C4" w:rsidRDefault="002A3754" w:rsidP="007875E6">
      <w:pPr>
        <w:numPr>
          <w:ilvl w:val="0"/>
          <w:numId w:val="2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6695822C" w14:textId="77777777" w:rsidR="002A3754" w:rsidRPr="009956C4" w:rsidRDefault="002A3754" w:rsidP="007875E6">
      <w:pPr>
        <w:numPr>
          <w:ilvl w:val="0"/>
          <w:numId w:val="29"/>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10AFC4ED" w14:textId="77777777" w:rsidR="002A3754" w:rsidRPr="009956C4" w:rsidRDefault="002A3754" w:rsidP="007875E6">
      <w:pPr>
        <w:numPr>
          <w:ilvl w:val="0"/>
          <w:numId w:val="2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42228400" w14:textId="77777777" w:rsidR="002A3754" w:rsidRPr="009956C4" w:rsidRDefault="002A3754" w:rsidP="007875E6">
      <w:pPr>
        <w:numPr>
          <w:ilvl w:val="0"/>
          <w:numId w:val="29"/>
        </w:numPr>
        <w:jc w:val="both"/>
        <w:rPr>
          <w:rFonts w:cs="Arial"/>
          <w:sz w:val="18"/>
          <w:szCs w:val="18"/>
          <w:lang w:val="es-BO"/>
        </w:rPr>
      </w:pPr>
      <w:r w:rsidRPr="009956C4">
        <w:rPr>
          <w:rFonts w:cs="Arial"/>
          <w:sz w:val="18"/>
          <w:szCs w:val="18"/>
          <w:lang w:val="es-BO"/>
        </w:rPr>
        <w:t>Otras disposiciones relacionadas.</w:t>
      </w:r>
    </w:p>
    <w:p w14:paraId="412ECDEA" w14:textId="77777777" w:rsidR="002A3754" w:rsidRPr="009956C4" w:rsidRDefault="002A3754" w:rsidP="002A3754">
      <w:pPr>
        <w:jc w:val="both"/>
        <w:rPr>
          <w:rFonts w:cs="Arial"/>
          <w:sz w:val="18"/>
          <w:szCs w:val="18"/>
          <w:lang w:val="es-BO"/>
        </w:rPr>
      </w:pPr>
    </w:p>
    <w:p w14:paraId="3B9E62A6"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63B4F93"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6C688900" w14:textId="77777777" w:rsidR="002A3754" w:rsidRPr="009956C4" w:rsidRDefault="002A3754" w:rsidP="002A3754">
      <w:pPr>
        <w:jc w:val="both"/>
        <w:rPr>
          <w:rFonts w:cs="MECOGP+Verdana"/>
          <w:sz w:val="18"/>
          <w:szCs w:val="18"/>
          <w:lang w:val="es-BO"/>
        </w:rPr>
      </w:pPr>
    </w:p>
    <w:p w14:paraId="015CB399"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5C62ABF4"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506B9266" w14:textId="77777777" w:rsidR="002A3754" w:rsidRPr="009956C4" w:rsidRDefault="002A3754" w:rsidP="002A3754">
      <w:pPr>
        <w:autoSpaceDE w:val="0"/>
        <w:autoSpaceDN w:val="0"/>
        <w:adjustRightInd w:val="0"/>
        <w:jc w:val="both"/>
        <w:rPr>
          <w:sz w:val="18"/>
          <w:szCs w:val="18"/>
          <w:lang w:val="es-BO"/>
        </w:rPr>
      </w:pPr>
    </w:p>
    <w:p w14:paraId="49DC216E"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 xml:space="preserve">Documento Base de Contratación. </w:t>
      </w:r>
    </w:p>
    <w:p w14:paraId="1CFB52A7"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Propuesta Adjudicada.</w:t>
      </w:r>
    </w:p>
    <w:p w14:paraId="709E9467"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Documento de Adjudicación.</w:t>
      </w:r>
    </w:p>
    <w:p w14:paraId="0EB0150E"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Certificado del RUPE.</w:t>
      </w:r>
    </w:p>
    <w:p w14:paraId="14246147"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 xml:space="preserve">Garantía (s), cuando corresponda. </w:t>
      </w:r>
    </w:p>
    <w:p w14:paraId="52B49431"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Documento de Constitución, cuando corresponda.</w:t>
      </w:r>
    </w:p>
    <w:p w14:paraId="74A60CDD"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Contrato de Asociación Accidental, cuando corresponda.</w:t>
      </w:r>
    </w:p>
    <w:p w14:paraId="21487E29" w14:textId="77777777" w:rsidR="002A3754" w:rsidRPr="009956C4" w:rsidRDefault="002A3754" w:rsidP="007875E6">
      <w:pPr>
        <w:numPr>
          <w:ilvl w:val="0"/>
          <w:numId w:val="30"/>
        </w:numPr>
        <w:jc w:val="both"/>
        <w:rPr>
          <w:rFonts w:cs="Arial"/>
          <w:sz w:val="18"/>
          <w:szCs w:val="18"/>
          <w:lang w:val="es-BO"/>
        </w:rPr>
      </w:pPr>
      <w:r w:rsidRPr="009956C4">
        <w:rPr>
          <w:rFonts w:cs="Arial"/>
          <w:sz w:val="18"/>
          <w:szCs w:val="18"/>
          <w:lang w:val="es-BO"/>
        </w:rPr>
        <w:t>Poder General del Representante Legal, cuando corresponda.</w:t>
      </w:r>
    </w:p>
    <w:p w14:paraId="751CB8BE" w14:textId="77777777" w:rsidR="002A3754" w:rsidRPr="009956C4" w:rsidRDefault="002A3754" w:rsidP="007875E6">
      <w:pPr>
        <w:numPr>
          <w:ilvl w:val="0"/>
          <w:numId w:val="3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69E846A9" w14:textId="77777777" w:rsidR="002A3754" w:rsidRPr="009956C4" w:rsidRDefault="002A3754" w:rsidP="002A3754">
      <w:pPr>
        <w:jc w:val="both"/>
        <w:rPr>
          <w:rFonts w:cs="MECOGP+Verdana"/>
          <w:b/>
          <w:sz w:val="18"/>
          <w:szCs w:val="18"/>
          <w:lang w:val="es-BO"/>
        </w:rPr>
      </w:pPr>
    </w:p>
    <w:p w14:paraId="0EEBA221"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00B79293"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1D7EC8ED" w14:textId="77777777" w:rsidR="002A3754" w:rsidRPr="009956C4" w:rsidRDefault="002A3754" w:rsidP="002A3754">
      <w:pPr>
        <w:jc w:val="both"/>
        <w:rPr>
          <w:rFonts w:cs="MECOGP+Verdana"/>
          <w:sz w:val="18"/>
          <w:szCs w:val="18"/>
          <w:lang w:val="es-BO"/>
        </w:rPr>
      </w:pPr>
    </w:p>
    <w:p w14:paraId="23EEF66E"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2170A022" w14:textId="77777777" w:rsidR="002A3754" w:rsidRPr="009956C4" w:rsidRDefault="002A3754" w:rsidP="002A3754">
      <w:pPr>
        <w:jc w:val="both"/>
        <w:rPr>
          <w:rFonts w:cs="MECOGP+Verdana"/>
          <w:sz w:val="18"/>
          <w:szCs w:val="18"/>
          <w:lang w:val="es-BO"/>
        </w:rPr>
      </w:pPr>
    </w:p>
    <w:p w14:paraId="78BC0317" w14:textId="77777777" w:rsidR="002A3754" w:rsidRPr="009956C4" w:rsidRDefault="002A3754" w:rsidP="007875E6">
      <w:pPr>
        <w:numPr>
          <w:ilvl w:val="0"/>
          <w:numId w:val="2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5FCF7D88" w14:textId="77777777" w:rsidR="002A3754" w:rsidRPr="009956C4" w:rsidRDefault="002A3754" w:rsidP="007875E6">
      <w:pPr>
        <w:numPr>
          <w:ilvl w:val="0"/>
          <w:numId w:val="2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60FA97E" w14:textId="77777777" w:rsidR="002A3754" w:rsidRPr="009956C4" w:rsidRDefault="002A3754" w:rsidP="007875E6">
      <w:pPr>
        <w:numPr>
          <w:ilvl w:val="0"/>
          <w:numId w:val="2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1E60D82" w14:textId="77777777" w:rsidR="002A3754" w:rsidRPr="009956C4" w:rsidRDefault="002A3754" w:rsidP="007875E6">
      <w:pPr>
        <w:numPr>
          <w:ilvl w:val="0"/>
          <w:numId w:val="28"/>
        </w:numPr>
        <w:jc w:val="both"/>
        <w:rPr>
          <w:rFonts w:cs="MECOGP+Verdana"/>
          <w:sz w:val="18"/>
          <w:szCs w:val="18"/>
          <w:lang w:val="es-BO"/>
        </w:rPr>
      </w:pPr>
      <w:r w:rsidRPr="009956C4">
        <w:rPr>
          <w:rFonts w:cs="MECOGP+Verdana"/>
          <w:sz w:val="18"/>
          <w:szCs w:val="18"/>
          <w:lang w:val="es-BO"/>
        </w:rPr>
        <w:t>Mantener vigentes las garantías presentadas.</w:t>
      </w:r>
    </w:p>
    <w:p w14:paraId="41A0F9AF" w14:textId="77777777" w:rsidR="002A3754" w:rsidRPr="009956C4" w:rsidRDefault="002A3754" w:rsidP="007875E6">
      <w:pPr>
        <w:numPr>
          <w:ilvl w:val="0"/>
          <w:numId w:val="2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57979706" w14:textId="77777777" w:rsidR="002A3754" w:rsidRPr="009956C4" w:rsidRDefault="002A3754" w:rsidP="007875E6">
      <w:pPr>
        <w:numPr>
          <w:ilvl w:val="0"/>
          <w:numId w:val="28"/>
        </w:numPr>
        <w:jc w:val="both"/>
        <w:rPr>
          <w:rFonts w:cs="MECOGP+Verdana"/>
          <w:sz w:val="18"/>
          <w:szCs w:val="18"/>
          <w:lang w:val="es-BO"/>
        </w:rPr>
      </w:pPr>
      <w:r w:rsidRPr="009956C4">
        <w:rPr>
          <w:rFonts w:cs="MECOGP+Verdana"/>
          <w:sz w:val="18"/>
          <w:szCs w:val="18"/>
          <w:lang w:val="es-BO"/>
        </w:rPr>
        <w:t>Cumplir cada una de las cláusulas del presente contrato.</w:t>
      </w:r>
    </w:p>
    <w:p w14:paraId="6D89A2F5" w14:textId="77777777" w:rsidR="002A3754" w:rsidRPr="009956C4" w:rsidRDefault="002A3754" w:rsidP="007875E6">
      <w:pPr>
        <w:numPr>
          <w:ilvl w:val="0"/>
          <w:numId w:val="2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543D92C7" w14:textId="77777777" w:rsidR="002A3754" w:rsidRPr="009956C4" w:rsidRDefault="002A3754" w:rsidP="002A3754">
      <w:pPr>
        <w:ind w:left="720"/>
        <w:jc w:val="both"/>
        <w:rPr>
          <w:rFonts w:cs="MECOGP+Verdana"/>
          <w:sz w:val="18"/>
          <w:szCs w:val="18"/>
          <w:lang w:val="es-BO"/>
        </w:rPr>
      </w:pPr>
    </w:p>
    <w:p w14:paraId="5934CD35"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59B16031" w14:textId="77777777" w:rsidR="002A3754" w:rsidRPr="009956C4" w:rsidRDefault="002A3754" w:rsidP="002A3754">
      <w:pPr>
        <w:jc w:val="both"/>
        <w:rPr>
          <w:rFonts w:cs="MECOGP+Verdana"/>
          <w:sz w:val="18"/>
          <w:szCs w:val="18"/>
          <w:lang w:val="es-BO"/>
        </w:rPr>
      </w:pPr>
    </w:p>
    <w:p w14:paraId="04C40DE6" w14:textId="77777777" w:rsidR="002A3754" w:rsidRPr="009956C4" w:rsidRDefault="002A3754" w:rsidP="007875E6">
      <w:pPr>
        <w:numPr>
          <w:ilvl w:val="0"/>
          <w:numId w:val="3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7055D8B7" w14:textId="77777777" w:rsidR="002A3754" w:rsidRPr="009956C4" w:rsidRDefault="002A3754" w:rsidP="007875E6">
      <w:pPr>
        <w:numPr>
          <w:ilvl w:val="0"/>
          <w:numId w:val="3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2867CC1C" w14:textId="77777777" w:rsidR="002A3754" w:rsidRPr="009956C4" w:rsidRDefault="002A3754" w:rsidP="007875E6">
      <w:pPr>
        <w:numPr>
          <w:ilvl w:val="0"/>
          <w:numId w:val="3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310E09BE" w14:textId="77777777" w:rsidR="002A3754" w:rsidRPr="009956C4" w:rsidRDefault="002A3754" w:rsidP="007875E6">
      <w:pPr>
        <w:numPr>
          <w:ilvl w:val="0"/>
          <w:numId w:val="31"/>
        </w:numPr>
        <w:jc w:val="both"/>
        <w:rPr>
          <w:rFonts w:cs="MECOGP+Verdana"/>
          <w:sz w:val="18"/>
          <w:szCs w:val="18"/>
          <w:lang w:val="es-BO"/>
        </w:rPr>
      </w:pPr>
      <w:r w:rsidRPr="009956C4">
        <w:rPr>
          <w:rFonts w:cs="MECOGP+Verdana"/>
          <w:sz w:val="18"/>
          <w:szCs w:val="18"/>
          <w:lang w:val="es-BO"/>
        </w:rPr>
        <w:t>Cumplir cada una de las cláusulas del presente contrato.</w:t>
      </w:r>
    </w:p>
    <w:p w14:paraId="02988103" w14:textId="77777777" w:rsidR="002A3754" w:rsidRPr="009956C4" w:rsidRDefault="002A3754" w:rsidP="002A3754">
      <w:pPr>
        <w:jc w:val="both"/>
        <w:rPr>
          <w:rFonts w:cs="MECOGP+Verdana"/>
          <w:b/>
          <w:sz w:val="18"/>
          <w:szCs w:val="18"/>
          <w:lang w:val="es-BO"/>
        </w:rPr>
      </w:pPr>
    </w:p>
    <w:p w14:paraId="2F9A1267"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44C0C9BE"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33086414" w14:textId="77777777" w:rsidR="00C57F82" w:rsidRPr="009956C4" w:rsidRDefault="00C57F82" w:rsidP="002A3754">
      <w:pPr>
        <w:autoSpaceDE w:val="0"/>
        <w:autoSpaceDN w:val="0"/>
        <w:adjustRightInd w:val="0"/>
        <w:jc w:val="both"/>
        <w:rPr>
          <w:b/>
          <w:sz w:val="18"/>
          <w:szCs w:val="18"/>
          <w:lang w:val="es-BO"/>
        </w:rPr>
      </w:pPr>
    </w:p>
    <w:p w14:paraId="63F415E0"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25F81E93"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AB9ABF8"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 xml:space="preserve">Nº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00071646" w14:textId="77777777" w:rsidR="002A3754" w:rsidRPr="009956C4" w:rsidRDefault="002A3754" w:rsidP="002A3754">
      <w:pPr>
        <w:jc w:val="both"/>
        <w:rPr>
          <w:rFonts w:cs="Arial"/>
          <w:sz w:val="18"/>
          <w:szCs w:val="18"/>
          <w:lang w:val="es-BO"/>
        </w:rPr>
      </w:pPr>
    </w:p>
    <w:p w14:paraId="2AEE32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0F0E8602" w14:textId="77777777" w:rsidR="002A3754" w:rsidRPr="009956C4" w:rsidRDefault="002A3754" w:rsidP="002A3754">
      <w:pPr>
        <w:jc w:val="both"/>
        <w:rPr>
          <w:rFonts w:cs="Arial"/>
          <w:sz w:val="18"/>
          <w:szCs w:val="18"/>
          <w:lang w:val="es-BO"/>
        </w:rPr>
      </w:pPr>
    </w:p>
    <w:p w14:paraId="3B37BDA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6472F7EB" w14:textId="77777777" w:rsidR="002A3754" w:rsidRPr="009956C4" w:rsidRDefault="002A3754" w:rsidP="002A3754">
      <w:pPr>
        <w:jc w:val="both"/>
        <w:rPr>
          <w:rFonts w:cs="Arial"/>
          <w:sz w:val="18"/>
          <w:szCs w:val="18"/>
          <w:lang w:val="es-BO"/>
        </w:rPr>
      </w:pPr>
    </w:p>
    <w:p w14:paraId="299DED2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2AA0CC63" w14:textId="77777777" w:rsidR="002A3754" w:rsidRPr="009956C4" w:rsidRDefault="002A3754" w:rsidP="002A3754">
      <w:pPr>
        <w:jc w:val="both"/>
        <w:rPr>
          <w:rFonts w:cs="Arial"/>
          <w:sz w:val="18"/>
          <w:szCs w:val="18"/>
          <w:lang w:val="es-BO"/>
        </w:rPr>
      </w:pPr>
    </w:p>
    <w:p w14:paraId="75CDC129"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717841DF"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2D83EB25" w14:textId="77777777" w:rsidR="002A3754" w:rsidRPr="009956C4" w:rsidRDefault="002A3754" w:rsidP="002A3754">
      <w:pPr>
        <w:jc w:val="both"/>
        <w:rPr>
          <w:sz w:val="18"/>
          <w:szCs w:val="18"/>
          <w:lang w:val="es-BO"/>
        </w:rPr>
      </w:pPr>
    </w:p>
    <w:p w14:paraId="38E0A9E8"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1DE2FD5A" w14:textId="77777777" w:rsidR="002A3754" w:rsidRPr="009956C4" w:rsidRDefault="002A3754" w:rsidP="002A3754">
      <w:pPr>
        <w:jc w:val="both"/>
        <w:rPr>
          <w:sz w:val="18"/>
          <w:szCs w:val="18"/>
          <w:lang w:val="es-BO"/>
        </w:rPr>
      </w:pPr>
    </w:p>
    <w:p w14:paraId="281E37E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2A5309A2" w14:textId="77777777" w:rsidR="002A3754" w:rsidRPr="009956C4" w:rsidRDefault="002A3754" w:rsidP="002A3754">
      <w:pPr>
        <w:jc w:val="both"/>
        <w:rPr>
          <w:sz w:val="18"/>
          <w:szCs w:val="18"/>
          <w:lang w:val="es-BO"/>
        </w:rPr>
      </w:pPr>
    </w:p>
    <w:p w14:paraId="4EA56398"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39EA8C98"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76207CE8" w14:textId="77777777" w:rsidR="002A3754" w:rsidRPr="009956C4" w:rsidRDefault="002A3754" w:rsidP="002A3754">
      <w:pPr>
        <w:jc w:val="both"/>
        <w:rPr>
          <w:b/>
          <w:sz w:val="18"/>
          <w:szCs w:val="18"/>
          <w:lang w:val="es-BO"/>
        </w:rPr>
      </w:pPr>
    </w:p>
    <w:p w14:paraId="5764BA61" w14:textId="77777777" w:rsidR="002A3754" w:rsidRPr="009956C4" w:rsidRDefault="002A3754" w:rsidP="007875E6">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4E4EFCDF" w14:textId="77777777" w:rsidR="002A3754" w:rsidRPr="009956C4" w:rsidRDefault="002A3754" w:rsidP="007875E6">
      <w:pPr>
        <w:pStyle w:val="Prrafodelista"/>
        <w:numPr>
          <w:ilvl w:val="0"/>
          <w:numId w:val="3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4747C47D"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2749C235" w14:textId="77777777" w:rsidR="002A3754" w:rsidRPr="009956C4" w:rsidRDefault="002A3754" w:rsidP="002A3754">
      <w:pPr>
        <w:jc w:val="both"/>
        <w:rPr>
          <w:rFonts w:cs="Arial"/>
          <w:sz w:val="18"/>
          <w:szCs w:val="18"/>
          <w:lang w:val="es-BO"/>
        </w:rPr>
      </w:pPr>
    </w:p>
    <w:p w14:paraId="53AC3A14"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113CEE68"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6992B6CA"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3C7B4743" w14:textId="77777777" w:rsidR="002A3754" w:rsidRPr="009956C4" w:rsidRDefault="002A3754" w:rsidP="002A3754">
      <w:pPr>
        <w:jc w:val="both"/>
        <w:rPr>
          <w:rFonts w:cs="Arial"/>
          <w:sz w:val="18"/>
          <w:szCs w:val="18"/>
          <w:lang w:val="es-BO"/>
        </w:rPr>
      </w:pPr>
    </w:p>
    <w:p w14:paraId="6069B40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522D20FA" w14:textId="77777777" w:rsidR="002A3754" w:rsidRPr="009956C4" w:rsidRDefault="002A3754" w:rsidP="002A3754">
      <w:pPr>
        <w:jc w:val="both"/>
        <w:rPr>
          <w:rFonts w:cs="Arial"/>
          <w:sz w:val="18"/>
          <w:szCs w:val="18"/>
          <w:lang w:val="es-BO"/>
        </w:rPr>
      </w:pPr>
    </w:p>
    <w:p w14:paraId="2856F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2A63F4AE" w14:textId="77777777" w:rsidR="002A3754" w:rsidRPr="009956C4" w:rsidRDefault="002A3754" w:rsidP="002A3754">
      <w:pPr>
        <w:jc w:val="both"/>
        <w:rPr>
          <w:sz w:val="18"/>
          <w:szCs w:val="18"/>
          <w:lang w:val="es-BO"/>
        </w:rPr>
      </w:pPr>
    </w:p>
    <w:p w14:paraId="57AE843C"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5D13E782"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5FA54DC7" w14:textId="77777777"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63A5A62E" w14:textId="77777777" w:rsidR="002A3754" w:rsidRPr="009956C4" w:rsidRDefault="002A3754" w:rsidP="002A3754">
      <w:pPr>
        <w:jc w:val="both"/>
        <w:rPr>
          <w:rFonts w:cs="Arial"/>
          <w:sz w:val="18"/>
          <w:szCs w:val="18"/>
          <w:lang w:val="es-BO"/>
        </w:rPr>
      </w:pPr>
    </w:p>
    <w:p w14:paraId="64E5193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405190A" w14:textId="77777777" w:rsidR="002A3754" w:rsidRPr="009956C4" w:rsidRDefault="002A3754" w:rsidP="002A3754">
      <w:pPr>
        <w:jc w:val="both"/>
        <w:rPr>
          <w:rFonts w:cs="Arial"/>
          <w:sz w:val="18"/>
          <w:szCs w:val="18"/>
          <w:lang w:val="es-BO"/>
        </w:rPr>
      </w:pPr>
    </w:p>
    <w:p w14:paraId="129E681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620C949F" w14:textId="77777777" w:rsidR="002A3754" w:rsidRPr="009956C4" w:rsidRDefault="002A3754" w:rsidP="002A3754">
      <w:pPr>
        <w:jc w:val="both"/>
        <w:rPr>
          <w:rFonts w:cs="Arial"/>
          <w:sz w:val="18"/>
          <w:szCs w:val="18"/>
          <w:lang w:val="es-BO"/>
        </w:rPr>
      </w:pPr>
    </w:p>
    <w:p w14:paraId="17AE762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1AF84ABB" w14:textId="77777777" w:rsidR="002A3754" w:rsidRPr="009956C4" w:rsidRDefault="002A3754" w:rsidP="002A3754">
      <w:pPr>
        <w:jc w:val="both"/>
        <w:rPr>
          <w:rFonts w:cs="Arial"/>
          <w:sz w:val="18"/>
          <w:szCs w:val="18"/>
          <w:lang w:val="es-BO"/>
        </w:rPr>
      </w:pPr>
    </w:p>
    <w:p w14:paraId="4257AC1E"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3872DFFA" w14:textId="77777777" w:rsidR="002A3754" w:rsidRPr="009956C4" w:rsidRDefault="002A3754" w:rsidP="002A3754">
      <w:pPr>
        <w:jc w:val="both"/>
        <w:rPr>
          <w:rFonts w:cs="Arial"/>
          <w:sz w:val="18"/>
          <w:szCs w:val="18"/>
          <w:lang w:val="es-BO"/>
        </w:rPr>
      </w:pPr>
    </w:p>
    <w:p w14:paraId="2A0754E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765229DD" w14:textId="77777777" w:rsidR="002A3754" w:rsidRPr="009956C4" w:rsidRDefault="002A3754" w:rsidP="002A3754">
      <w:pPr>
        <w:jc w:val="both"/>
        <w:rPr>
          <w:rFonts w:cs="Arial"/>
          <w:sz w:val="18"/>
          <w:szCs w:val="18"/>
          <w:lang w:val="es-BO"/>
        </w:rPr>
      </w:pPr>
    </w:p>
    <w:p w14:paraId="491D09B5"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7A0A397F"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754CA7A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18C9C9CE" w14:textId="77777777" w:rsidR="002A3754" w:rsidRPr="009956C4" w:rsidRDefault="002A3754" w:rsidP="002A3754">
      <w:pPr>
        <w:jc w:val="both"/>
        <w:rPr>
          <w:rFonts w:cs="Arial"/>
          <w:sz w:val="18"/>
          <w:szCs w:val="18"/>
          <w:lang w:val="es-BO"/>
        </w:rPr>
      </w:pPr>
    </w:p>
    <w:p w14:paraId="104FA6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5AB70F5A" w14:textId="77777777" w:rsidR="002A3754" w:rsidRPr="009956C4" w:rsidRDefault="002A3754" w:rsidP="002A3754">
      <w:pPr>
        <w:jc w:val="both"/>
        <w:rPr>
          <w:rFonts w:cs="Arial"/>
          <w:sz w:val="18"/>
          <w:szCs w:val="18"/>
          <w:lang w:val="es-BO"/>
        </w:rPr>
      </w:pPr>
    </w:p>
    <w:p w14:paraId="3BD4CC6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6DB19986" w14:textId="77777777" w:rsidR="002A3754" w:rsidRPr="009956C4" w:rsidRDefault="002A3754" w:rsidP="002A3754">
      <w:pPr>
        <w:jc w:val="both"/>
        <w:rPr>
          <w:rFonts w:cs="Arial"/>
          <w:sz w:val="18"/>
          <w:szCs w:val="18"/>
          <w:lang w:val="es-BO"/>
        </w:rPr>
      </w:pPr>
    </w:p>
    <w:p w14:paraId="515BA64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44071B0E" w14:textId="77777777" w:rsidR="002A3754" w:rsidRPr="009956C4" w:rsidRDefault="002A3754" w:rsidP="002A3754">
      <w:pPr>
        <w:jc w:val="both"/>
        <w:rPr>
          <w:rFonts w:cs="Arial"/>
          <w:b/>
          <w:i/>
          <w:sz w:val="18"/>
          <w:szCs w:val="18"/>
          <w:lang w:val="es-BO"/>
        </w:rPr>
      </w:pPr>
    </w:p>
    <w:p w14:paraId="5FA5CE7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76ED7D2B" w14:textId="77777777" w:rsidR="002A3754" w:rsidRPr="009956C4" w:rsidRDefault="002A3754" w:rsidP="002A3754">
      <w:pPr>
        <w:jc w:val="both"/>
        <w:rPr>
          <w:rFonts w:cs="Arial"/>
          <w:b/>
          <w:sz w:val="18"/>
          <w:szCs w:val="18"/>
          <w:lang w:val="es-BO"/>
        </w:rPr>
      </w:pPr>
    </w:p>
    <w:p w14:paraId="0FE7DCB3"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4D0A7F17" w14:textId="77777777" w:rsidR="002A3754" w:rsidRPr="009956C4" w:rsidRDefault="002A3754" w:rsidP="002A3754">
      <w:pPr>
        <w:jc w:val="both"/>
        <w:rPr>
          <w:rFonts w:cs="Arial"/>
          <w:b/>
          <w:i/>
          <w:sz w:val="18"/>
          <w:szCs w:val="18"/>
          <w:lang w:val="es-BO"/>
        </w:rPr>
      </w:pPr>
    </w:p>
    <w:p w14:paraId="26BA7AC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5B062ECA" w14:textId="77777777" w:rsidR="002A3754" w:rsidRPr="009956C4" w:rsidRDefault="002A3754" w:rsidP="002A3754">
      <w:pPr>
        <w:jc w:val="both"/>
        <w:rPr>
          <w:rFonts w:cs="Arial"/>
          <w:sz w:val="18"/>
          <w:szCs w:val="18"/>
          <w:lang w:val="es-BO"/>
        </w:rPr>
      </w:pPr>
    </w:p>
    <w:p w14:paraId="173DE23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C1B0702" w14:textId="77777777" w:rsidR="002A3754" w:rsidRPr="009956C4" w:rsidRDefault="002A3754" w:rsidP="002A3754">
      <w:pPr>
        <w:jc w:val="both"/>
        <w:rPr>
          <w:rFonts w:cs="Arial"/>
          <w:sz w:val="18"/>
          <w:szCs w:val="18"/>
          <w:lang w:val="es-BO"/>
        </w:rPr>
      </w:pPr>
    </w:p>
    <w:p w14:paraId="73E89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3D8420CB" w14:textId="77777777" w:rsidR="002A3754" w:rsidRPr="009956C4" w:rsidRDefault="002A3754" w:rsidP="002A3754">
      <w:pPr>
        <w:jc w:val="both"/>
        <w:rPr>
          <w:rFonts w:cs="Arial"/>
          <w:sz w:val="18"/>
          <w:szCs w:val="18"/>
          <w:lang w:val="es-BO"/>
        </w:rPr>
      </w:pPr>
    </w:p>
    <w:p w14:paraId="10EADC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1D0C4D76" w14:textId="77777777" w:rsidR="002A3754" w:rsidRPr="009956C4" w:rsidRDefault="002A3754" w:rsidP="002A3754">
      <w:pPr>
        <w:jc w:val="both"/>
        <w:rPr>
          <w:rFonts w:cs="Arial"/>
          <w:b/>
          <w:sz w:val="18"/>
          <w:szCs w:val="18"/>
          <w:lang w:val="es-BO"/>
        </w:rPr>
      </w:pPr>
    </w:p>
    <w:p w14:paraId="7C046F6C"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1336DFB"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3D0F17D1" w14:textId="77777777" w:rsidR="002A3754" w:rsidRPr="009956C4" w:rsidRDefault="002A3754" w:rsidP="002A3754">
      <w:pPr>
        <w:jc w:val="both"/>
        <w:rPr>
          <w:rFonts w:cs="Arial"/>
          <w:b/>
          <w:i/>
          <w:sz w:val="18"/>
          <w:szCs w:val="18"/>
          <w:lang w:val="es-BO"/>
        </w:rPr>
      </w:pPr>
    </w:p>
    <w:p w14:paraId="07117A68"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44919437"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1FEFD0CF" w14:textId="77777777" w:rsidR="002A3754" w:rsidRPr="009956C4" w:rsidRDefault="002A3754" w:rsidP="002A3754">
      <w:pPr>
        <w:jc w:val="both"/>
        <w:rPr>
          <w:rFonts w:cs="Arial"/>
          <w:i/>
          <w:sz w:val="18"/>
          <w:szCs w:val="18"/>
          <w:lang w:val="es-BO"/>
        </w:rPr>
      </w:pPr>
    </w:p>
    <w:p w14:paraId="4E2A4BF9"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47B160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7ADC88E4" w14:textId="77777777" w:rsidR="002A3754" w:rsidRPr="009956C4" w:rsidRDefault="002A3754" w:rsidP="002A3754">
      <w:pPr>
        <w:jc w:val="both"/>
        <w:rPr>
          <w:rFonts w:cs="Arial"/>
          <w:sz w:val="18"/>
          <w:szCs w:val="18"/>
          <w:lang w:val="es-BO"/>
        </w:rPr>
      </w:pPr>
    </w:p>
    <w:p w14:paraId="797C97E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3BDC432C" w14:textId="77777777" w:rsidR="002A3754" w:rsidRPr="009956C4" w:rsidRDefault="002A3754" w:rsidP="002A3754">
      <w:pPr>
        <w:jc w:val="both"/>
        <w:rPr>
          <w:rFonts w:cs="Arial"/>
          <w:sz w:val="18"/>
          <w:szCs w:val="18"/>
          <w:lang w:val="es-BO"/>
        </w:rPr>
      </w:pPr>
    </w:p>
    <w:p w14:paraId="0C09C92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6E7597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304DA91B" w14:textId="77777777" w:rsidR="002A3754" w:rsidRPr="009956C4" w:rsidRDefault="002A3754" w:rsidP="002A3754">
      <w:pPr>
        <w:jc w:val="both"/>
        <w:rPr>
          <w:rFonts w:cs="Arial"/>
          <w:sz w:val="18"/>
          <w:szCs w:val="18"/>
          <w:lang w:val="es-BO"/>
        </w:rPr>
      </w:pPr>
    </w:p>
    <w:p w14:paraId="2E5D409C"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4A84654E"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542F49DC" w14:textId="77777777" w:rsidR="002A3754" w:rsidRPr="009956C4" w:rsidRDefault="002A3754" w:rsidP="007875E6">
      <w:pPr>
        <w:numPr>
          <w:ilvl w:val="0"/>
          <w:numId w:val="3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353165AC" w14:textId="77777777" w:rsidR="002A3754" w:rsidRPr="009956C4" w:rsidRDefault="002A3754" w:rsidP="007875E6">
      <w:pPr>
        <w:numPr>
          <w:ilvl w:val="0"/>
          <w:numId w:val="3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43164EC7" w14:textId="77777777" w:rsidR="002A3754" w:rsidRPr="009956C4" w:rsidRDefault="002A3754" w:rsidP="007875E6">
      <w:pPr>
        <w:numPr>
          <w:ilvl w:val="0"/>
          <w:numId w:val="3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49D8F339" w14:textId="77777777" w:rsidR="002A3754" w:rsidRPr="009956C4" w:rsidRDefault="002A3754" w:rsidP="002A3754">
      <w:pPr>
        <w:jc w:val="both"/>
        <w:rPr>
          <w:rFonts w:cs="Arial"/>
          <w:sz w:val="18"/>
          <w:szCs w:val="18"/>
          <w:lang w:val="es-BO"/>
        </w:rPr>
      </w:pPr>
    </w:p>
    <w:p w14:paraId="22F79DC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106C0355" w14:textId="77777777" w:rsidR="002A3754" w:rsidRPr="009956C4" w:rsidRDefault="002A3754" w:rsidP="002A3754">
      <w:pPr>
        <w:jc w:val="both"/>
        <w:rPr>
          <w:rFonts w:cs="Arial"/>
          <w:sz w:val="18"/>
          <w:szCs w:val="18"/>
          <w:lang w:val="es-BO"/>
        </w:rPr>
      </w:pPr>
    </w:p>
    <w:p w14:paraId="1AC87DEB" w14:textId="77777777" w:rsidR="002A3754" w:rsidRPr="009956C4" w:rsidRDefault="002A3754" w:rsidP="007875E6">
      <w:pPr>
        <w:numPr>
          <w:ilvl w:val="1"/>
          <w:numId w:val="3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18935007" w14:textId="77777777" w:rsidR="002A3754" w:rsidRPr="009956C4" w:rsidRDefault="002A3754" w:rsidP="007875E6">
      <w:pPr>
        <w:numPr>
          <w:ilvl w:val="1"/>
          <w:numId w:val="3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6671E419" w14:textId="77777777" w:rsidR="002A3754" w:rsidRPr="009956C4" w:rsidRDefault="002A3754" w:rsidP="002A3754">
      <w:pPr>
        <w:jc w:val="both"/>
        <w:rPr>
          <w:sz w:val="18"/>
          <w:szCs w:val="18"/>
          <w:lang w:val="es-BO"/>
        </w:rPr>
      </w:pPr>
    </w:p>
    <w:p w14:paraId="3A487ED4"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A366C8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64ED2A0A" w14:textId="77777777" w:rsidR="002A3754" w:rsidRPr="009956C4" w:rsidRDefault="002A3754" w:rsidP="002A3754">
      <w:pPr>
        <w:jc w:val="both"/>
        <w:rPr>
          <w:rFonts w:cs="Arial"/>
          <w:sz w:val="18"/>
          <w:szCs w:val="18"/>
          <w:lang w:val="es-BO"/>
        </w:rPr>
      </w:pPr>
    </w:p>
    <w:p w14:paraId="79729CAB"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3CF1408F"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0E46924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44668FF3" w14:textId="77777777" w:rsidR="002A3754" w:rsidRPr="009956C4" w:rsidRDefault="002A3754" w:rsidP="002A3754">
      <w:pPr>
        <w:jc w:val="both"/>
        <w:rPr>
          <w:rFonts w:cs="Arial"/>
          <w:b/>
          <w:i/>
          <w:sz w:val="18"/>
          <w:szCs w:val="18"/>
          <w:lang w:val="es-BO"/>
        </w:rPr>
      </w:pPr>
    </w:p>
    <w:p w14:paraId="2DAD352B" w14:textId="77777777" w:rsidR="002A3754" w:rsidRPr="009956C4" w:rsidRDefault="002A3754" w:rsidP="007875E6">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DD8EEE" w14:textId="77777777" w:rsidR="002A3754" w:rsidRPr="009956C4" w:rsidRDefault="002A3754" w:rsidP="002A3754">
      <w:pPr>
        <w:pStyle w:val="Prrafodelista"/>
        <w:jc w:val="both"/>
        <w:rPr>
          <w:rFonts w:ascii="Verdana" w:hAnsi="Verdana" w:cs="Arial"/>
          <w:b/>
          <w:sz w:val="18"/>
          <w:szCs w:val="18"/>
          <w:lang w:val="es-BO"/>
        </w:rPr>
      </w:pPr>
    </w:p>
    <w:p w14:paraId="16C13846" w14:textId="77777777" w:rsidR="002A3754" w:rsidRPr="009956C4" w:rsidRDefault="002A3754" w:rsidP="007875E6">
      <w:pPr>
        <w:pStyle w:val="Prrafodelista"/>
        <w:numPr>
          <w:ilvl w:val="0"/>
          <w:numId w:val="4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0D9899EB" w14:textId="77777777" w:rsidR="002A3754" w:rsidRPr="009956C4" w:rsidRDefault="002A3754" w:rsidP="002A3754">
      <w:pPr>
        <w:ind w:left="993"/>
        <w:jc w:val="both"/>
        <w:rPr>
          <w:rFonts w:cs="Arial"/>
          <w:b/>
          <w:i/>
          <w:sz w:val="18"/>
          <w:szCs w:val="18"/>
          <w:lang w:val="es-BO"/>
        </w:rPr>
      </w:pPr>
    </w:p>
    <w:p w14:paraId="32558099"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15333837" w14:textId="77777777" w:rsidR="002A3754" w:rsidRPr="009956C4" w:rsidRDefault="002A3754" w:rsidP="002A3754">
      <w:pPr>
        <w:ind w:left="993"/>
        <w:jc w:val="both"/>
        <w:rPr>
          <w:rFonts w:cs="Arial"/>
          <w:i/>
          <w:sz w:val="18"/>
          <w:szCs w:val="18"/>
          <w:lang w:val="es-BO"/>
        </w:rPr>
      </w:pPr>
    </w:p>
    <w:p w14:paraId="69004628" w14:textId="77777777" w:rsidR="002A3754" w:rsidRPr="009956C4" w:rsidRDefault="002A3754" w:rsidP="007875E6">
      <w:pPr>
        <w:pStyle w:val="Prrafodelista"/>
        <w:numPr>
          <w:ilvl w:val="0"/>
          <w:numId w:val="4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4A9064DE" w14:textId="77777777" w:rsidR="002A3754" w:rsidRPr="009956C4" w:rsidRDefault="002A3754" w:rsidP="002A3754">
      <w:pPr>
        <w:pStyle w:val="Prrafodelista"/>
        <w:jc w:val="both"/>
        <w:rPr>
          <w:rFonts w:ascii="Verdana" w:hAnsi="Verdana" w:cs="Arial"/>
          <w:sz w:val="18"/>
          <w:szCs w:val="18"/>
          <w:lang w:val="es-BO"/>
        </w:rPr>
      </w:pPr>
    </w:p>
    <w:p w14:paraId="207A678D"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12E349F7" w14:textId="77777777" w:rsidR="002A3754" w:rsidRPr="009956C4" w:rsidRDefault="002A3754" w:rsidP="002A3754">
      <w:pPr>
        <w:jc w:val="both"/>
        <w:rPr>
          <w:rFonts w:cs="Arial"/>
          <w:sz w:val="18"/>
          <w:szCs w:val="18"/>
          <w:lang w:val="es-BO"/>
        </w:rPr>
      </w:pPr>
    </w:p>
    <w:p w14:paraId="349955FC"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7984626F" w14:textId="77777777" w:rsidR="002A3754" w:rsidRPr="009956C4" w:rsidRDefault="002A3754" w:rsidP="002A3754">
      <w:pPr>
        <w:jc w:val="both"/>
        <w:rPr>
          <w:rFonts w:cs="Arial"/>
          <w:sz w:val="18"/>
          <w:szCs w:val="18"/>
          <w:lang w:val="es-BO"/>
        </w:rPr>
      </w:pPr>
    </w:p>
    <w:p w14:paraId="66C13DE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1E6F9677" w14:textId="77777777" w:rsidR="002A3754" w:rsidRPr="009956C4" w:rsidRDefault="002A3754" w:rsidP="002A3754">
      <w:pPr>
        <w:jc w:val="both"/>
        <w:rPr>
          <w:rFonts w:cs="Arial"/>
          <w:sz w:val="18"/>
          <w:szCs w:val="18"/>
          <w:lang w:val="es-BO"/>
        </w:rPr>
      </w:pPr>
    </w:p>
    <w:p w14:paraId="39EC0FC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3025EFC7" w14:textId="77777777" w:rsidR="002A3754" w:rsidRPr="009956C4" w:rsidRDefault="002A3754" w:rsidP="002A3754">
      <w:pPr>
        <w:jc w:val="both"/>
        <w:rPr>
          <w:rFonts w:cs="Arial"/>
          <w:sz w:val="18"/>
          <w:szCs w:val="18"/>
          <w:lang w:val="es-BO"/>
        </w:rPr>
      </w:pPr>
    </w:p>
    <w:p w14:paraId="3A6C7E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6F47ADAB" w14:textId="77777777" w:rsidR="002A3754" w:rsidRPr="009956C4" w:rsidRDefault="002A3754" w:rsidP="002A3754">
      <w:pPr>
        <w:jc w:val="both"/>
        <w:rPr>
          <w:rFonts w:cs="Arial"/>
          <w:sz w:val="18"/>
          <w:szCs w:val="18"/>
          <w:lang w:val="es-BO"/>
        </w:rPr>
      </w:pPr>
    </w:p>
    <w:p w14:paraId="2BDE671E"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0E26B641"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7E2A929B" w14:textId="77777777" w:rsidR="002A3754" w:rsidRPr="009956C4" w:rsidRDefault="002A3754" w:rsidP="002A3754">
      <w:pPr>
        <w:jc w:val="both"/>
        <w:rPr>
          <w:rFonts w:cs="Arial"/>
          <w:sz w:val="18"/>
          <w:szCs w:val="18"/>
          <w:lang w:val="es-BO"/>
        </w:rPr>
      </w:pPr>
    </w:p>
    <w:p w14:paraId="424750F3"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44F951DE" w14:textId="77777777" w:rsidR="002A3754" w:rsidRPr="009956C4" w:rsidRDefault="002A3754" w:rsidP="002A3754">
      <w:pPr>
        <w:jc w:val="both"/>
        <w:rPr>
          <w:rFonts w:cs="Arial"/>
          <w:sz w:val="18"/>
          <w:szCs w:val="18"/>
          <w:lang w:val="es-BO"/>
        </w:rPr>
      </w:pPr>
    </w:p>
    <w:p w14:paraId="2BC69874"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7CD355B5" w14:textId="77777777" w:rsidR="002A3754" w:rsidRPr="009956C4" w:rsidRDefault="002A3754" w:rsidP="002A3754">
      <w:pPr>
        <w:jc w:val="both"/>
        <w:rPr>
          <w:rFonts w:cs="Arial"/>
          <w:b/>
          <w:sz w:val="18"/>
          <w:szCs w:val="18"/>
          <w:lang w:val="es-BO"/>
        </w:rPr>
      </w:pPr>
    </w:p>
    <w:p w14:paraId="528BEA1A"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5CA0D04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2062C554" w14:textId="77777777" w:rsidR="002A3754" w:rsidRPr="009956C4" w:rsidRDefault="002A3754" w:rsidP="002A3754">
      <w:pPr>
        <w:jc w:val="both"/>
        <w:rPr>
          <w:rFonts w:cs="Arial"/>
          <w:sz w:val="18"/>
          <w:szCs w:val="18"/>
          <w:lang w:val="es-BO"/>
        </w:rPr>
      </w:pPr>
    </w:p>
    <w:p w14:paraId="0838EE5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0B1BB295" w14:textId="77777777" w:rsidR="002A3754" w:rsidRPr="009956C4" w:rsidRDefault="002A3754" w:rsidP="002A3754">
      <w:pPr>
        <w:jc w:val="both"/>
        <w:rPr>
          <w:rFonts w:cs="Arial"/>
          <w:sz w:val="18"/>
          <w:szCs w:val="18"/>
          <w:lang w:val="es-BO"/>
        </w:rPr>
      </w:pPr>
    </w:p>
    <w:p w14:paraId="409EBC18"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24A2C6E0" w14:textId="77777777" w:rsidR="002A3754" w:rsidRPr="009956C4" w:rsidRDefault="002A3754" w:rsidP="002A3754">
      <w:pPr>
        <w:jc w:val="both"/>
        <w:rPr>
          <w:rFonts w:cs="Arial"/>
          <w:bCs/>
          <w:sz w:val="18"/>
          <w:szCs w:val="18"/>
          <w:lang w:val="es-BO"/>
        </w:rPr>
      </w:pPr>
    </w:p>
    <w:p w14:paraId="13B45745"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884A805" w14:textId="77777777" w:rsidR="002A3754" w:rsidRPr="009956C4" w:rsidRDefault="002A3754" w:rsidP="002A3754">
      <w:pPr>
        <w:jc w:val="both"/>
        <w:rPr>
          <w:rFonts w:cs="Arial"/>
          <w:b/>
          <w:sz w:val="18"/>
          <w:szCs w:val="18"/>
          <w:lang w:val="es-BO"/>
        </w:rPr>
      </w:pPr>
    </w:p>
    <w:p w14:paraId="642E72E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64FACC67" w14:textId="77777777" w:rsidR="002A3754" w:rsidRPr="009956C4" w:rsidRDefault="002A3754" w:rsidP="002A3754">
      <w:pPr>
        <w:jc w:val="both"/>
        <w:rPr>
          <w:rFonts w:cs="Arial"/>
          <w:sz w:val="18"/>
          <w:szCs w:val="18"/>
          <w:lang w:val="es-BO"/>
        </w:rPr>
      </w:pPr>
    </w:p>
    <w:p w14:paraId="0480660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4CD6255B" w14:textId="77777777" w:rsidR="002A3754" w:rsidRPr="009956C4" w:rsidRDefault="002A3754" w:rsidP="002A3754">
      <w:pPr>
        <w:autoSpaceDE w:val="0"/>
        <w:autoSpaceDN w:val="0"/>
        <w:adjustRightInd w:val="0"/>
        <w:jc w:val="both"/>
        <w:rPr>
          <w:rFonts w:cs="Verdana-Bold"/>
          <w:b/>
          <w:bCs/>
          <w:sz w:val="18"/>
          <w:szCs w:val="18"/>
          <w:lang w:val="es-BO"/>
        </w:rPr>
      </w:pPr>
    </w:p>
    <w:p w14:paraId="4E63EA9A"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6A2BE7EA"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316CF146" w14:textId="77777777" w:rsidR="002A3754" w:rsidRPr="009956C4" w:rsidRDefault="002A3754" w:rsidP="002A3754">
      <w:pPr>
        <w:jc w:val="both"/>
        <w:rPr>
          <w:b/>
          <w:sz w:val="18"/>
          <w:szCs w:val="18"/>
          <w:lang w:val="es-BO"/>
        </w:rPr>
      </w:pPr>
    </w:p>
    <w:p w14:paraId="3B70C82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70BC0D3C" w14:textId="77777777" w:rsidR="002A3754" w:rsidRPr="009956C4" w:rsidRDefault="002A3754" w:rsidP="002A3754">
      <w:pPr>
        <w:jc w:val="both"/>
        <w:rPr>
          <w:b/>
          <w:sz w:val="18"/>
          <w:szCs w:val="18"/>
          <w:lang w:val="es-BO"/>
        </w:rPr>
      </w:pPr>
    </w:p>
    <w:p w14:paraId="79549B0C"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3DCD1D1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00E0B27A" w14:textId="77777777" w:rsidR="002A3754" w:rsidRPr="009956C4" w:rsidRDefault="002A3754" w:rsidP="002A3754">
      <w:pPr>
        <w:autoSpaceDE w:val="0"/>
        <w:autoSpaceDN w:val="0"/>
        <w:adjustRightInd w:val="0"/>
        <w:jc w:val="both"/>
        <w:rPr>
          <w:rFonts w:cs="Verdana"/>
          <w:sz w:val="18"/>
          <w:szCs w:val="18"/>
          <w:lang w:val="es-BO"/>
        </w:rPr>
      </w:pPr>
    </w:p>
    <w:p w14:paraId="472BA69F"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70A3F35B" w14:textId="77777777" w:rsidR="002A3754" w:rsidRPr="009956C4" w:rsidRDefault="002A3754" w:rsidP="002A3754">
      <w:pPr>
        <w:jc w:val="both"/>
        <w:rPr>
          <w:b/>
          <w:sz w:val="18"/>
          <w:szCs w:val="18"/>
          <w:lang w:val="es-BO"/>
        </w:rPr>
      </w:pPr>
    </w:p>
    <w:p w14:paraId="5CBBEE4E"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0B2171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3B2D2872" w14:textId="77777777" w:rsidR="002A3754" w:rsidRPr="009956C4" w:rsidRDefault="002A3754" w:rsidP="002A3754">
      <w:pPr>
        <w:jc w:val="both"/>
        <w:rPr>
          <w:rFonts w:cs="Arial"/>
          <w:b/>
          <w:sz w:val="18"/>
          <w:szCs w:val="18"/>
          <w:lang w:val="es-BO"/>
        </w:rPr>
      </w:pPr>
    </w:p>
    <w:p w14:paraId="4E757BC0"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0C194287"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4019FD59" w14:textId="77777777" w:rsidR="002A3754" w:rsidRPr="009956C4" w:rsidRDefault="002A3754" w:rsidP="002A3754">
      <w:pPr>
        <w:jc w:val="both"/>
        <w:rPr>
          <w:sz w:val="18"/>
          <w:szCs w:val="18"/>
          <w:lang w:val="es-BO"/>
        </w:rPr>
      </w:pPr>
    </w:p>
    <w:p w14:paraId="40192409"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1F884BE8" w14:textId="77777777" w:rsidR="002A3754" w:rsidRPr="009956C4" w:rsidRDefault="002A3754" w:rsidP="002A3754">
      <w:pPr>
        <w:jc w:val="both"/>
        <w:rPr>
          <w:rFonts w:cs="Arial"/>
          <w:sz w:val="18"/>
          <w:szCs w:val="18"/>
          <w:lang w:val="es-BO"/>
        </w:rPr>
      </w:pPr>
    </w:p>
    <w:p w14:paraId="4AD4C69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5FD286DC" w14:textId="77777777" w:rsidR="002A3754" w:rsidRPr="009956C4" w:rsidRDefault="002A3754" w:rsidP="002A3754">
      <w:pPr>
        <w:jc w:val="both"/>
        <w:rPr>
          <w:rFonts w:cs="Arial"/>
          <w:sz w:val="18"/>
          <w:szCs w:val="18"/>
          <w:lang w:val="es-BO"/>
        </w:rPr>
      </w:pPr>
    </w:p>
    <w:p w14:paraId="2A8C8C20"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6CE8782C" w14:textId="77777777" w:rsidR="002A3754" w:rsidRPr="009956C4" w:rsidRDefault="002A3754" w:rsidP="002A3754">
      <w:pPr>
        <w:autoSpaceDE w:val="0"/>
        <w:autoSpaceDN w:val="0"/>
        <w:adjustRightInd w:val="0"/>
        <w:jc w:val="both"/>
        <w:rPr>
          <w:rFonts w:cs="Verdana"/>
          <w:sz w:val="18"/>
          <w:szCs w:val="18"/>
          <w:lang w:val="es-BO"/>
        </w:rPr>
      </w:pPr>
    </w:p>
    <w:p w14:paraId="2D5713F1"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00A4C405"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4C00A186" w14:textId="77777777" w:rsidR="002A3754" w:rsidRPr="009956C4" w:rsidRDefault="002A3754" w:rsidP="002A3754">
      <w:pPr>
        <w:jc w:val="both"/>
        <w:rPr>
          <w:rFonts w:cs="Arial"/>
          <w:sz w:val="18"/>
          <w:szCs w:val="18"/>
          <w:lang w:val="es-BO"/>
        </w:rPr>
      </w:pPr>
    </w:p>
    <w:p w14:paraId="4F4163E0"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AA177A5" w14:textId="77777777" w:rsidR="002A3754" w:rsidRPr="009956C4" w:rsidRDefault="002A3754" w:rsidP="002A3754">
      <w:pPr>
        <w:jc w:val="both"/>
        <w:rPr>
          <w:rFonts w:cs="Arial"/>
          <w:sz w:val="18"/>
          <w:szCs w:val="18"/>
          <w:lang w:val="es-BO"/>
        </w:rPr>
      </w:pPr>
    </w:p>
    <w:p w14:paraId="3F77C4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70C091C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26A5B8AB" w14:textId="77777777" w:rsidR="002A3754" w:rsidRPr="009956C4" w:rsidRDefault="002A3754" w:rsidP="002A3754">
      <w:pPr>
        <w:jc w:val="both"/>
        <w:rPr>
          <w:rFonts w:cs="Arial"/>
          <w:sz w:val="18"/>
          <w:szCs w:val="18"/>
          <w:lang w:val="es-BO"/>
        </w:rPr>
      </w:pPr>
    </w:p>
    <w:p w14:paraId="3EAA3A4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238AC4E8" w14:textId="77777777" w:rsidR="002A3754" w:rsidRPr="009956C4" w:rsidRDefault="002A3754" w:rsidP="002A3754">
      <w:pPr>
        <w:jc w:val="both"/>
        <w:rPr>
          <w:rFonts w:cs="Arial"/>
          <w:sz w:val="18"/>
          <w:szCs w:val="18"/>
          <w:lang w:val="es-BO"/>
        </w:rPr>
      </w:pPr>
    </w:p>
    <w:p w14:paraId="1DB0CF9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23180555" w14:textId="77777777" w:rsidR="002A3754" w:rsidRPr="009956C4" w:rsidRDefault="002A3754" w:rsidP="002A3754">
      <w:pPr>
        <w:jc w:val="both"/>
        <w:rPr>
          <w:b/>
          <w:i/>
          <w:sz w:val="18"/>
          <w:szCs w:val="18"/>
          <w:lang w:val="es-BO"/>
        </w:rPr>
      </w:pPr>
    </w:p>
    <w:p w14:paraId="6B9159EE"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4233E750"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5C3DB89C"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46E01CA0" w14:textId="77777777" w:rsidR="002A3754" w:rsidRPr="009956C4" w:rsidRDefault="002A3754" w:rsidP="002A3754">
      <w:pPr>
        <w:jc w:val="both"/>
        <w:rPr>
          <w:rFonts w:cs="Arial"/>
          <w:bCs/>
          <w:sz w:val="18"/>
          <w:szCs w:val="18"/>
          <w:lang w:val="es-BO"/>
        </w:rPr>
      </w:pPr>
    </w:p>
    <w:p w14:paraId="1EB70BCE"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6F4CA3F7" w14:textId="77777777" w:rsidR="002A3754" w:rsidRPr="009956C4" w:rsidRDefault="002A3754" w:rsidP="002A3754">
      <w:pPr>
        <w:jc w:val="both"/>
        <w:rPr>
          <w:rFonts w:cs="Arial"/>
          <w:bCs/>
          <w:sz w:val="18"/>
          <w:szCs w:val="18"/>
          <w:lang w:val="es-BO"/>
        </w:rPr>
      </w:pPr>
    </w:p>
    <w:p w14:paraId="6A3B3B88"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7D67B388" w14:textId="77777777" w:rsidR="002A3754" w:rsidRPr="009956C4" w:rsidRDefault="002A3754" w:rsidP="002A3754">
      <w:pPr>
        <w:jc w:val="both"/>
        <w:rPr>
          <w:rFonts w:cs="Arial"/>
          <w:bCs/>
          <w:sz w:val="18"/>
          <w:szCs w:val="18"/>
          <w:lang w:val="es-BO"/>
        </w:rPr>
      </w:pPr>
    </w:p>
    <w:p w14:paraId="0E5F748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7F0605ED" w14:textId="77777777" w:rsidR="002A3754" w:rsidRPr="009956C4" w:rsidRDefault="002A3754" w:rsidP="002A3754">
      <w:pPr>
        <w:jc w:val="both"/>
        <w:rPr>
          <w:rFonts w:cs="Arial"/>
          <w:sz w:val="18"/>
          <w:szCs w:val="18"/>
          <w:lang w:val="es-BO"/>
        </w:rPr>
      </w:pPr>
    </w:p>
    <w:p w14:paraId="251E5FB8"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194ACAD2" w14:textId="77777777"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65539DDF" w14:textId="77777777" w:rsidR="002A3754" w:rsidRPr="009956C4" w:rsidRDefault="002A3754" w:rsidP="002A3754">
      <w:pPr>
        <w:widowControl w:val="0"/>
        <w:jc w:val="both"/>
        <w:rPr>
          <w:rFonts w:cs="Arial"/>
          <w:bCs/>
          <w:sz w:val="18"/>
          <w:szCs w:val="18"/>
          <w:lang w:val="es-BO"/>
        </w:rPr>
      </w:pPr>
    </w:p>
    <w:p w14:paraId="53DC6E12" w14:textId="77777777" w:rsidR="002A3754" w:rsidRPr="009956C4" w:rsidRDefault="00000000"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4A777E42" w14:textId="77777777" w:rsidR="002A3754" w:rsidRPr="009956C4" w:rsidRDefault="002A3754" w:rsidP="002A3754">
      <w:pPr>
        <w:jc w:val="both"/>
        <w:rPr>
          <w:rFonts w:cs="Arial"/>
          <w:bCs/>
          <w:sz w:val="18"/>
          <w:szCs w:val="18"/>
          <w:lang w:val="es-BO"/>
        </w:rPr>
      </w:pPr>
    </w:p>
    <w:p w14:paraId="65337C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0329C80D" w14:textId="77777777" w:rsidR="002A3754" w:rsidRPr="009956C4" w:rsidRDefault="002A3754" w:rsidP="002A3754">
      <w:pPr>
        <w:jc w:val="both"/>
        <w:rPr>
          <w:rFonts w:cs="Arial"/>
          <w:sz w:val="18"/>
          <w:szCs w:val="18"/>
          <w:lang w:val="es-BO"/>
        </w:rPr>
      </w:pPr>
    </w:p>
    <w:p w14:paraId="74EC5457"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296C8199"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2B49C07"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25D2A365" w14:textId="77777777" w:rsidR="002A3754" w:rsidRPr="009956C4" w:rsidRDefault="002A3754" w:rsidP="002A3754">
      <w:pPr>
        <w:spacing w:line="195" w:lineRule="exact"/>
        <w:jc w:val="both"/>
        <w:rPr>
          <w:sz w:val="18"/>
          <w:szCs w:val="18"/>
          <w:lang w:val="es-BO"/>
        </w:rPr>
      </w:pPr>
    </w:p>
    <w:p w14:paraId="1CD30DE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7C9BAFF" w14:textId="77777777" w:rsidR="002A3754" w:rsidRPr="009956C4" w:rsidRDefault="002A3754" w:rsidP="002A3754">
      <w:pPr>
        <w:jc w:val="both"/>
        <w:rPr>
          <w:rFonts w:cs="Arial"/>
          <w:sz w:val="18"/>
          <w:szCs w:val="18"/>
          <w:lang w:val="es-BO"/>
        </w:rPr>
      </w:pPr>
    </w:p>
    <w:p w14:paraId="4117C58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48023778" w14:textId="77777777" w:rsidR="002A3754" w:rsidRPr="009956C4" w:rsidRDefault="002A3754" w:rsidP="002A3754">
      <w:pPr>
        <w:jc w:val="both"/>
        <w:rPr>
          <w:rFonts w:cs="Arial"/>
          <w:sz w:val="18"/>
          <w:szCs w:val="18"/>
          <w:lang w:val="es-BO"/>
        </w:rPr>
      </w:pPr>
    </w:p>
    <w:p w14:paraId="1816C57F"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3CA356E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6148C2FD" w14:textId="77777777" w:rsidR="002A3754" w:rsidRPr="009956C4" w:rsidRDefault="002A3754" w:rsidP="002A3754">
      <w:pPr>
        <w:autoSpaceDE w:val="0"/>
        <w:autoSpaceDN w:val="0"/>
        <w:adjustRightInd w:val="0"/>
        <w:jc w:val="both"/>
        <w:rPr>
          <w:rFonts w:cs="Verdana-Bold"/>
          <w:b/>
          <w:bCs/>
          <w:sz w:val="18"/>
          <w:szCs w:val="18"/>
          <w:lang w:val="es-BO"/>
        </w:rPr>
      </w:pPr>
    </w:p>
    <w:p w14:paraId="3F6D482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5E764E7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7BAC476C" w14:textId="77777777" w:rsidR="002A3754" w:rsidRPr="009956C4" w:rsidRDefault="002A3754" w:rsidP="002A3754">
      <w:pPr>
        <w:jc w:val="both"/>
        <w:rPr>
          <w:rFonts w:cs="Arial"/>
          <w:sz w:val="18"/>
          <w:szCs w:val="18"/>
          <w:lang w:val="es-BO"/>
        </w:rPr>
      </w:pPr>
    </w:p>
    <w:p w14:paraId="1B3CFC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DB0E8D1" w14:textId="77777777" w:rsidR="002A3754" w:rsidRPr="009956C4" w:rsidRDefault="002A3754" w:rsidP="002A3754">
      <w:pPr>
        <w:jc w:val="both"/>
        <w:rPr>
          <w:rFonts w:cs="Arial"/>
          <w:sz w:val="18"/>
          <w:szCs w:val="18"/>
          <w:lang w:val="es-BO"/>
        </w:rPr>
      </w:pPr>
    </w:p>
    <w:p w14:paraId="56E0539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76F4CF5A" w14:textId="77777777" w:rsidR="002A3754" w:rsidRPr="009956C4" w:rsidRDefault="002A3754" w:rsidP="002A3754">
      <w:pPr>
        <w:jc w:val="both"/>
        <w:rPr>
          <w:rFonts w:cs="Arial"/>
          <w:sz w:val="18"/>
          <w:szCs w:val="18"/>
          <w:lang w:val="es-BO"/>
        </w:rPr>
      </w:pPr>
    </w:p>
    <w:p w14:paraId="28C3B2AC"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76AA3770" w14:textId="77777777" w:rsidR="002A3754" w:rsidRPr="009956C4" w:rsidRDefault="002A3754" w:rsidP="002A3754">
      <w:pPr>
        <w:jc w:val="both"/>
        <w:rPr>
          <w:rFonts w:cs="Arial"/>
          <w:spacing w:val="-3"/>
          <w:sz w:val="18"/>
          <w:szCs w:val="18"/>
          <w:lang w:val="es-BO"/>
        </w:rPr>
      </w:pPr>
    </w:p>
    <w:p w14:paraId="7B1DC469" w14:textId="77777777" w:rsidR="002A3754" w:rsidRPr="009956C4" w:rsidRDefault="002A3754" w:rsidP="007875E6">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4004F2BF" w14:textId="77777777" w:rsidR="002A3754" w:rsidRPr="009956C4" w:rsidRDefault="002A3754" w:rsidP="007875E6">
      <w:pPr>
        <w:pStyle w:val="Prrafodelista"/>
        <w:numPr>
          <w:ilvl w:val="0"/>
          <w:numId w:val="3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18E153F1"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175E1421"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0F36E5B9" w14:textId="77777777" w:rsidR="002A3754" w:rsidRPr="009956C4" w:rsidRDefault="002A3754" w:rsidP="002A3754">
      <w:pPr>
        <w:jc w:val="both"/>
        <w:rPr>
          <w:b/>
          <w:sz w:val="18"/>
          <w:szCs w:val="18"/>
          <w:lang w:val="es-BO"/>
        </w:rPr>
      </w:pPr>
    </w:p>
    <w:p w14:paraId="4817925E"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B5707C6"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64D218C9" w14:textId="77777777" w:rsidR="002A3754" w:rsidRPr="009956C4" w:rsidRDefault="002A3754" w:rsidP="002A3754">
      <w:pPr>
        <w:tabs>
          <w:tab w:val="left" w:pos="709"/>
        </w:tabs>
        <w:jc w:val="both"/>
        <w:rPr>
          <w:rFonts w:cs="Arial"/>
          <w:sz w:val="18"/>
          <w:szCs w:val="18"/>
          <w:lang w:val="es-BO"/>
        </w:rPr>
      </w:pPr>
    </w:p>
    <w:p w14:paraId="6B0DB966" w14:textId="77777777" w:rsidR="002A3754" w:rsidRPr="009956C4" w:rsidRDefault="002A3754" w:rsidP="007875E6">
      <w:pPr>
        <w:pStyle w:val="Prrafodelista"/>
        <w:numPr>
          <w:ilvl w:val="0"/>
          <w:numId w:val="34"/>
        </w:numPr>
        <w:tabs>
          <w:tab w:val="left" w:pos="709"/>
        </w:tabs>
        <w:jc w:val="both"/>
        <w:rPr>
          <w:rFonts w:ascii="Verdana" w:hAnsi="Verdana" w:cs="Arial"/>
          <w:b/>
          <w:vanish/>
          <w:sz w:val="18"/>
          <w:szCs w:val="18"/>
          <w:lang w:val="es-BO" w:eastAsia="es-ES"/>
        </w:rPr>
      </w:pPr>
    </w:p>
    <w:p w14:paraId="088E6ADB" w14:textId="77777777" w:rsidR="002A3754" w:rsidRPr="009956C4" w:rsidRDefault="002A3754" w:rsidP="007875E6">
      <w:pPr>
        <w:pStyle w:val="Prrafodelista"/>
        <w:numPr>
          <w:ilvl w:val="0"/>
          <w:numId w:val="34"/>
        </w:numPr>
        <w:tabs>
          <w:tab w:val="left" w:pos="709"/>
        </w:tabs>
        <w:jc w:val="both"/>
        <w:rPr>
          <w:rFonts w:ascii="Verdana" w:hAnsi="Verdana" w:cs="Arial"/>
          <w:b/>
          <w:vanish/>
          <w:sz w:val="18"/>
          <w:szCs w:val="18"/>
          <w:lang w:val="es-BO" w:eastAsia="es-ES"/>
        </w:rPr>
      </w:pPr>
    </w:p>
    <w:p w14:paraId="5AA5FD24" w14:textId="77777777" w:rsidR="002A3754" w:rsidRPr="009956C4" w:rsidRDefault="002A3754" w:rsidP="007875E6">
      <w:pPr>
        <w:pStyle w:val="Prrafodelista"/>
        <w:numPr>
          <w:ilvl w:val="0"/>
          <w:numId w:val="34"/>
        </w:numPr>
        <w:tabs>
          <w:tab w:val="left" w:pos="709"/>
        </w:tabs>
        <w:jc w:val="both"/>
        <w:rPr>
          <w:rFonts w:ascii="Verdana" w:hAnsi="Verdana" w:cs="Arial"/>
          <w:b/>
          <w:vanish/>
          <w:sz w:val="18"/>
          <w:szCs w:val="18"/>
          <w:lang w:val="es-BO" w:eastAsia="es-ES"/>
        </w:rPr>
      </w:pPr>
    </w:p>
    <w:p w14:paraId="2CED4704" w14:textId="77777777" w:rsidR="002A3754" w:rsidRPr="009956C4" w:rsidRDefault="002A3754" w:rsidP="007875E6">
      <w:pPr>
        <w:pStyle w:val="Prrafodelista"/>
        <w:numPr>
          <w:ilvl w:val="0"/>
          <w:numId w:val="34"/>
        </w:numPr>
        <w:tabs>
          <w:tab w:val="left" w:pos="709"/>
        </w:tabs>
        <w:jc w:val="both"/>
        <w:rPr>
          <w:rFonts w:ascii="Verdana" w:hAnsi="Verdana" w:cs="Arial"/>
          <w:b/>
          <w:vanish/>
          <w:sz w:val="18"/>
          <w:szCs w:val="18"/>
          <w:lang w:val="es-BO" w:eastAsia="es-ES"/>
        </w:rPr>
      </w:pPr>
    </w:p>
    <w:p w14:paraId="25CA1E60" w14:textId="77777777" w:rsidR="002A3754" w:rsidRPr="009956C4" w:rsidRDefault="002A3754" w:rsidP="007875E6">
      <w:pPr>
        <w:pStyle w:val="Prrafodelista"/>
        <w:numPr>
          <w:ilvl w:val="0"/>
          <w:numId w:val="34"/>
        </w:numPr>
        <w:tabs>
          <w:tab w:val="left" w:pos="709"/>
        </w:tabs>
        <w:jc w:val="both"/>
        <w:rPr>
          <w:rFonts w:ascii="Verdana" w:hAnsi="Verdana" w:cs="Arial"/>
          <w:b/>
          <w:vanish/>
          <w:sz w:val="18"/>
          <w:szCs w:val="18"/>
          <w:lang w:val="es-BO" w:eastAsia="es-ES"/>
        </w:rPr>
      </w:pPr>
    </w:p>
    <w:p w14:paraId="55FC0C02" w14:textId="77777777" w:rsidR="002A3754" w:rsidRPr="009956C4" w:rsidRDefault="002A3754" w:rsidP="007875E6">
      <w:pPr>
        <w:pStyle w:val="Prrafodelista"/>
        <w:numPr>
          <w:ilvl w:val="0"/>
          <w:numId w:val="34"/>
        </w:numPr>
        <w:tabs>
          <w:tab w:val="left" w:pos="709"/>
        </w:tabs>
        <w:jc w:val="both"/>
        <w:rPr>
          <w:rFonts w:ascii="Verdana" w:hAnsi="Verdana" w:cs="Arial"/>
          <w:b/>
          <w:vanish/>
          <w:sz w:val="18"/>
          <w:szCs w:val="18"/>
          <w:lang w:val="es-BO" w:eastAsia="es-ES"/>
        </w:rPr>
      </w:pPr>
    </w:p>
    <w:p w14:paraId="41659F57" w14:textId="77777777" w:rsidR="002A3754" w:rsidRPr="009956C4" w:rsidRDefault="002A3754" w:rsidP="007875E6">
      <w:pPr>
        <w:numPr>
          <w:ilvl w:val="1"/>
          <w:numId w:val="3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729E94AF" w14:textId="77777777" w:rsidR="002A3754" w:rsidRPr="009956C4" w:rsidRDefault="002A3754" w:rsidP="002A3754">
      <w:pPr>
        <w:tabs>
          <w:tab w:val="left" w:pos="851"/>
        </w:tabs>
        <w:ind w:left="709" w:hanging="709"/>
        <w:jc w:val="both"/>
        <w:rPr>
          <w:rFonts w:cs="Arial"/>
          <w:sz w:val="18"/>
          <w:szCs w:val="18"/>
          <w:lang w:val="es-BO"/>
        </w:rPr>
      </w:pPr>
    </w:p>
    <w:p w14:paraId="48BAF3BC" w14:textId="77777777" w:rsidR="002A3754" w:rsidRPr="009956C4" w:rsidRDefault="002A3754" w:rsidP="007875E6">
      <w:pPr>
        <w:numPr>
          <w:ilvl w:val="1"/>
          <w:numId w:val="3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47255E5F" w14:textId="77777777" w:rsidR="002A3754" w:rsidRPr="009956C4" w:rsidRDefault="002A3754" w:rsidP="002A3754">
      <w:pPr>
        <w:tabs>
          <w:tab w:val="left" w:pos="709"/>
        </w:tabs>
        <w:ind w:left="720"/>
        <w:jc w:val="both"/>
        <w:rPr>
          <w:rFonts w:cs="Arial"/>
          <w:sz w:val="18"/>
          <w:szCs w:val="18"/>
          <w:lang w:val="es-BO"/>
        </w:rPr>
      </w:pPr>
    </w:p>
    <w:p w14:paraId="7FA22BA3" w14:textId="77777777" w:rsidR="002A3754" w:rsidRPr="009956C4" w:rsidRDefault="002A3754" w:rsidP="007875E6">
      <w:pPr>
        <w:numPr>
          <w:ilvl w:val="2"/>
          <w:numId w:val="3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0B711736" w14:textId="77777777" w:rsidR="002A3754" w:rsidRPr="009956C4" w:rsidRDefault="002A3754" w:rsidP="002A3754">
      <w:pPr>
        <w:ind w:left="1418"/>
        <w:jc w:val="both"/>
        <w:rPr>
          <w:rFonts w:cs="Arial"/>
          <w:sz w:val="18"/>
          <w:szCs w:val="18"/>
          <w:lang w:val="es-BO"/>
        </w:rPr>
      </w:pPr>
    </w:p>
    <w:p w14:paraId="0C942400" w14:textId="77777777" w:rsidR="002A3754" w:rsidRPr="009956C4" w:rsidRDefault="002A3754" w:rsidP="007875E6">
      <w:pPr>
        <w:numPr>
          <w:ilvl w:val="0"/>
          <w:numId w:val="3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2A35BC03" w14:textId="77777777" w:rsidR="002A3754" w:rsidRPr="009956C4" w:rsidRDefault="002A3754" w:rsidP="007875E6">
      <w:pPr>
        <w:numPr>
          <w:ilvl w:val="0"/>
          <w:numId w:val="3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6A7A98C7" w14:textId="77777777" w:rsidR="002A3754" w:rsidRPr="009956C4" w:rsidRDefault="002A3754" w:rsidP="007875E6">
      <w:pPr>
        <w:numPr>
          <w:ilvl w:val="0"/>
          <w:numId w:val="3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7C43F463" w14:textId="77777777" w:rsidR="002A3754" w:rsidRPr="009956C4" w:rsidRDefault="002A3754" w:rsidP="007875E6">
      <w:pPr>
        <w:numPr>
          <w:ilvl w:val="0"/>
          <w:numId w:val="3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560381F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F9D87EB" w14:textId="77777777" w:rsidR="002A3754" w:rsidRPr="009956C4" w:rsidRDefault="002A3754" w:rsidP="007875E6">
      <w:pPr>
        <w:numPr>
          <w:ilvl w:val="0"/>
          <w:numId w:val="3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39741C23" w14:textId="77777777" w:rsidR="002A3754" w:rsidRPr="009956C4" w:rsidRDefault="002A3754" w:rsidP="002A3754">
      <w:pPr>
        <w:jc w:val="both"/>
        <w:rPr>
          <w:rFonts w:cs="Arial"/>
          <w:sz w:val="18"/>
          <w:szCs w:val="18"/>
          <w:lang w:val="es-BO"/>
        </w:rPr>
      </w:pPr>
    </w:p>
    <w:p w14:paraId="3668356B" w14:textId="77777777" w:rsidR="002A3754" w:rsidRPr="009956C4" w:rsidRDefault="002A3754" w:rsidP="007875E6">
      <w:pPr>
        <w:numPr>
          <w:ilvl w:val="2"/>
          <w:numId w:val="3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56D62761" w14:textId="77777777" w:rsidR="002A3754" w:rsidRPr="009956C4" w:rsidRDefault="002A3754" w:rsidP="002A3754">
      <w:pPr>
        <w:jc w:val="both"/>
        <w:rPr>
          <w:rFonts w:cs="Arial"/>
          <w:sz w:val="18"/>
          <w:szCs w:val="18"/>
          <w:lang w:val="es-BO"/>
        </w:rPr>
      </w:pPr>
    </w:p>
    <w:p w14:paraId="70B1A873" w14:textId="77777777" w:rsidR="002A3754" w:rsidRPr="009956C4" w:rsidRDefault="002A3754" w:rsidP="007875E6">
      <w:pPr>
        <w:numPr>
          <w:ilvl w:val="0"/>
          <w:numId w:val="3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6A98396A" w14:textId="77777777" w:rsidR="002A3754" w:rsidRPr="009956C4" w:rsidRDefault="002A3754" w:rsidP="007875E6">
      <w:pPr>
        <w:numPr>
          <w:ilvl w:val="0"/>
          <w:numId w:val="3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6CDF783D" w14:textId="77777777" w:rsidR="002A3754" w:rsidRPr="009956C4" w:rsidRDefault="002A3754" w:rsidP="007875E6">
      <w:pPr>
        <w:numPr>
          <w:ilvl w:val="0"/>
          <w:numId w:val="3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5414A91B" w14:textId="77777777" w:rsidR="002A3754" w:rsidRPr="009956C4" w:rsidRDefault="002A3754" w:rsidP="002A3754">
      <w:pPr>
        <w:tabs>
          <w:tab w:val="left" w:pos="1418"/>
        </w:tabs>
        <w:jc w:val="both"/>
        <w:rPr>
          <w:rFonts w:cs="Arial"/>
          <w:b/>
          <w:sz w:val="18"/>
          <w:szCs w:val="18"/>
          <w:lang w:val="es-BO"/>
        </w:rPr>
      </w:pPr>
    </w:p>
    <w:p w14:paraId="37A84ED8" w14:textId="77777777" w:rsidR="002A3754" w:rsidRPr="009956C4" w:rsidRDefault="002A3754" w:rsidP="007875E6">
      <w:pPr>
        <w:numPr>
          <w:ilvl w:val="2"/>
          <w:numId w:val="3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EE58CBC" w14:textId="77777777" w:rsidR="002A3754" w:rsidRPr="009956C4" w:rsidRDefault="002A3754" w:rsidP="002A3754">
      <w:pPr>
        <w:ind w:left="1560"/>
        <w:jc w:val="both"/>
        <w:rPr>
          <w:rFonts w:cs="Arial"/>
          <w:sz w:val="18"/>
          <w:szCs w:val="18"/>
          <w:lang w:val="es-BO"/>
        </w:rPr>
      </w:pPr>
    </w:p>
    <w:p w14:paraId="5754E11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6E4BEC32" w14:textId="77777777" w:rsidR="002A3754" w:rsidRPr="009956C4" w:rsidRDefault="002A3754" w:rsidP="002A3754">
      <w:pPr>
        <w:ind w:left="1560"/>
        <w:jc w:val="both"/>
        <w:rPr>
          <w:rFonts w:cs="Arial"/>
          <w:sz w:val="18"/>
          <w:szCs w:val="18"/>
          <w:lang w:val="es-BO"/>
        </w:rPr>
      </w:pPr>
    </w:p>
    <w:p w14:paraId="71B126E2"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342D9B85" w14:textId="77777777" w:rsidR="002A3754" w:rsidRPr="009956C4" w:rsidRDefault="002A3754" w:rsidP="002A3754">
      <w:pPr>
        <w:ind w:left="1560"/>
        <w:jc w:val="both"/>
        <w:rPr>
          <w:rFonts w:cs="Arial"/>
          <w:sz w:val="18"/>
          <w:szCs w:val="18"/>
          <w:lang w:val="es-BO"/>
        </w:rPr>
      </w:pPr>
    </w:p>
    <w:p w14:paraId="54B41B0D"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1C7EA47B" w14:textId="77777777" w:rsidR="002A3754" w:rsidRPr="009956C4" w:rsidRDefault="002A3754" w:rsidP="002A3754">
      <w:pPr>
        <w:ind w:left="1700"/>
        <w:jc w:val="both"/>
        <w:rPr>
          <w:rFonts w:cs="Arial"/>
          <w:sz w:val="18"/>
          <w:szCs w:val="18"/>
          <w:lang w:val="es-BO"/>
        </w:rPr>
      </w:pPr>
    </w:p>
    <w:p w14:paraId="4178C59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514139ED" w14:textId="77777777" w:rsidR="002A3754" w:rsidRPr="009956C4" w:rsidRDefault="002A3754" w:rsidP="002A3754">
      <w:pPr>
        <w:ind w:left="1700"/>
        <w:jc w:val="both"/>
        <w:rPr>
          <w:rFonts w:cs="Arial"/>
          <w:sz w:val="18"/>
          <w:szCs w:val="18"/>
          <w:lang w:val="es-BO"/>
        </w:rPr>
      </w:pPr>
    </w:p>
    <w:p w14:paraId="4E580D8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230C5C2C" w14:textId="77777777" w:rsidR="002A3754" w:rsidRPr="009956C4" w:rsidRDefault="002A3754" w:rsidP="002A3754">
      <w:pPr>
        <w:ind w:left="1700"/>
        <w:jc w:val="both"/>
        <w:rPr>
          <w:rFonts w:cs="Arial"/>
          <w:sz w:val="18"/>
          <w:szCs w:val="18"/>
          <w:lang w:val="es-BO"/>
        </w:rPr>
      </w:pPr>
    </w:p>
    <w:p w14:paraId="2C38D32F"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1B0A8BB1" w14:textId="77777777" w:rsidR="002A3754" w:rsidRPr="009956C4" w:rsidRDefault="002A3754" w:rsidP="002A3754">
      <w:pPr>
        <w:ind w:left="1700"/>
        <w:jc w:val="both"/>
        <w:rPr>
          <w:rFonts w:cs="Arial"/>
          <w:sz w:val="18"/>
          <w:szCs w:val="18"/>
          <w:lang w:val="es-BO"/>
        </w:rPr>
      </w:pPr>
    </w:p>
    <w:p w14:paraId="7E9DC210"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052AEBEF" w14:textId="77777777" w:rsidR="002A3754" w:rsidRPr="009956C4" w:rsidRDefault="002A3754" w:rsidP="002A3754">
      <w:pPr>
        <w:ind w:left="1560"/>
        <w:jc w:val="both"/>
        <w:rPr>
          <w:rFonts w:cs="Arial"/>
          <w:sz w:val="18"/>
          <w:szCs w:val="18"/>
          <w:lang w:val="es-BO"/>
        </w:rPr>
      </w:pPr>
    </w:p>
    <w:p w14:paraId="5AA9D6B6" w14:textId="77777777" w:rsidR="002A3754" w:rsidRPr="009956C4" w:rsidRDefault="002A3754" w:rsidP="007875E6">
      <w:pPr>
        <w:numPr>
          <w:ilvl w:val="1"/>
          <w:numId w:val="3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409EE85F" w14:textId="77777777" w:rsidR="002A3754" w:rsidRPr="009956C4" w:rsidRDefault="002A3754" w:rsidP="002A3754">
      <w:pPr>
        <w:ind w:left="1560"/>
        <w:jc w:val="both"/>
        <w:rPr>
          <w:rFonts w:cs="Arial"/>
          <w:sz w:val="18"/>
          <w:szCs w:val="18"/>
          <w:lang w:val="es-BO"/>
        </w:rPr>
      </w:pPr>
    </w:p>
    <w:p w14:paraId="2B455FB3"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1F75320B" w14:textId="77777777" w:rsidR="002A3754" w:rsidRPr="009956C4" w:rsidRDefault="002A3754" w:rsidP="002A3754">
      <w:pPr>
        <w:ind w:left="1560"/>
        <w:jc w:val="both"/>
        <w:rPr>
          <w:rFonts w:cs="Arial"/>
          <w:sz w:val="18"/>
          <w:szCs w:val="18"/>
          <w:lang w:val="es-BO"/>
        </w:rPr>
      </w:pPr>
    </w:p>
    <w:p w14:paraId="6E0D859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17CA0703" w14:textId="77777777" w:rsidR="002A3754" w:rsidRPr="009956C4" w:rsidRDefault="002A3754" w:rsidP="002A3754">
      <w:pPr>
        <w:ind w:left="1560"/>
        <w:jc w:val="both"/>
        <w:rPr>
          <w:rFonts w:cs="Arial"/>
          <w:sz w:val="18"/>
          <w:szCs w:val="18"/>
          <w:lang w:val="es-BO"/>
        </w:rPr>
      </w:pPr>
    </w:p>
    <w:p w14:paraId="3C7BB0F7"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7040DA61" w14:textId="77777777" w:rsidR="002A3754" w:rsidRPr="009956C4" w:rsidRDefault="002A3754" w:rsidP="002A3754">
      <w:pPr>
        <w:ind w:left="1560"/>
        <w:jc w:val="both"/>
        <w:rPr>
          <w:rFonts w:cs="Arial"/>
          <w:b/>
          <w:sz w:val="18"/>
          <w:szCs w:val="18"/>
          <w:lang w:val="es-BO"/>
        </w:rPr>
      </w:pPr>
    </w:p>
    <w:p w14:paraId="0306B59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337179E3" w14:textId="77777777" w:rsidR="002A3754" w:rsidRPr="009956C4" w:rsidRDefault="002A3754" w:rsidP="002A3754">
      <w:pPr>
        <w:ind w:left="1560"/>
        <w:jc w:val="both"/>
        <w:rPr>
          <w:rFonts w:cs="Arial"/>
          <w:sz w:val="18"/>
          <w:szCs w:val="18"/>
          <w:lang w:val="es-BO"/>
        </w:rPr>
      </w:pPr>
    </w:p>
    <w:p w14:paraId="235DC200"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EE83DE2" w14:textId="77777777" w:rsidR="002A3754" w:rsidRPr="009956C4" w:rsidRDefault="002A3754" w:rsidP="002A3754">
      <w:pPr>
        <w:ind w:left="1560"/>
        <w:jc w:val="both"/>
        <w:rPr>
          <w:rFonts w:cs="Arial"/>
          <w:sz w:val="18"/>
          <w:szCs w:val="18"/>
          <w:lang w:val="es-BO"/>
        </w:rPr>
      </w:pPr>
    </w:p>
    <w:p w14:paraId="0E9AF6A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69F5E9B7" w14:textId="77777777" w:rsidR="002A3754" w:rsidRPr="009956C4" w:rsidRDefault="002A3754" w:rsidP="002A3754">
      <w:pPr>
        <w:jc w:val="both"/>
        <w:rPr>
          <w:rFonts w:cs="Arial"/>
          <w:sz w:val="18"/>
          <w:szCs w:val="18"/>
          <w:lang w:val="es-BO"/>
        </w:rPr>
      </w:pPr>
    </w:p>
    <w:p w14:paraId="1A140B64"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0E05C31D"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0E1AE377" w14:textId="77777777" w:rsidR="002A3754" w:rsidRPr="009956C4" w:rsidRDefault="002A3754" w:rsidP="002A3754">
      <w:pPr>
        <w:autoSpaceDE w:val="0"/>
        <w:autoSpaceDN w:val="0"/>
        <w:adjustRightInd w:val="0"/>
        <w:jc w:val="both"/>
        <w:rPr>
          <w:rFonts w:cs="Verdana-Bold"/>
          <w:bCs/>
          <w:sz w:val="18"/>
          <w:szCs w:val="18"/>
          <w:lang w:val="es-BO"/>
        </w:rPr>
      </w:pPr>
    </w:p>
    <w:p w14:paraId="3894FAFD"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466D7C93"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7150E3DF"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4742E55C" w14:textId="77777777" w:rsidR="002A3754" w:rsidRPr="009956C4" w:rsidRDefault="002A3754" w:rsidP="002A3754">
      <w:pPr>
        <w:jc w:val="both"/>
        <w:rPr>
          <w:rFonts w:cs="Arial"/>
          <w:b/>
          <w:sz w:val="18"/>
          <w:szCs w:val="18"/>
          <w:lang w:val="es-BO"/>
        </w:rPr>
      </w:pPr>
    </w:p>
    <w:p w14:paraId="6C65E44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1BF40457" w14:textId="77777777" w:rsidR="002A3754" w:rsidRPr="009956C4" w:rsidRDefault="002A3754" w:rsidP="002A3754">
      <w:pPr>
        <w:jc w:val="both"/>
        <w:rPr>
          <w:rFonts w:cs="Arial"/>
          <w:sz w:val="18"/>
          <w:szCs w:val="18"/>
          <w:lang w:val="es-BO"/>
        </w:rPr>
      </w:pPr>
    </w:p>
    <w:p w14:paraId="7B573114"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5B02C44D" w14:textId="77777777" w:rsidR="002A3754" w:rsidRPr="009956C4" w:rsidRDefault="002A3754" w:rsidP="002A3754">
      <w:pPr>
        <w:jc w:val="both"/>
        <w:rPr>
          <w:rFonts w:cs="Arial"/>
          <w:sz w:val="18"/>
          <w:szCs w:val="18"/>
          <w:lang w:val="es-BO"/>
        </w:rPr>
      </w:pPr>
    </w:p>
    <w:p w14:paraId="14319784"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4D8E58C0" w14:textId="77777777" w:rsidR="002A3754" w:rsidRPr="009956C4" w:rsidRDefault="002A3754" w:rsidP="002A3754">
      <w:pPr>
        <w:jc w:val="both"/>
        <w:rPr>
          <w:rFonts w:cs="Arial"/>
          <w:sz w:val="18"/>
          <w:szCs w:val="18"/>
          <w:lang w:val="es-BO"/>
        </w:rPr>
      </w:pPr>
    </w:p>
    <w:p w14:paraId="68EFA79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4CFE71DA" w14:textId="77777777" w:rsidR="002A3754" w:rsidRPr="009956C4" w:rsidRDefault="002A3754" w:rsidP="002A3754">
      <w:pPr>
        <w:jc w:val="both"/>
        <w:rPr>
          <w:rFonts w:cs="Arial"/>
          <w:sz w:val="18"/>
          <w:szCs w:val="18"/>
          <w:lang w:val="es-BO"/>
        </w:rPr>
      </w:pPr>
    </w:p>
    <w:p w14:paraId="58629208"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588934F1" w14:textId="77777777" w:rsidR="002A3754" w:rsidRPr="009956C4" w:rsidRDefault="002A3754" w:rsidP="002A3754">
      <w:pPr>
        <w:jc w:val="both"/>
        <w:rPr>
          <w:rFonts w:cs="Arial"/>
          <w:sz w:val="18"/>
          <w:szCs w:val="18"/>
          <w:lang w:val="es-BO"/>
        </w:rPr>
      </w:pPr>
    </w:p>
    <w:p w14:paraId="22C0DAF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5B9C1DC6" w14:textId="77777777" w:rsidR="002A3754" w:rsidRPr="009956C4" w:rsidRDefault="002A3754" w:rsidP="002A3754">
      <w:pPr>
        <w:jc w:val="both"/>
        <w:rPr>
          <w:rFonts w:cs="Arial"/>
          <w:sz w:val="18"/>
          <w:szCs w:val="18"/>
          <w:lang w:val="es-BO"/>
        </w:rPr>
      </w:pPr>
    </w:p>
    <w:p w14:paraId="0F2F270C"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1EF9C357" w14:textId="77777777" w:rsidR="002A3754" w:rsidRPr="009956C4" w:rsidRDefault="002A3754" w:rsidP="002A3754">
      <w:pPr>
        <w:jc w:val="both"/>
        <w:rPr>
          <w:rFonts w:cs="Arial"/>
          <w:sz w:val="18"/>
          <w:szCs w:val="18"/>
          <w:lang w:val="es-BO"/>
        </w:rPr>
      </w:pPr>
    </w:p>
    <w:p w14:paraId="6EC79B1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7A96EF24" w14:textId="77777777" w:rsidR="002A3754" w:rsidRPr="009956C4" w:rsidRDefault="002A3754" w:rsidP="002A3754">
      <w:pPr>
        <w:jc w:val="both"/>
        <w:rPr>
          <w:rFonts w:cs="Arial"/>
          <w:sz w:val="18"/>
          <w:szCs w:val="18"/>
          <w:lang w:val="es-BO"/>
        </w:rPr>
      </w:pPr>
    </w:p>
    <w:p w14:paraId="0B61341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B17FB26" w14:textId="77777777" w:rsidR="002A3754" w:rsidRPr="009956C4" w:rsidRDefault="002A3754" w:rsidP="002A3754">
      <w:pPr>
        <w:jc w:val="both"/>
        <w:rPr>
          <w:rFonts w:cs="Arial"/>
          <w:sz w:val="18"/>
          <w:szCs w:val="18"/>
          <w:lang w:val="es-BO"/>
        </w:rPr>
      </w:pPr>
    </w:p>
    <w:p w14:paraId="520A9B6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7BF8738A" w14:textId="77777777" w:rsidR="002A3754" w:rsidRPr="009956C4" w:rsidRDefault="002A3754" w:rsidP="002A3754">
      <w:pPr>
        <w:jc w:val="both"/>
        <w:rPr>
          <w:rFonts w:cs="Arial"/>
          <w:sz w:val="18"/>
          <w:szCs w:val="18"/>
          <w:lang w:val="es-BO"/>
        </w:rPr>
      </w:pPr>
    </w:p>
    <w:p w14:paraId="05756D06"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04E42446"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3F50418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04EEEFC7" w14:textId="77777777" w:rsidR="002A3754" w:rsidRPr="009956C4" w:rsidRDefault="002A3754" w:rsidP="002A3754">
      <w:pPr>
        <w:jc w:val="both"/>
        <w:rPr>
          <w:rFonts w:cs="Arial"/>
          <w:sz w:val="18"/>
          <w:szCs w:val="18"/>
          <w:lang w:val="es-BO"/>
        </w:rPr>
      </w:pPr>
    </w:p>
    <w:p w14:paraId="5D7151F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5F61BB01" w14:textId="77777777" w:rsidR="002A3754" w:rsidRPr="009956C4" w:rsidRDefault="002A3754" w:rsidP="002A3754">
      <w:pPr>
        <w:jc w:val="both"/>
        <w:rPr>
          <w:rFonts w:cs="Arial"/>
          <w:sz w:val="18"/>
          <w:szCs w:val="18"/>
          <w:lang w:val="es-BO"/>
        </w:rPr>
      </w:pPr>
    </w:p>
    <w:p w14:paraId="43500C80"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70FC5CF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1C887BF4" w14:textId="77777777" w:rsidR="002A3754" w:rsidRPr="009956C4" w:rsidRDefault="002A3754" w:rsidP="002A3754">
      <w:pPr>
        <w:jc w:val="both"/>
        <w:rPr>
          <w:rFonts w:cs="Arial"/>
          <w:sz w:val="18"/>
          <w:szCs w:val="18"/>
          <w:lang w:val="es-BO"/>
        </w:rPr>
      </w:pPr>
    </w:p>
    <w:p w14:paraId="3B0806E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3DFD756E" w14:textId="77777777" w:rsidR="002A3754" w:rsidRPr="009956C4" w:rsidRDefault="002A3754" w:rsidP="002A3754">
      <w:pPr>
        <w:jc w:val="both"/>
        <w:rPr>
          <w:rFonts w:cs="Arial"/>
          <w:sz w:val="18"/>
          <w:szCs w:val="18"/>
          <w:lang w:val="es-BO"/>
        </w:rPr>
      </w:pPr>
    </w:p>
    <w:p w14:paraId="3F8EC890"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63B120B7" w14:textId="77777777" w:rsidR="002A3754" w:rsidRPr="009956C4" w:rsidRDefault="002A3754" w:rsidP="002A3754">
      <w:pPr>
        <w:jc w:val="both"/>
        <w:rPr>
          <w:rFonts w:cs="Arial"/>
          <w:sz w:val="18"/>
          <w:szCs w:val="18"/>
          <w:lang w:val="es-BO"/>
        </w:rPr>
      </w:pPr>
    </w:p>
    <w:p w14:paraId="1D40F59B"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601B0F14" w14:textId="77777777" w:rsidR="002A3754" w:rsidRPr="009956C4" w:rsidRDefault="002A3754" w:rsidP="002A3754">
      <w:pPr>
        <w:jc w:val="both"/>
        <w:rPr>
          <w:rFonts w:cs="Arial"/>
          <w:sz w:val="18"/>
          <w:szCs w:val="18"/>
          <w:lang w:val="es-BO"/>
        </w:rPr>
      </w:pPr>
    </w:p>
    <w:p w14:paraId="091E4EF5" w14:textId="77777777" w:rsidR="002A3754" w:rsidRPr="009956C4" w:rsidRDefault="002A3754" w:rsidP="007875E6">
      <w:pPr>
        <w:numPr>
          <w:ilvl w:val="0"/>
          <w:numId w:val="39"/>
        </w:numPr>
        <w:spacing w:line="200" w:lineRule="exact"/>
        <w:jc w:val="both"/>
        <w:rPr>
          <w:sz w:val="18"/>
          <w:szCs w:val="18"/>
          <w:lang w:val="es-BO"/>
        </w:rPr>
      </w:pPr>
      <w:r w:rsidRPr="009956C4">
        <w:rPr>
          <w:sz w:val="18"/>
          <w:szCs w:val="18"/>
          <w:lang w:val="es-BO"/>
        </w:rPr>
        <w:t>Reposición de daños, si hubieren.</w:t>
      </w:r>
    </w:p>
    <w:p w14:paraId="6AC7B490" w14:textId="77777777" w:rsidR="002A3754" w:rsidRPr="009956C4" w:rsidRDefault="002A3754" w:rsidP="007875E6">
      <w:pPr>
        <w:numPr>
          <w:ilvl w:val="0"/>
          <w:numId w:val="3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0A66F4EC" w14:textId="77777777" w:rsidR="002A3754" w:rsidRPr="009956C4" w:rsidRDefault="002A3754" w:rsidP="007875E6">
      <w:pPr>
        <w:numPr>
          <w:ilvl w:val="0"/>
          <w:numId w:val="39"/>
        </w:numPr>
        <w:spacing w:line="200" w:lineRule="exact"/>
        <w:jc w:val="both"/>
        <w:rPr>
          <w:sz w:val="18"/>
          <w:szCs w:val="18"/>
          <w:lang w:val="es-BO"/>
        </w:rPr>
      </w:pPr>
      <w:r w:rsidRPr="009956C4">
        <w:rPr>
          <w:sz w:val="18"/>
          <w:szCs w:val="18"/>
          <w:lang w:val="es-BO"/>
        </w:rPr>
        <w:t>Las multas y penalidades, si hubieran.</w:t>
      </w:r>
    </w:p>
    <w:p w14:paraId="2ACEB7E9" w14:textId="77777777" w:rsidR="002A3754" w:rsidRPr="009956C4" w:rsidRDefault="002A3754" w:rsidP="007875E6">
      <w:pPr>
        <w:numPr>
          <w:ilvl w:val="0"/>
          <w:numId w:val="39"/>
        </w:numPr>
        <w:spacing w:line="200" w:lineRule="exact"/>
        <w:jc w:val="both"/>
        <w:rPr>
          <w:sz w:val="18"/>
          <w:szCs w:val="18"/>
          <w:lang w:val="es-BO"/>
        </w:rPr>
      </w:pPr>
      <w:r w:rsidRPr="009956C4">
        <w:rPr>
          <w:sz w:val="18"/>
          <w:szCs w:val="18"/>
          <w:lang w:val="es-BO"/>
        </w:rPr>
        <w:t>Otros aspectos que considere la entidad.</w:t>
      </w:r>
    </w:p>
    <w:p w14:paraId="577225A2" w14:textId="77777777" w:rsidR="002A3754" w:rsidRPr="009956C4" w:rsidRDefault="002A3754" w:rsidP="002A3754">
      <w:pPr>
        <w:jc w:val="both"/>
        <w:rPr>
          <w:rFonts w:cs="Arial"/>
          <w:sz w:val="18"/>
          <w:szCs w:val="18"/>
          <w:lang w:val="es-BO"/>
        </w:rPr>
      </w:pPr>
    </w:p>
    <w:p w14:paraId="511A965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04063CF5" w14:textId="77777777" w:rsidR="002A3754" w:rsidRPr="009956C4" w:rsidRDefault="002A3754" w:rsidP="002A3754">
      <w:pPr>
        <w:jc w:val="both"/>
        <w:rPr>
          <w:rFonts w:cs="Arial"/>
          <w:sz w:val="18"/>
          <w:szCs w:val="18"/>
          <w:lang w:val="es-BO"/>
        </w:rPr>
      </w:pPr>
    </w:p>
    <w:p w14:paraId="7E5D4310"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5AE2C8A1" w14:textId="77777777" w:rsidR="002A3754" w:rsidRPr="009956C4" w:rsidRDefault="002A3754" w:rsidP="002A3754">
      <w:pPr>
        <w:jc w:val="both"/>
        <w:rPr>
          <w:rFonts w:cs="Arial"/>
          <w:b/>
          <w:sz w:val="18"/>
          <w:szCs w:val="18"/>
          <w:lang w:val="es-BO"/>
        </w:rPr>
      </w:pPr>
    </w:p>
    <w:p w14:paraId="4937A03B"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760AC5CE" w14:textId="77777777" w:rsidR="002A3754" w:rsidRPr="009956C4" w:rsidRDefault="002A3754" w:rsidP="002A3754">
      <w:pPr>
        <w:jc w:val="both"/>
        <w:rPr>
          <w:rFonts w:cs="Arial"/>
          <w:sz w:val="18"/>
          <w:szCs w:val="18"/>
          <w:lang w:val="es-BO"/>
        </w:rPr>
      </w:pPr>
    </w:p>
    <w:p w14:paraId="16536FE4"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19F841A4" w14:textId="77777777" w:rsidR="002A3754" w:rsidRPr="009956C4" w:rsidRDefault="002A3754" w:rsidP="002A3754">
      <w:pPr>
        <w:rPr>
          <w:lang w:val="es-BO"/>
        </w:rPr>
      </w:pPr>
    </w:p>
    <w:p w14:paraId="63FAF2D0"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2D420548"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7250DA88" w14:textId="77777777" w:rsidTr="00245090">
        <w:trPr>
          <w:trHeight w:val="697"/>
          <w:jc w:val="center"/>
        </w:trPr>
        <w:tc>
          <w:tcPr>
            <w:tcW w:w="4075" w:type="dxa"/>
            <w:tcBorders>
              <w:top w:val="nil"/>
              <w:left w:val="nil"/>
              <w:bottom w:val="dashed" w:sz="4" w:space="0" w:color="auto"/>
              <w:right w:val="nil"/>
            </w:tcBorders>
          </w:tcPr>
          <w:p w14:paraId="58D16E53"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758257D1"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246FDBD2"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60D32CF3" w14:textId="77777777" w:rsidTr="00E43066">
        <w:trPr>
          <w:trHeight w:val="606"/>
          <w:jc w:val="center"/>
        </w:trPr>
        <w:tc>
          <w:tcPr>
            <w:tcW w:w="4075" w:type="dxa"/>
            <w:tcBorders>
              <w:top w:val="dashed" w:sz="4" w:space="0" w:color="auto"/>
              <w:left w:val="nil"/>
              <w:bottom w:val="nil"/>
              <w:right w:val="nil"/>
            </w:tcBorders>
            <w:hideMark/>
          </w:tcPr>
          <w:p w14:paraId="22DC8C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01F5468F"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39A09725"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20705433"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5F42A" w14:textId="77777777" w:rsidR="00636974" w:rsidRDefault="00636974">
      <w:r>
        <w:separator/>
      </w:r>
    </w:p>
  </w:endnote>
  <w:endnote w:type="continuationSeparator" w:id="0">
    <w:p w14:paraId="7CB54D1B" w14:textId="77777777" w:rsidR="00636974" w:rsidRDefault="0063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22E3F" w14:textId="77777777" w:rsidR="00A52784" w:rsidRDefault="00A52784">
    <w:pPr>
      <w:pStyle w:val="Piedepgina"/>
      <w:jc w:val="right"/>
    </w:pPr>
    <w:r>
      <w:fldChar w:fldCharType="begin"/>
    </w:r>
    <w:r>
      <w:instrText xml:space="preserve"> PAGE   \* MERGEFORMAT </w:instrText>
    </w:r>
    <w:r>
      <w:fldChar w:fldCharType="separate"/>
    </w:r>
    <w:r w:rsidR="005E5C57">
      <w:rPr>
        <w:noProof/>
      </w:rPr>
      <w:t>40</w:t>
    </w:r>
    <w:r>
      <w:rPr>
        <w:noProof/>
      </w:rPr>
      <w:fldChar w:fldCharType="end"/>
    </w:r>
  </w:p>
  <w:p w14:paraId="42351974" w14:textId="77777777" w:rsidR="00A52784" w:rsidRDefault="00A527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1B247" w14:textId="77777777" w:rsidR="00636974" w:rsidRDefault="00636974">
      <w:r>
        <w:separator/>
      </w:r>
    </w:p>
  </w:footnote>
  <w:footnote w:type="continuationSeparator" w:id="0">
    <w:p w14:paraId="0A1C2EE4" w14:textId="77777777" w:rsidR="00636974" w:rsidRDefault="00636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4A5D" w14:textId="77777777" w:rsidR="00A52784" w:rsidRPr="00364BEB" w:rsidRDefault="00A52784"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4F15DAE7" w14:textId="77777777" w:rsidR="00A52784" w:rsidRDefault="00A527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F0D5" w14:textId="77777777" w:rsidR="00A52784" w:rsidRPr="00364BEB" w:rsidRDefault="00A52784">
    <w:pPr>
      <w:pStyle w:val="Encabezado"/>
      <w:rPr>
        <w:i/>
        <w:sz w:val="14"/>
        <w:szCs w:val="14"/>
      </w:rPr>
    </w:pPr>
    <w:r w:rsidRPr="000E22B6">
      <w:rPr>
        <w:i/>
        <w:sz w:val="14"/>
        <w:szCs w:val="14"/>
      </w:rPr>
      <w:t xml:space="preserve">Documento Base de Contratación de </w:t>
    </w:r>
    <w:r>
      <w:rPr>
        <w:i/>
        <w:sz w:val="14"/>
        <w:szCs w:val="14"/>
      </w:rPr>
      <w:t>Bienes -ANPE</w:t>
    </w:r>
  </w:p>
  <w:p w14:paraId="1B74F226" w14:textId="77777777" w:rsidR="00A52784" w:rsidRPr="00855EEB" w:rsidRDefault="00A52784">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DC0B25"/>
    <w:multiLevelType w:val="hybridMultilevel"/>
    <w:tmpl w:val="1480E1FE"/>
    <w:lvl w:ilvl="0" w:tplc="400A0001">
      <w:start w:val="1"/>
      <w:numFmt w:val="bullet"/>
      <w:lvlText w:val=""/>
      <w:lvlJc w:val="left"/>
      <w:pPr>
        <w:ind w:left="720" w:hanging="360"/>
      </w:pPr>
      <w:rPr>
        <w:rFonts w:ascii="Symbol" w:hAnsi="Symbol" w:hint="default"/>
      </w:rPr>
    </w:lvl>
    <w:lvl w:ilvl="1" w:tplc="98EC1944">
      <w:numFmt w:val="bullet"/>
      <w:lvlText w:val="-"/>
      <w:lvlJc w:val="left"/>
      <w:pPr>
        <w:ind w:left="1440" w:hanging="36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091677"/>
    <w:multiLevelType w:val="hybridMultilevel"/>
    <w:tmpl w:val="5F301444"/>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9"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EC2F2B"/>
    <w:multiLevelType w:val="hybridMultilevel"/>
    <w:tmpl w:val="0E2AADC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54F158EB"/>
    <w:multiLevelType w:val="hybridMultilevel"/>
    <w:tmpl w:val="E3944E1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D0F3A06"/>
    <w:multiLevelType w:val="hybridMultilevel"/>
    <w:tmpl w:val="7F3A4D08"/>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6" w15:restartNumberingAfterBreak="0">
    <w:nsid w:val="722A063A"/>
    <w:multiLevelType w:val="hybridMultilevel"/>
    <w:tmpl w:val="8A6A6FCC"/>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8" w15:restartNumberingAfterBreak="0">
    <w:nsid w:val="762F2F45"/>
    <w:multiLevelType w:val="hybridMultilevel"/>
    <w:tmpl w:val="2A5EE770"/>
    <w:lvl w:ilvl="0" w:tplc="2F788808">
      <w:start w:val="1"/>
      <w:numFmt w:val="upperRoman"/>
      <w:lvlText w:val="%1."/>
      <w:lvlJc w:val="right"/>
      <w:pPr>
        <w:ind w:left="36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0" w15:restartNumberingAfterBreak="0">
    <w:nsid w:val="7D1B4133"/>
    <w:multiLevelType w:val="hybridMultilevel"/>
    <w:tmpl w:val="428208C4"/>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571692105">
    <w:abstractNumId w:val="10"/>
  </w:num>
  <w:num w:numId="2" w16cid:durableId="1176336443">
    <w:abstractNumId w:val="26"/>
  </w:num>
  <w:num w:numId="3" w16cid:durableId="351886114">
    <w:abstractNumId w:val="37"/>
  </w:num>
  <w:num w:numId="4" w16cid:durableId="1905142981">
    <w:abstractNumId w:val="34"/>
  </w:num>
  <w:num w:numId="5" w16cid:durableId="368728377">
    <w:abstractNumId w:val="9"/>
  </w:num>
  <w:num w:numId="6" w16cid:durableId="1779326227">
    <w:abstractNumId w:val="32"/>
  </w:num>
  <w:num w:numId="7" w16cid:durableId="1594702309">
    <w:abstractNumId w:val="5"/>
  </w:num>
  <w:num w:numId="8" w16cid:durableId="2046440837">
    <w:abstractNumId w:val="3"/>
  </w:num>
  <w:num w:numId="9" w16cid:durableId="1871458145">
    <w:abstractNumId w:val="2"/>
  </w:num>
  <w:num w:numId="10" w16cid:durableId="264771305">
    <w:abstractNumId w:val="25"/>
  </w:num>
  <w:num w:numId="11" w16cid:durableId="1099375866">
    <w:abstractNumId w:val="19"/>
  </w:num>
  <w:num w:numId="12" w16cid:durableId="1470781101">
    <w:abstractNumId w:val="23"/>
  </w:num>
  <w:num w:numId="13" w16cid:durableId="2110731126">
    <w:abstractNumId w:val="18"/>
  </w:num>
  <w:num w:numId="14" w16cid:durableId="1107771167">
    <w:abstractNumId w:val="7"/>
  </w:num>
  <w:num w:numId="15" w16cid:durableId="1496796460">
    <w:abstractNumId w:val="45"/>
  </w:num>
  <w:num w:numId="16" w16cid:durableId="1336179232">
    <w:abstractNumId w:val="4"/>
  </w:num>
  <w:num w:numId="17" w16cid:durableId="198932472">
    <w:abstractNumId w:val="14"/>
  </w:num>
  <w:num w:numId="18" w16cid:durableId="933781692">
    <w:abstractNumId w:val="20"/>
  </w:num>
  <w:num w:numId="19" w16cid:durableId="1927495384">
    <w:abstractNumId w:val="27"/>
  </w:num>
  <w:num w:numId="20" w16cid:durableId="115221730">
    <w:abstractNumId w:val="44"/>
  </w:num>
  <w:num w:numId="21" w16cid:durableId="1812550688">
    <w:abstractNumId w:val="6"/>
  </w:num>
  <w:num w:numId="22" w16cid:durableId="416025330">
    <w:abstractNumId w:val="36"/>
  </w:num>
  <w:num w:numId="23" w16cid:durableId="1425034070">
    <w:abstractNumId w:val="0"/>
  </w:num>
  <w:num w:numId="24" w16cid:durableId="882444318">
    <w:abstractNumId w:val="29"/>
  </w:num>
  <w:num w:numId="25" w16cid:durableId="296768287">
    <w:abstractNumId w:val="11"/>
  </w:num>
  <w:num w:numId="26" w16cid:durableId="1228878274">
    <w:abstractNumId w:val="42"/>
  </w:num>
  <w:num w:numId="27" w16cid:durableId="1812362274">
    <w:abstractNumId w:val="47"/>
  </w:num>
  <w:num w:numId="28" w16cid:durableId="171922039">
    <w:abstractNumId w:val="15"/>
  </w:num>
  <w:num w:numId="29" w16cid:durableId="561448784">
    <w:abstractNumId w:val="35"/>
  </w:num>
  <w:num w:numId="30" w16cid:durableId="1590312658">
    <w:abstractNumId w:val="49"/>
  </w:num>
  <w:num w:numId="31" w16cid:durableId="1288657828">
    <w:abstractNumId w:val="31"/>
  </w:num>
  <w:num w:numId="32" w16cid:durableId="1549681511">
    <w:abstractNumId w:val="1"/>
  </w:num>
  <w:num w:numId="33" w16cid:durableId="572158412">
    <w:abstractNumId w:val="13"/>
  </w:num>
  <w:num w:numId="34" w16cid:durableId="302665289">
    <w:abstractNumId w:val="22"/>
  </w:num>
  <w:num w:numId="35" w16cid:durableId="1326669778">
    <w:abstractNumId w:val="21"/>
  </w:num>
  <w:num w:numId="36" w16cid:durableId="1491215939">
    <w:abstractNumId w:val="8"/>
  </w:num>
  <w:num w:numId="37" w16cid:durableId="25370528">
    <w:abstractNumId w:val="41"/>
  </w:num>
  <w:num w:numId="38" w16cid:durableId="2043824304">
    <w:abstractNumId w:val="39"/>
  </w:num>
  <w:num w:numId="39" w16cid:durableId="2092198667">
    <w:abstractNumId w:val="24"/>
  </w:num>
  <w:num w:numId="40" w16cid:durableId="904996163">
    <w:abstractNumId w:val="40"/>
  </w:num>
  <w:num w:numId="41" w16cid:durableId="1010372315">
    <w:abstractNumId w:val="38"/>
  </w:num>
  <w:num w:numId="42" w16cid:durableId="1412507510">
    <w:abstractNumId w:val="16"/>
  </w:num>
  <w:num w:numId="43" w16cid:durableId="240451880">
    <w:abstractNumId w:val="28"/>
  </w:num>
  <w:num w:numId="44" w16cid:durableId="110515605">
    <w:abstractNumId w:val="50"/>
  </w:num>
  <w:num w:numId="45" w16cid:durableId="1348168067">
    <w:abstractNumId w:val="46"/>
  </w:num>
  <w:num w:numId="46" w16cid:durableId="857885311">
    <w:abstractNumId w:val="12"/>
  </w:num>
  <w:num w:numId="47" w16cid:durableId="1156654251">
    <w:abstractNumId w:val="17"/>
  </w:num>
  <w:num w:numId="48" w16cid:durableId="725883655">
    <w:abstractNumId w:val="48"/>
  </w:num>
  <w:num w:numId="49" w16cid:durableId="780883041">
    <w:abstractNumId w:val="43"/>
  </w:num>
  <w:num w:numId="50" w16cid:durableId="1405568282">
    <w:abstractNumId w:val="30"/>
  </w:num>
  <w:num w:numId="51" w16cid:durableId="1739942667">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110"/>
    <w:rsid w:val="00011F5A"/>
    <w:rsid w:val="00011F76"/>
    <w:rsid w:val="00012AA5"/>
    <w:rsid w:val="00013010"/>
    <w:rsid w:val="00013486"/>
    <w:rsid w:val="00013794"/>
    <w:rsid w:val="00015D62"/>
    <w:rsid w:val="00015F54"/>
    <w:rsid w:val="000162CE"/>
    <w:rsid w:val="00021260"/>
    <w:rsid w:val="0002129E"/>
    <w:rsid w:val="00021470"/>
    <w:rsid w:val="0002148A"/>
    <w:rsid w:val="00021AD1"/>
    <w:rsid w:val="00021D4A"/>
    <w:rsid w:val="00022077"/>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56DD"/>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343"/>
    <w:rsid w:val="000629F8"/>
    <w:rsid w:val="00062C7B"/>
    <w:rsid w:val="00063B36"/>
    <w:rsid w:val="00063E47"/>
    <w:rsid w:val="00064486"/>
    <w:rsid w:val="0006464B"/>
    <w:rsid w:val="00064AC4"/>
    <w:rsid w:val="00066457"/>
    <w:rsid w:val="00066800"/>
    <w:rsid w:val="000673C8"/>
    <w:rsid w:val="00067481"/>
    <w:rsid w:val="000723A5"/>
    <w:rsid w:val="000724D8"/>
    <w:rsid w:val="00072695"/>
    <w:rsid w:val="00072C1C"/>
    <w:rsid w:val="00074903"/>
    <w:rsid w:val="000750A0"/>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16F"/>
    <w:rsid w:val="00096E21"/>
    <w:rsid w:val="00096F42"/>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8B1"/>
    <w:rsid w:val="000B5D3B"/>
    <w:rsid w:val="000B6395"/>
    <w:rsid w:val="000B6629"/>
    <w:rsid w:val="000B6D8C"/>
    <w:rsid w:val="000B7182"/>
    <w:rsid w:val="000C0BC3"/>
    <w:rsid w:val="000C1145"/>
    <w:rsid w:val="000C3121"/>
    <w:rsid w:val="000C3675"/>
    <w:rsid w:val="000C3798"/>
    <w:rsid w:val="000C4186"/>
    <w:rsid w:val="000C4274"/>
    <w:rsid w:val="000C45F3"/>
    <w:rsid w:val="000C4853"/>
    <w:rsid w:val="000C590F"/>
    <w:rsid w:val="000C6273"/>
    <w:rsid w:val="000C6593"/>
    <w:rsid w:val="000C6AD8"/>
    <w:rsid w:val="000D1340"/>
    <w:rsid w:val="000D1536"/>
    <w:rsid w:val="000D153F"/>
    <w:rsid w:val="000D1D0A"/>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22"/>
    <w:rsid w:val="000E5430"/>
    <w:rsid w:val="000E7B3C"/>
    <w:rsid w:val="000E7FFE"/>
    <w:rsid w:val="000F06F7"/>
    <w:rsid w:val="000F088F"/>
    <w:rsid w:val="000F27CC"/>
    <w:rsid w:val="000F2D84"/>
    <w:rsid w:val="000F41EA"/>
    <w:rsid w:val="000F48ED"/>
    <w:rsid w:val="000F5B04"/>
    <w:rsid w:val="000F6630"/>
    <w:rsid w:val="000F7B42"/>
    <w:rsid w:val="0010171A"/>
    <w:rsid w:val="00101E78"/>
    <w:rsid w:val="00102E06"/>
    <w:rsid w:val="001043B7"/>
    <w:rsid w:val="00104C67"/>
    <w:rsid w:val="001050CA"/>
    <w:rsid w:val="001054E1"/>
    <w:rsid w:val="00105501"/>
    <w:rsid w:val="00105D97"/>
    <w:rsid w:val="001060A7"/>
    <w:rsid w:val="001067BB"/>
    <w:rsid w:val="00107965"/>
    <w:rsid w:val="00110328"/>
    <w:rsid w:val="00110730"/>
    <w:rsid w:val="00110DD5"/>
    <w:rsid w:val="00111FA0"/>
    <w:rsid w:val="00113A31"/>
    <w:rsid w:val="00114E6D"/>
    <w:rsid w:val="00115D22"/>
    <w:rsid w:val="0011664B"/>
    <w:rsid w:val="00116F2D"/>
    <w:rsid w:val="001202FD"/>
    <w:rsid w:val="0012232E"/>
    <w:rsid w:val="00122A27"/>
    <w:rsid w:val="00123ABA"/>
    <w:rsid w:val="00123B60"/>
    <w:rsid w:val="00124FC1"/>
    <w:rsid w:val="00125E32"/>
    <w:rsid w:val="00127180"/>
    <w:rsid w:val="00127BEA"/>
    <w:rsid w:val="0013017D"/>
    <w:rsid w:val="00130D33"/>
    <w:rsid w:val="001315A3"/>
    <w:rsid w:val="00133850"/>
    <w:rsid w:val="00133F3A"/>
    <w:rsid w:val="00134A3D"/>
    <w:rsid w:val="00134AAB"/>
    <w:rsid w:val="001355B2"/>
    <w:rsid w:val="00136EFB"/>
    <w:rsid w:val="00137BA6"/>
    <w:rsid w:val="00140365"/>
    <w:rsid w:val="00140BA9"/>
    <w:rsid w:val="00141FB3"/>
    <w:rsid w:val="00142291"/>
    <w:rsid w:val="00142423"/>
    <w:rsid w:val="00142A4D"/>
    <w:rsid w:val="001435B4"/>
    <w:rsid w:val="00145080"/>
    <w:rsid w:val="00145412"/>
    <w:rsid w:val="00147AAA"/>
    <w:rsid w:val="00152C9F"/>
    <w:rsid w:val="00152E5F"/>
    <w:rsid w:val="00153CFA"/>
    <w:rsid w:val="001542FA"/>
    <w:rsid w:val="00155A38"/>
    <w:rsid w:val="00156242"/>
    <w:rsid w:val="00156685"/>
    <w:rsid w:val="00157C1B"/>
    <w:rsid w:val="00160205"/>
    <w:rsid w:val="00160BD9"/>
    <w:rsid w:val="00160D9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3CAF"/>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5DC4"/>
    <w:rsid w:val="00186113"/>
    <w:rsid w:val="00186F2B"/>
    <w:rsid w:val="00190269"/>
    <w:rsid w:val="00190876"/>
    <w:rsid w:val="00190D29"/>
    <w:rsid w:val="001911F5"/>
    <w:rsid w:val="0019128F"/>
    <w:rsid w:val="001924F9"/>
    <w:rsid w:val="00192B92"/>
    <w:rsid w:val="001939F3"/>
    <w:rsid w:val="00196127"/>
    <w:rsid w:val="0019619A"/>
    <w:rsid w:val="0019651E"/>
    <w:rsid w:val="001965B3"/>
    <w:rsid w:val="00196AAC"/>
    <w:rsid w:val="00196E76"/>
    <w:rsid w:val="00197573"/>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17F"/>
    <w:rsid w:val="001C4468"/>
    <w:rsid w:val="001C46B2"/>
    <w:rsid w:val="001C5556"/>
    <w:rsid w:val="001C55D5"/>
    <w:rsid w:val="001C5DE7"/>
    <w:rsid w:val="001C6005"/>
    <w:rsid w:val="001C6A00"/>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0EB"/>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1F7AA4"/>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CF"/>
    <w:rsid w:val="002214DF"/>
    <w:rsid w:val="00222136"/>
    <w:rsid w:val="002221CC"/>
    <w:rsid w:val="00222513"/>
    <w:rsid w:val="00223F27"/>
    <w:rsid w:val="00224726"/>
    <w:rsid w:val="00224732"/>
    <w:rsid w:val="002247F3"/>
    <w:rsid w:val="00225409"/>
    <w:rsid w:val="002255B7"/>
    <w:rsid w:val="002256D7"/>
    <w:rsid w:val="00230485"/>
    <w:rsid w:val="00230A35"/>
    <w:rsid w:val="00230AA1"/>
    <w:rsid w:val="00230B18"/>
    <w:rsid w:val="00231521"/>
    <w:rsid w:val="00231C20"/>
    <w:rsid w:val="00232639"/>
    <w:rsid w:val="00232ABF"/>
    <w:rsid w:val="00232BF4"/>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B6D"/>
    <w:rsid w:val="00257D34"/>
    <w:rsid w:val="00260215"/>
    <w:rsid w:val="00260B25"/>
    <w:rsid w:val="00260BCC"/>
    <w:rsid w:val="00260FEC"/>
    <w:rsid w:val="00261491"/>
    <w:rsid w:val="0026214D"/>
    <w:rsid w:val="00263214"/>
    <w:rsid w:val="0026343F"/>
    <w:rsid w:val="00264ACE"/>
    <w:rsid w:val="002656DE"/>
    <w:rsid w:val="00265812"/>
    <w:rsid w:val="00265F1D"/>
    <w:rsid w:val="00266DDD"/>
    <w:rsid w:val="00267F62"/>
    <w:rsid w:val="002701C5"/>
    <w:rsid w:val="002702DD"/>
    <w:rsid w:val="002705DF"/>
    <w:rsid w:val="00270796"/>
    <w:rsid w:val="00270D38"/>
    <w:rsid w:val="00270D5E"/>
    <w:rsid w:val="00272CF3"/>
    <w:rsid w:val="00273B51"/>
    <w:rsid w:val="00274769"/>
    <w:rsid w:val="0027510F"/>
    <w:rsid w:val="0027533F"/>
    <w:rsid w:val="00276748"/>
    <w:rsid w:val="00276CCB"/>
    <w:rsid w:val="00277B60"/>
    <w:rsid w:val="00277BBE"/>
    <w:rsid w:val="002803F1"/>
    <w:rsid w:val="00280D1D"/>
    <w:rsid w:val="00281022"/>
    <w:rsid w:val="0028113B"/>
    <w:rsid w:val="0028188C"/>
    <w:rsid w:val="00282025"/>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0E"/>
    <w:rsid w:val="002964CD"/>
    <w:rsid w:val="00296B02"/>
    <w:rsid w:val="0029719B"/>
    <w:rsid w:val="0029727F"/>
    <w:rsid w:val="00297434"/>
    <w:rsid w:val="002974DE"/>
    <w:rsid w:val="0029758F"/>
    <w:rsid w:val="0029784E"/>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8FE"/>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4F64"/>
    <w:rsid w:val="002D55A4"/>
    <w:rsid w:val="002D622B"/>
    <w:rsid w:val="002D744C"/>
    <w:rsid w:val="002D7A20"/>
    <w:rsid w:val="002E0426"/>
    <w:rsid w:val="002E1B3B"/>
    <w:rsid w:val="002E2B59"/>
    <w:rsid w:val="002E2C14"/>
    <w:rsid w:val="002E2D66"/>
    <w:rsid w:val="002E4FCE"/>
    <w:rsid w:val="002E525B"/>
    <w:rsid w:val="002E57D0"/>
    <w:rsid w:val="002E60C1"/>
    <w:rsid w:val="002E63F7"/>
    <w:rsid w:val="002E7001"/>
    <w:rsid w:val="002E7156"/>
    <w:rsid w:val="002E78DA"/>
    <w:rsid w:val="002F02AD"/>
    <w:rsid w:val="002F08EF"/>
    <w:rsid w:val="002F0CAA"/>
    <w:rsid w:val="002F1083"/>
    <w:rsid w:val="002F1204"/>
    <w:rsid w:val="002F1804"/>
    <w:rsid w:val="002F2065"/>
    <w:rsid w:val="002F2177"/>
    <w:rsid w:val="002F2C6F"/>
    <w:rsid w:val="002F345C"/>
    <w:rsid w:val="002F3600"/>
    <w:rsid w:val="002F388A"/>
    <w:rsid w:val="002F44B7"/>
    <w:rsid w:val="002F4822"/>
    <w:rsid w:val="002F64B4"/>
    <w:rsid w:val="0030079D"/>
    <w:rsid w:val="00300B37"/>
    <w:rsid w:val="00301052"/>
    <w:rsid w:val="003010F0"/>
    <w:rsid w:val="003019C3"/>
    <w:rsid w:val="00301F48"/>
    <w:rsid w:val="00302153"/>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522"/>
    <w:rsid w:val="00324E6E"/>
    <w:rsid w:val="003263A0"/>
    <w:rsid w:val="00326508"/>
    <w:rsid w:val="003268A9"/>
    <w:rsid w:val="003273E4"/>
    <w:rsid w:val="00327523"/>
    <w:rsid w:val="00327DA0"/>
    <w:rsid w:val="00330F45"/>
    <w:rsid w:val="00330FDE"/>
    <w:rsid w:val="003313B2"/>
    <w:rsid w:val="003329E4"/>
    <w:rsid w:val="00332A65"/>
    <w:rsid w:val="00333380"/>
    <w:rsid w:val="00333449"/>
    <w:rsid w:val="00334F02"/>
    <w:rsid w:val="0033524D"/>
    <w:rsid w:val="00336501"/>
    <w:rsid w:val="00337EA3"/>
    <w:rsid w:val="00340C00"/>
    <w:rsid w:val="00340E71"/>
    <w:rsid w:val="0034162D"/>
    <w:rsid w:val="0034393A"/>
    <w:rsid w:val="00343B66"/>
    <w:rsid w:val="00343F1A"/>
    <w:rsid w:val="00346E66"/>
    <w:rsid w:val="003502A6"/>
    <w:rsid w:val="00351703"/>
    <w:rsid w:val="00352634"/>
    <w:rsid w:val="003535AB"/>
    <w:rsid w:val="00353AD0"/>
    <w:rsid w:val="00353E36"/>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3F45"/>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A2"/>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3FFA"/>
    <w:rsid w:val="003F5F0D"/>
    <w:rsid w:val="003F61F0"/>
    <w:rsid w:val="003F6AC8"/>
    <w:rsid w:val="003F70ED"/>
    <w:rsid w:val="003F766C"/>
    <w:rsid w:val="003F7735"/>
    <w:rsid w:val="003F7DEB"/>
    <w:rsid w:val="003F7E9B"/>
    <w:rsid w:val="004017BF"/>
    <w:rsid w:val="00401F6F"/>
    <w:rsid w:val="00402294"/>
    <w:rsid w:val="004026DA"/>
    <w:rsid w:val="00403414"/>
    <w:rsid w:val="00404387"/>
    <w:rsid w:val="00404A46"/>
    <w:rsid w:val="00404A75"/>
    <w:rsid w:val="00410081"/>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17ED1"/>
    <w:rsid w:val="004200FF"/>
    <w:rsid w:val="0042015C"/>
    <w:rsid w:val="00420B9A"/>
    <w:rsid w:val="00420ECD"/>
    <w:rsid w:val="00420F39"/>
    <w:rsid w:val="004222B5"/>
    <w:rsid w:val="0042252B"/>
    <w:rsid w:val="00423659"/>
    <w:rsid w:val="0042368A"/>
    <w:rsid w:val="004238F2"/>
    <w:rsid w:val="00423D46"/>
    <w:rsid w:val="00423E24"/>
    <w:rsid w:val="0042435B"/>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362"/>
    <w:rsid w:val="004414B7"/>
    <w:rsid w:val="0044157F"/>
    <w:rsid w:val="0044270F"/>
    <w:rsid w:val="0044271E"/>
    <w:rsid w:val="004432C5"/>
    <w:rsid w:val="00443493"/>
    <w:rsid w:val="00443C79"/>
    <w:rsid w:val="00450A1E"/>
    <w:rsid w:val="00451160"/>
    <w:rsid w:val="00451271"/>
    <w:rsid w:val="00452A5F"/>
    <w:rsid w:val="00453157"/>
    <w:rsid w:val="004541E8"/>
    <w:rsid w:val="00454933"/>
    <w:rsid w:val="00454BBC"/>
    <w:rsid w:val="00454C17"/>
    <w:rsid w:val="00455E74"/>
    <w:rsid w:val="004571AF"/>
    <w:rsid w:val="00457F3B"/>
    <w:rsid w:val="004608F1"/>
    <w:rsid w:val="004611BA"/>
    <w:rsid w:val="004620F2"/>
    <w:rsid w:val="004626C5"/>
    <w:rsid w:val="00462770"/>
    <w:rsid w:val="00462D6B"/>
    <w:rsid w:val="00462E34"/>
    <w:rsid w:val="00463075"/>
    <w:rsid w:val="00463AB2"/>
    <w:rsid w:val="00464AEE"/>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1E5"/>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4E6A"/>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37E5"/>
    <w:rsid w:val="004C4027"/>
    <w:rsid w:val="004C4476"/>
    <w:rsid w:val="004C4705"/>
    <w:rsid w:val="004C4908"/>
    <w:rsid w:val="004C4976"/>
    <w:rsid w:val="004C4D50"/>
    <w:rsid w:val="004C51B6"/>
    <w:rsid w:val="004C6DBD"/>
    <w:rsid w:val="004C6F4F"/>
    <w:rsid w:val="004C7559"/>
    <w:rsid w:val="004D0D1A"/>
    <w:rsid w:val="004D254F"/>
    <w:rsid w:val="004D263E"/>
    <w:rsid w:val="004D2669"/>
    <w:rsid w:val="004D46E5"/>
    <w:rsid w:val="004D521E"/>
    <w:rsid w:val="004D5CE9"/>
    <w:rsid w:val="004D6F45"/>
    <w:rsid w:val="004E11F7"/>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6042"/>
    <w:rsid w:val="004F7454"/>
    <w:rsid w:val="00500CB8"/>
    <w:rsid w:val="00501B0B"/>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33C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47CF6"/>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66"/>
    <w:rsid w:val="005649CE"/>
    <w:rsid w:val="00565135"/>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0E1"/>
    <w:rsid w:val="005841A6"/>
    <w:rsid w:val="00584462"/>
    <w:rsid w:val="00585E49"/>
    <w:rsid w:val="00586013"/>
    <w:rsid w:val="005869E0"/>
    <w:rsid w:val="0059007C"/>
    <w:rsid w:val="00590455"/>
    <w:rsid w:val="00590CDF"/>
    <w:rsid w:val="00591092"/>
    <w:rsid w:val="005911CF"/>
    <w:rsid w:val="00591643"/>
    <w:rsid w:val="0059187F"/>
    <w:rsid w:val="005923EC"/>
    <w:rsid w:val="0059378F"/>
    <w:rsid w:val="00594D44"/>
    <w:rsid w:val="005963FD"/>
    <w:rsid w:val="00596A12"/>
    <w:rsid w:val="00596F91"/>
    <w:rsid w:val="005975BD"/>
    <w:rsid w:val="005A005E"/>
    <w:rsid w:val="005A05E5"/>
    <w:rsid w:val="005A0C0A"/>
    <w:rsid w:val="005A0DF7"/>
    <w:rsid w:val="005A1016"/>
    <w:rsid w:val="005A1ED8"/>
    <w:rsid w:val="005A2D83"/>
    <w:rsid w:val="005A3A25"/>
    <w:rsid w:val="005A3B07"/>
    <w:rsid w:val="005A3B55"/>
    <w:rsid w:val="005A567A"/>
    <w:rsid w:val="005A5EF5"/>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06F1"/>
    <w:rsid w:val="005C1576"/>
    <w:rsid w:val="005C171F"/>
    <w:rsid w:val="005C3850"/>
    <w:rsid w:val="005C3ED1"/>
    <w:rsid w:val="005C3F08"/>
    <w:rsid w:val="005C6DCC"/>
    <w:rsid w:val="005D06B6"/>
    <w:rsid w:val="005D143E"/>
    <w:rsid w:val="005D2101"/>
    <w:rsid w:val="005D22FA"/>
    <w:rsid w:val="005D2785"/>
    <w:rsid w:val="005D3B26"/>
    <w:rsid w:val="005D3D54"/>
    <w:rsid w:val="005D462E"/>
    <w:rsid w:val="005D4ADA"/>
    <w:rsid w:val="005D5EA7"/>
    <w:rsid w:val="005D6CD8"/>
    <w:rsid w:val="005D6CFE"/>
    <w:rsid w:val="005E1529"/>
    <w:rsid w:val="005E2185"/>
    <w:rsid w:val="005E24CC"/>
    <w:rsid w:val="005E29BE"/>
    <w:rsid w:val="005E2D8B"/>
    <w:rsid w:val="005E4515"/>
    <w:rsid w:val="005E4DAB"/>
    <w:rsid w:val="005E5C57"/>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1BED"/>
    <w:rsid w:val="0060213C"/>
    <w:rsid w:val="006025AF"/>
    <w:rsid w:val="00602681"/>
    <w:rsid w:val="006027BE"/>
    <w:rsid w:val="0060316D"/>
    <w:rsid w:val="00603DEE"/>
    <w:rsid w:val="00604015"/>
    <w:rsid w:val="0060496E"/>
    <w:rsid w:val="00604AD2"/>
    <w:rsid w:val="00605E6F"/>
    <w:rsid w:val="00606DCD"/>
    <w:rsid w:val="006106D1"/>
    <w:rsid w:val="006108AF"/>
    <w:rsid w:val="006127DD"/>
    <w:rsid w:val="00613440"/>
    <w:rsid w:val="006136EC"/>
    <w:rsid w:val="00613725"/>
    <w:rsid w:val="00613A16"/>
    <w:rsid w:val="00613B56"/>
    <w:rsid w:val="00614450"/>
    <w:rsid w:val="00614DDE"/>
    <w:rsid w:val="00614F78"/>
    <w:rsid w:val="00616795"/>
    <w:rsid w:val="00617180"/>
    <w:rsid w:val="00617A78"/>
    <w:rsid w:val="0062246C"/>
    <w:rsid w:val="0062252D"/>
    <w:rsid w:val="0062278C"/>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043"/>
    <w:rsid w:val="006351D1"/>
    <w:rsid w:val="00635DD8"/>
    <w:rsid w:val="0063663B"/>
    <w:rsid w:val="0063695B"/>
    <w:rsid w:val="00636974"/>
    <w:rsid w:val="00637143"/>
    <w:rsid w:val="00637341"/>
    <w:rsid w:val="006409FB"/>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57DEE"/>
    <w:rsid w:val="00660E21"/>
    <w:rsid w:val="006617C0"/>
    <w:rsid w:val="00661ED1"/>
    <w:rsid w:val="006620D3"/>
    <w:rsid w:val="006625B0"/>
    <w:rsid w:val="00662864"/>
    <w:rsid w:val="00662AB4"/>
    <w:rsid w:val="00663AEE"/>
    <w:rsid w:val="0066411B"/>
    <w:rsid w:val="00664177"/>
    <w:rsid w:val="0066511D"/>
    <w:rsid w:val="00665124"/>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405"/>
    <w:rsid w:val="0068764A"/>
    <w:rsid w:val="00687968"/>
    <w:rsid w:val="006904A3"/>
    <w:rsid w:val="00690A82"/>
    <w:rsid w:val="0069255B"/>
    <w:rsid w:val="0069260B"/>
    <w:rsid w:val="00692B55"/>
    <w:rsid w:val="00692E4E"/>
    <w:rsid w:val="00693229"/>
    <w:rsid w:val="0069351C"/>
    <w:rsid w:val="006938BA"/>
    <w:rsid w:val="00694023"/>
    <w:rsid w:val="006941B5"/>
    <w:rsid w:val="00695091"/>
    <w:rsid w:val="00696220"/>
    <w:rsid w:val="006964D3"/>
    <w:rsid w:val="006967BA"/>
    <w:rsid w:val="0069719F"/>
    <w:rsid w:val="006973EC"/>
    <w:rsid w:val="00697728"/>
    <w:rsid w:val="00697AA6"/>
    <w:rsid w:val="006A07B5"/>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A11"/>
    <w:rsid w:val="006B1D60"/>
    <w:rsid w:val="006B421C"/>
    <w:rsid w:val="006B4F53"/>
    <w:rsid w:val="006B597F"/>
    <w:rsid w:val="006B5A0B"/>
    <w:rsid w:val="006B61FB"/>
    <w:rsid w:val="006B6273"/>
    <w:rsid w:val="006B73EC"/>
    <w:rsid w:val="006B744A"/>
    <w:rsid w:val="006B7F4E"/>
    <w:rsid w:val="006C0918"/>
    <w:rsid w:val="006C0A53"/>
    <w:rsid w:val="006C29A7"/>
    <w:rsid w:val="006C32B2"/>
    <w:rsid w:val="006C381B"/>
    <w:rsid w:val="006C386A"/>
    <w:rsid w:val="006C4760"/>
    <w:rsid w:val="006C4AA0"/>
    <w:rsid w:val="006C4E0F"/>
    <w:rsid w:val="006C5104"/>
    <w:rsid w:val="006C5113"/>
    <w:rsid w:val="006C5989"/>
    <w:rsid w:val="006C59BB"/>
    <w:rsid w:val="006C5B2E"/>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C3"/>
    <w:rsid w:val="006D46CF"/>
    <w:rsid w:val="006D46DC"/>
    <w:rsid w:val="006D4FE7"/>
    <w:rsid w:val="006D5E43"/>
    <w:rsid w:val="006D690F"/>
    <w:rsid w:val="006D6C43"/>
    <w:rsid w:val="006D72CF"/>
    <w:rsid w:val="006D758D"/>
    <w:rsid w:val="006E0BD7"/>
    <w:rsid w:val="006E25B2"/>
    <w:rsid w:val="006E2E07"/>
    <w:rsid w:val="006E40F9"/>
    <w:rsid w:val="006E5BAC"/>
    <w:rsid w:val="006E65E4"/>
    <w:rsid w:val="006E79A5"/>
    <w:rsid w:val="006F0C5C"/>
    <w:rsid w:val="006F0CB6"/>
    <w:rsid w:val="006F1C7D"/>
    <w:rsid w:val="006F2C5F"/>
    <w:rsid w:val="006F30EC"/>
    <w:rsid w:val="006F3610"/>
    <w:rsid w:val="006F39DA"/>
    <w:rsid w:val="006F3F6B"/>
    <w:rsid w:val="006F4713"/>
    <w:rsid w:val="006F4D70"/>
    <w:rsid w:val="006F5803"/>
    <w:rsid w:val="006F5970"/>
    <w:rsid w:val="006F5997"/>
    <w:rsid w:val="006F68F7"/>
    <w:rsid w:val="006F7CE0"/>
    <w:rsid w:val="007001BC"/>
    <w:rsid w:val="00700A64"/>
    <w:rsid w:val="007014DA"/>
    <w:rsid w:val="007014FF"/>
    <w:rsid w:val="007017C0"/>
    <w:rsid w:val="00702610"/>
    <w:rsid w:val="00702C42"/>
    <w:rsid w:val="00702D41"/>
    <w:rsid w:val="00703A74"/>
    <w:rsid w:val="007046EF"/>
    <w:rsid w:val="00705F3C"/>
    <w:rsid w:val="007066D3"/>
    <w:rsid w:val="00710614"/>
    <w:rsid w:val="0071077D"/>
    <w:rsid w:val="00710F9A"/>
    <w:rsid w:val="00712199"/>
    <w:rsid w:val="007128ED"/>
    <w:rsid w:val="00713D70"/>
    <w:rsid w:val="00713E4E"/>
    <w:rsid w:val="00713E52"/>
    <w:rsid w:val="00714375"/>
    <w:rsid w:val="00714A1A"/>
    <w:rsid w:val="00716780"/>
    <w:rsid w:val="00717CEE"/>
    <w:rsid w:val="00720424"/>
    <w:rsid w:val="0072087F"/>
    <w:rsid w:val="00720B1D"/>
    <w:rsid w:val="00720C58"/>
    <w:rsid w:val="00720F0E"/>
    <w:rsid w:val="00722883"/>
    <w:rsid w:val="00723550"/>
    <w:rsid w:val="007235FE"/>
    <w:rsid w:val="00724AF4"/>
    <w:rsid w:val="00724B14"/>
    <w:rsid w:val="00725092"/>
    <w:rsid w:val="007251F8"/>
    <w:rsid w:val="00725F8A"/>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01F"/>
    <w:rsid w:val="007452D5"/>
    <w:rsid w:val="00745506"/>
    <w:rsid w:val="00746C12"/>
    <w:rsid w:val="00746ECA"/>
    <w:rsid w:val="0075023E"/>
    <w:rsid w:val="00750281"/>
    <w:rsid w:val="007512C4"/>
    <w:rsid w:val="0075171F"/>
    <w:rsid w:val="00753351"/>
    <w:rsid w:val="0075346D"/>
    <w:rsid w:val="00753655"/>
    <w:rsid w:val="00754360"/>
    <w:rsid w:val="007552AA"/>
    <w:rsid w:val="00755362"/>
    <w:rsid w:val="007566A1"/>
    <w:rsid w:val="00757288"/>
    <w:rsid w:val="00757B6D"/>
    <w:rsid w:val="00757C6D"/>
    <w:rsid w:val="0076053B"/>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5D53"/>
    <w:rsid w:val="00776472"/>
    <w:rsid w:val="007766AD"/>
    <w:rsid w:val="00776846"/>
    <w:rsid w:val="007768BA"/>
    <w:rsid w:val="00776C62"/>
    <w:rsid w:val="00776CA1"/>
    <w:rsid w:val="00777ABB"/>
    <w:rsid w:val="00777E0E"/>
    <w:rsid w:val="00777FAB"/>
    <w:rsid w:val="00780BA7"/>
    <w:rsid w:val="00780DAC"/>
    <w:rsid w:val="007832BA"/>
    <w:rsid w:val="0078499F"/>
    <w:rsid w:val="00784C20"/>
    <w:rsid w:val="00785661"/>
    <w:rsid w:val="0078619D"/>
    <w:rsid w:val="007871A8"/>
    <w:rsid w:val="007875E6"/>
    <w:rsid w:val="00787873"/>
    <w:rsid w:val="00787FBD"/>
    <w:rsid w:val="0079131E"/>
    <w:rsid w:val="007913B6"/>
    <w:rsid w:val="007920AC"/>
    <w:rsid w:val="0079232A"/>
    <w:rsid w:val="007923FA"/>
    <w:rsid w:val="00792D2C"/>
    <w:rsid w:val="00793109"/>
    <w:rsid w:val="00794458"/>
    <w:rsid w:val="00795534"/>
    <w:rsid w:val="00795EEC"/>
    <w:rsid w:val="00796F92"/>
    <w:rsid w:val="007978DB"/>
    <w:rsid w:val="007A0AD8"/>
    <w:rsid w:val="007A0DD7"/>
    <w:rsid w:val="007A0F8F"/>
    <w:rsid w:val="007A0F91"/>
    <w:rsid w:val="007A135A"/>
    <w:rsid w:val="007A16B7"/>
    <w:rsid w:val="007A197E"/>
    <w:rsid w:val="007A1AD1"/>
    <w:rsid w:val="007A2214"/>
    <w:rsid w:val="007A3079"/>
    <w:rsid w:val="007A3E4E"/>
    <w:rsid w:val="007A4D8B"/>
    <w:rsid w:val="007A601D"/>
    <w:rsid w:val="007A6C7B"/>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0CA"/>
    <w:rsid w:val="007C13A2"/>
    <w:rsid w:val="007C1420"/>
    <w:rsid w:val="007C15DB"/>
    <w:rsid w:val="007C1A0C"/>
    <w:rsid w:val="007C1FC3"/>
    <w:rsid w:val="007C20FA"/>
    <w:rsid w:val="007C3A83"/>
    <w:rsid w:val="007C3B60"/>
    <w:rsid w:val="007C4050"/>
    <w:rsid w:val="007C5155"/>
    <w:rsid w:val="007C5357"/>
    <w:rsid w:val="007C5EB8"/>
    <w:rsid w:val="007C6091"/>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8C6"/>
    <w:rsid w:val="007F1E97"/>
    <w:rsid w:val="007F2104"/>
    <w:rsid w:val="007F2C70"/>
    <w:rsid w:val="007F2E4D"/>
    <w:rsid w:val="007F3834"/>
    <w:rsid w:val="007F3A90"/>
    <w:rsid w:val="007F3BA7"/>
    <w:rsid w:val="007F4181"/>
    <w:rsid w:val="007F4AEF"/>
    <w:rsid w:val="007F57EF"/>
    <w:rsid w:val="007F64DB"/>
    <w:rsid w:val="007F6837"/>
    <w:rsid w:val="007F6B7F"/>
    <w:rsid w:val="00800292"/>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0B34"/>
    <w:rsid w:val="008111F7"/>
    <w:rsid w:val="00811257"/>
    <w:rsid w:val="00811A02"/>
    <w:rsid w:val="00812D2E"/>
    <w:rsid w:val="00812EF6"/>
    <w:rsid w:val="008137E6"/>
    <w:rsid w:val="0081384E"/>
    <w:rsid w:val="008138FF"/>
    <w:rsid w:val="00814612"/>
    <w:rsid w:val="00814E6D"/>
    <w:rsid w:val="00815361"/>
    <w:rsid w:val="00816232"/>
    <w:rsid w:val="00816284"/>
    <w:rsid w:val="0081757F"/>
    <w:rsid w:val="00817D88"/>
    <w:rsid w:val="00817F24"/>
    <w:rsid w:val="00820653"/>
    <w:rsid w:val="00820B32"/>
    <w:rsid w:val="00821F74"/>
    <w:rsid w:val="00822196"/>
    <w:rsid w:val="00822D36"/>
    <w:rsid w:val="0082364C"/>
    <w:rsid w:val="0082382E"/>
    <w:rsid w:val="00824E01"/>
    <w:rsid w:val="008251E1"/>
    <w:rsid w:val="00825328"/>
    <w:rsid w:val="00825C7C"/>
    <w:rsid w:val="00830B45"/>
    <w:rsid w:val="00831041"/>
    <w:rsid w:val="00831EF4"/>
    <w:rsid w:val="00832A1C"/>
    <w:rsid w:val="008339FA"/>
    <w:rsid w:val="00833AD9"/>
    <w:rsid w:val="00833B13"/>
    <w:rsid w:val="0083436F"/>
    <w:rsid w:val="00834C15"/>
    <w:rsid w:val="008358BD"/>
    <w:rsid w:val="00836A85"/>
    <w:rsid w:val="00840659"/>
    <w:rsid w:val="00840F01"/>
    <w:rsid w:val="00841425"/>
    <w:rsid w:val="0084151B"/>
    <w:rsid w:val="00841CDF"/>
    <w:rsid w:val="00842502"/>
    <w:rsid w:val="00842762"/>
    <w:rsid w:val="00843436"/>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4B7"/>
    <w:rsid w:val="00863987"/>
    <w:rsid w:val="00864E90"/>
    <w:rsid w:val="0086502B"/>
    <w:rsid w:val="008651CD"/>
    <w:rsid w:val="00865A8B"/>
    <w:rsid w:val="00866584"/>
    <w:rsid w:val="008665FC"/>
    <w:rsid w:val="00867686"/>
    <w:rsid w:val="008678DE"/>
    <w:rsid w:val="008702AF"/>
    <w:rsid w:val="008703B3"/>
    <w:rsid w:val="00872385"/>
    <w:rsid w:val="008726B5"/>
    <w:rsid w:val="00872A76"/>
    <w:rsid w:val="00873965"/>
    <w:rsid w:val="00873D2B"/>
    <w:rsid w:val="0087448E"/>
    <w:rsid w:val="00874607"/>
    <w:rsid w:val="00875507"/>
    <w:rsid w:val="0087641B"/>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9F3"/>
    <w:rsid w:val="008A2C2C"/>
    <w:rsid w:val="008A59D2"/>
    <w:rsid w:val="008A5EDC"/>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284D"/>
    <w:rsid w:val="008C488E"/>
    <w:rsid w:val="008C5C76"/>
    <w:rsid w:val="008C5CFC"/>
    <w:rsid w:val="008C5E1B"/>
    <w:rsid w:val="008C62BC"/>
    <w:rsid w:val="008C786E"/>
    <w:rsid w:val="008C7B0B"/>
    <w:rsid w:val="008D0E9A"/>
    <w:rsid w:val="008D1BD3"/>
    <w:rsid w:val="008D2469"/>
    <w:rsid w:val="008D3F9C"/>
    <w:rsid w:val="008D4637"/>
    <w:rsid w:val="008D582B"/>
    <w:rsid w:val="008D60C4"/>
    <w:rsid w:val="008D738B"/>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0D0"/>
    <w:rsid w:val="008F0433"/>
    <w:rsid w:val="008F0464"/>
    <w:rsid w:val="008F2EA6"/>
    <w:rsid w:val="008F3B8D"/>
    <w:rsid w:val="008F3EE5"/>
    <w:rsid w:val="008F63E2"/>
    <w:rsid w:val="00900A07"/>
    <w:rsid w:val="00900DAD"/>
    <w:rsid w:val="0090160B"/>
    <w:rsid w:val="0090173F"/>
    <w:rsid w:val="00901803"/>
    <w:rsid w:val="00901819"/>
    <w:rsid w:val="00901B07"/>
    <w:rsid w:val="00902135"/>
    <w:rsid w:val="0090275A"/>
    <w:rsid w:val="00902D21"/>
    <w:rsid w:val="00903C4F"/>
    <w:rsid w:val="00903F4F"/>
    <w:rsid w:val="0090438E"/>
    <w:rsid w:val="00904453"/>
    <w:rsid w:val="00904846"/>
    <w:rsid w:val="009049B7"/>
    <w:rsid w:val="00904C93"/>
    <w:rsid w:val="00904CB6"/>
    <w:rsid w:val="00905DD4"/>
    <w:rsid w:val="009060C8"/>
    <w:rsid w:val="00906895"/>
    <w:rsid w:val="00906CDD"/>
    <w:rsid w:val="00907525"/>
    <w:rsid w:val="009104D6"/>
    <w:rsid w:val="0091094A"/>
    <w:rsid w:val="00910D05"/>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315"/>
    <w:rsid w:val="009367F5"/>
    <w:rsid w:val="00936F15"/>
    <w:rsid w:val="009373A0"/>
    <w:rsid w:val="0093775E"/>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5251"/>
    <w:rsid w:val="00956225"/>
    <w:rsid w:val="00956515"/>
    <w:rsid w:val="00957E7F"/>
    <w:rsid w:val="00957EAA"/>
    <w:rsid w:val="0096093E"/>
    <w:rsid w:val="009619C2"/>
    <w:rsid w:val="00962248"/>
    <w:rsid w:val="009626D3"/>
    <w:rsid w:val="009642B2"/>
    <w:rsid w:val="0096436B"/>
    <w:rsid w:val="009647FF"/>
    <w:rsid w:val="00964CBE"/>
    <w:rsid w:val="00965210"/>
    <w:rsid w:val="0096556C"/>
    <w:rsid w:val="00965CD6"/>
    <w:rsid w:val="009660DA"/>
    <w:rsid w:val="00967720"/>
    <w:rsid w:val="00967896"/>
    <w:rsid w:val="0096798A"/>
    <w:rsid w:val="00970642"/>
    <w:rsid w:val="00970BD4"/>
    <w:rsid w:val="00970F97"/>
    <w:rsid w:val="00971338"/>
    <w:rsid w:val="00971474"/>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03A"/>
    <w:rsid w:val="00984291"/>
    <w:rsid w:val="00984F0A"/>
    <w:rsid w:val="009856DE"/>
    <w:rsid w:val="00985C71"/>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5622"/>
    <w:rsid w:val="009A6581"/>
    <w:rsid w:val="009A6824"/>
    <w:rsid w:val="009A734F"/>
    <w:rsid w:val="009A7771"/>
    <w:rsid w:val="009A7A78"/>
    <w:rsid w:val="009B071B"/>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C740D"/>
    <w:rsid w:val="009D046E"/>
    <w:rsid w:val="009D0964"/>
    <w:rsid w:val="009D3119"/>
    <w:rsid w:val="009D38AD"/>
    <w:rsid w:val="009D447A"/>
    <w:rsid w:val="009D4559"/>
    <w:rsid w:val="009D50BA"/>
    <w:rsid w:val="009D5383"/>
    <w:rsid w:val="009D5A43"/>
    <w:rsid w:val="009D5D0B"/>
    <w:rsid w:val="009D6684"/>
    <w:rsid w:val="009D6DDC"/>
    <w:rsid w:val="009D7271"/>
    <w:rsid w:val="009D7700"/>
    <w:rsid w:val="009D77AC"/>
    <w:rsid w:val="009D785D"/>
    <w:rsid w:val="009E0322"/>
    <w:rsid w:val="009E0A12"/>
    <w:rsid w:val="009E0F0E"/>
    <w:rsid w:val="009E14A0"/>
    <w:rsid w:val="009E18C9"/>
    <w:rsid w:val="009E1A76"/>
    <w:rsid w:val="009E1CBD"/>
    <w:rsid w:val="009E1EA7"/>
    <w:rsid w:val="009E2640"/>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545"/>
    <w:rsid w:val="00A0069C"/>
    <w:rsid w:val="00A0086F"/>
    <w:rsid w:val="00A02300"/>
    <w:rsid w:val="00A02BCA"/>
    <w:rsid w:val="00A02BEC"/>
    <w:rsid w:val="00A03A54"/>
    <w:rsid w:val="00A04892"/>
    <w:rsid w:val="00A05344"/>
    <w:rsid w:val="00A0556D"/>
    <w:rsid w:val="00A05852"/>
    <w:rsid w:val="00A058C4"/>
    <w:rsid w:val="00A05CF5"/>
    <w:rsid w:val="00A068EE"/>
    <w:rsid w:val="00A075E9"/>
    <w:rsid w:val="00A07A03"/>
    <w:rsid w:val="00A108EB"/>
    <w:rsid w:val="00A1230C"/>
    <w:rsid w:val="00A124F1"/>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836"/>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072E"/>
    <w:rsid w:val="00A51773"/>
    <w:rsid w:val="00A5257D"/>
    <w:rsid w:val="00A52784"/>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6DA"/>
    <w:rsid w:val="00A777D6"/>
    <w:rsid w:val="00A77B9C"/>
    <w:rsid w:val="00A817C8"/>
    <w:rsid w:val="00A831E9"/>
    <w:rsid w:val="00A84897"/>
    <w:rsid w:val="00A84E0C"/>
    <w:rsid w:val="00A8508B"/>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13"/>
    <w:rsid w:val="00A96D2E"/>
    <w:rsid w:val="00A975A2"/>
    <w:rsid w:val="00A979DC"/>
    <w:rsid w:val="00A97AF0"/>
    <w:rsid w:val="00A97FBD"/>
    <w:rsid w:val="00AA0FC0"/>
    <w:rsid w:val="00AA13A9"/>
    <w:rsid w:val="00AA196C"/>
    <w:rsid w:val="00AA53E2"/>
    <w:rsid w:val="00AA5854"/>
    <w:rsid w:val="00AA6ACD"/>
    <w:rsid w:val="00AB1306"/>
    <w:rsid w:val="00AB2A3E"/>
    <w:rsid w:val="00AB3681"/>
    <w:rsid w:val="00AB369B"/>
    <w:rsid w:val="00AB45CA"/>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D49"/>
    <w:rsid w:val="00AD4F2F"/>
    <w:rsid w:val="00AD73A0"/>
    <w:rsid w:val="00AD7D96"/>
    <w:rsid w:val="00AE0C2A"/>
    <w:rsid w:val="00AE16EC"/>
    <w:rsid w:val="00AE1AF5"/>
    <w:rsid w:val="00AE4D5D"/>
    <w:rsid w:val="00AE527A"/>
    <w:rsid w:val="00AE5856"/>
    <w:rsid w:val="00AE58A1"/>
    <w:rsid w:val="00AE5A79"/>
    <w:rsid w:val="00AE5E74"/>
    <w:rsid w:val="00AE6C99"/>
    <w:rsid w:val="00AE7434"/>
    <w:rsid w:val="00AF0DD5"/>
    <w:rsid w:val="00AF1443"/>
    <w:rsid w:val="00AF2503"/>
    <w:rsid w:val="00AF2A2A"/>
    <w:rsid w:val="00AF3783"/>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9EB"/>
    <w:rsid w:val="00B01A87"/>
    <w:rsid w:val="00B01F99"/>
    <w:rsid w:val="00B024CD"/>
    <w:rsid w:val="00B02765"/>
    <w:rsid w:val="00B02E2F"/>
    <w:rsid w:val="00B037C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5A9B"/>
    <w:rsid w:val="00B163EF"/>
    <w:rsid w:val="00B16F67"/>
    <w:rsid w:val="00B17447"/>
    <w:rsid w:val="00B20171"/>
    <w:rsid w:val="00B20273"/>
    <w:rsid w:val="00B205B2"/>
    <w:rsid w:val="00B206A2"/>
    <w:rsid w:val="00B2083B"/>
    <w:rsid w:val="00B231FF"/>
    <w:rsid w:val="00B23898"/>
    <w:rsid w:val="00B247DD"/>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47A77"/>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4711"/>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228E"/>
    <w:rsid w:val="00BA2715"/>
    <w:rsid w:val="00BA4147"/>
    <w:rsid w:val="00BA5EF4"/>
    <w:rsid w:val="00BA7DEE"/>
    <w:rsid w:val="00BB0907"/>
    <w:rsid w:val="00BB0DE6"/>
    <w:rsid w:val="00BB1503"/>
    <w:rsid w:val="00BB156B"/>
    <w:rsid w:val="00BB404C"/>
    <w:rsid w:val="00BB52BC"/>
    <w:rsid w:val="00BB5528"/>
    <w:rsid w:val="00BB5AA2"/>
    <w:rsid w:val="00BB5E30"/>
    <w:rsid w:val="00BB616F"/>
    <w:rsid w:val="00BB694B"/>
    <w:rsid w:val="00BB6BBD"/>
    <w:rsid w:val="00BB6E13"/>
    <w:rsid w:val="00BB7695"/>
    <w:rsid w:val="00BC0862"/>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1026"/>
    <w:rsid w:val="00BE1E6E"/>
    <w:rsid w:val="00BE224A"/>
    <w:rsid w:val="00BE2F68"/>
    <w:rsid w:val="00BE3172"/>
    <w:rsid w:val="00BE577E"/>
    <w:rsid w:val="00BE5F04"/>
    <w:rsid w:val="00BE643A"/>
    <w:rsid w:val="00BE6707"/>
    <w:rsid w:val="00BE719D"/>
    <w:rsid w:val="00BF0233"/>
    <w:rsid w:val="00BF04D9"/>
    <w:rsid w:val="00BF0845"/>
    <w:rsid w:val="00BF1271"/>
    <w:rsid w:val="00BF1B57"/>
    <w:rsid w:val="00BF1F7D"/>
    <w:rsid w:val="00BF2EB0"/>
    <w:rsid w:val="00BF3095"/>
    <w:rsid w:val="00BF354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5BB"/>
    <w:rsid w:val="00C06819"/>
    <w:rsid w:val="00C068ED"/>
    <w:rsid w:val="00C06B51"/>
    <w:rsid w:val="00C0727E"/>
    <w:rsid w:val="00C07EC7"/>
    <w:rsid w:val="00C102C6"/>
    <w:rsid w:val="00C10BF9"/>
    <w:rsid w:val="00C11EA3"/>
    <w:rsid w:val="00C12772"/>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C5D"/>
    <w:rsid w:val="00C34D2D"/>
    <w:rsid w:val="00C366E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3C"/>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B42"/>
    <w:rsid w:val="00C73081"/>
    <w:rsid w:val="00C731EA"/>
    <w:rsid w:val="00C736E1"/>
    <w:rsid w:val="00C737F8"/>
    <w:rsid w:val="00C74748"/>
    <w:rsid w:val="00C75166"/>
    <w:rsid w:val="00C753F2"/>
    <w:rsid w:val="00C756D4"/>
    <w:rsid w:val="00C76234"/>
    <w:rsid w:val="00C76738"/>
    <w:rsid w:val="00C76794"/>
    <w:rsid w:val="00C76F75"/>
    <w:rsid w:val="00C77184"/>
    <w:rsid w:val="00C776A1"/>
    <w:rsid w:val="00C81D9C"/>
    <w:rsid w:val="00C81F5A"/>
    <w:rsid w:val="00C82EEA"/>
    <w:rsid w:val="00C832E5"/>
    <w:rsid w:val="00C83BE7"/>
    <w:rsid w:val="00C84DF3"/>
    <w:rsid w:val="00C85107"/>
    <w:rsid w:val="00C8522A"/>
    <w:rsid w:val="00C85E04"/>
    <w:rsid w:val="00C8606F"/>
    <w:rsid w:val="00C86B0A"/>
    <w:rsid w:val="00C86EAF"/>
    <w:rsid w:val="00C87D13"/>
    <w:rsid w:val="00C901B1"/>
    <w:rsid w:val="00C907AA"/>
    <w:rsid w:val="00C90E37"/>
    <w:rsid w:val="00C90EB7"/>
    <w:rsid w:val="00C9127F"/>
    <w:rsid w:val="00C92D0E"/>
    <w:rsid w:val="00C932B7"/>
    <w:rsid w:val="00C9361B"/>
    <w:rsid w:val="00C9368E"/>
    <w:rsid w:val="00C93C16"/>
    <w:rsid w:val="00C95789"/>
    <w:rsid w:val="00C959AE"/>
    <w:rsid w:val="00C96027"/>
    <w:rsid w:val="00C96262"/>
    <w:rsid w:val="00CA04F7"/>
    <w:rsid w:val="00CA1163"/>
    <w:rsid w:val="00CA160E"/>
    <w:rsid w:val="00CA176B"/>
    <w:rsid w:val="00CA1C2C"/>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4FE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2E2"/>
    <w:rsid w:val="00CD17F7"/>
    <w:rsid w:val="00CD2D7A"/>
    <w:rsid w:val="00CD2F54"/>
    <w:rsid w:val="00CD2FEB"/>
    <w:rsid w:val="00CD45C6"/>
    <w:rsid w:val="00CD5D0D"/>
    <w:rsid w:val="00CD60B1"/>
    <w:rsid w:val="00CD680E"/>
    <w:rsid w:val="00CD6B64"/>
    <w:rsid w:val="00CD75FE"/>
    <w:rsid w:val="00CD7C50"/>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6755"/>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374F"/>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04B"/>
    <w:rsid w:val="00D34409"/>
    <w:rsid w:val="00D34C70"/>
    <w:rsid w:val="00D34DC9"/>
    <w:rsid w:val="00D35F38"/>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18C5"/>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1CBB"/>
    <w:rsid w:val="00D82F2B"/>
    <w:rsid w:val="00D844BE"/>
    <w:rsid w:val="00D84772"/>
    <w:rsid w:val="00D84A98"/>
    <w:rsid w:val="00D85C37"/>
    <w:rsid w:val="00D861EA"/>
    <w:rsid w:val="00D86575"/>
    <w:rsid w:val="00D8799A"/>
    <w:rsid w:val="00D87A56"/>
    <w:rsid w:val="00D902C3"/>
    <w:rsid w:val="00D90501"/>
    <w:rsid w:val="00D90858"/>
    <w:rsid w:val="00D91675"/>
    <w:rsid w:val="00D917D0"/>
    <w:rsid w:val="00D93D55"/>
    <w:rsid w:val="00D93E5C"/>
    <w:rsid w:val="00D94FC1"/>
    <w:rsid w:val="00D95795"/>
    <w:rsid w:val="00D97288"/>
    <w:rsid w:val="00D9728A"/>
    <w:rsid w:val="00D97A03"/>
    <w:rsid w:val="00DA221A"/>
    <w:rsid w:val="00DA25A9"/>
    <w:rsid w:val="00DA4119"/>
    <w:rsid w:val="00DA53DD"/>
    <w:rsid w:val="00DA648E"/>
    <w:rsid w:val="00DA7187"/>
    <w:rsid w:val="00DB021E"/>
    <w:rsid w:val="00DB1550"/>
    <w:rsid w:val="00DB1853"/>
    <w:rsid w:val="00DB1C2A"/>
    <w:rsid w:val="00DB2092"/>
    <w:rsid w:val="00DB2336"/>
    <w:rsid w:val="00DB3334"/>
    <w:rsid w:val="00DB396F"/>
    <w:rsid w:val="00DB5007"/>
    <w:rsid w:val="00DB5878"/>
    <w:rsid w:val="00DB666D"/>
    <w:rsid w:val="00DB76A9"/>
    <w:rsid w:val="00DC0416"/>
    <w:rsid w:val="00DC0B06"/>
    <w:rsid w:val="00DC0ECC"/>
    <w:rsid w:val="00DC12EE"/>
    <w:rsid w:val="00DC2D70"/>
    <w:rsid w:val="00DC305B"/>
    <w:rsid w:val="00DC318C"/>
    <w:rsid w:val="00DC4063"/>
    <w:rsid w:val="00DC46BA"/>
    <w:rsid w:val="00DC4ADA"/>
    <w:rsid w:val="00DC5E9B"/>
    <w:rsid w:val="00DC630D"/>
    <w:rsid w:val="00DC67D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84F"/>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934"/>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CBE"/>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3D"/>
    <w:rsid w:val="00E959BD"/>
    <w:rsid w:val="00E95ED1"/>
    <w:rsid w:val="00E95F61"/>
    <w:rsid w:val="00E96766"/>
    <w:rsid w:val="00E97C94"/>
    <w:rsid w:val="00E97F7C"/>
    <w:rsid w:val="00EA0B69"/>
    <w:rsid w:val="00EA133A"/>
    <w:rsid w:val="00EA142A"/>
    <w:rsid w:val="00EA1700"/>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1C60"/>
    <w:rsid w:val="00ED3026"/>
    <w:rsid w:val="00ED3664"/>
    <w:rsid w:val="00ED4231"/>
    <w:rsid w:val="00ED49CD"/>
    <w:rsid w:val="00ED511E"/>
    <w:rsid w:val="00ED6123"/>
    <w:rsid w:val="00ED62D1"/>
    <w:rsid w:val="00ED7300"/>
    <w:rsid w:val="00EE299F"/>
    <w:rsid w:val="00EE3601"/>
    <w:rsid w:val="00EE413D"/>
    <w:rsid w:val="00EE4673"/>
    <w:rsid w:val="00EE495E"/>
    <w:rsid w:val="00EE499B"/>
    <w:rsid w:val="00EE533F"/>
    <w:rsid w:val="00EE55E8"/>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34D"/>
    <w:rsid w:val="00F0170F"/>
    <w:rsid w:val="00F01F69"/>
    <w:rsid w:val="00F01FB3"/>
    <w:rsid w:val="00F0228D"/>
    <w:rsid w:val="00F024FE"/>
    <w:rsid w:val="00F02D8D"/>
    <w:rsid w:val="00F04312"/>
    <w:rsid w:val="00F04766"/>
    <w:rsid w:val="00F0491C"/>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377"/>
    <w:rsid w:val="00F158D4"/>
    <w:rsid w:val="00F15A0A"/>
    <w:rsid w:val="00F15B43"/>
    <w:rsid w:val="00F162AC"/>
    <w:rsid w:val="00F16761"/>
    <w:rsid w:val="00F169A9"/>
    <w:rsid w:val="00F17940"/>
    <w:rsid w:val="00F200FE"/>
    <w:rsid w:val="00F211B8"/>
    <w:rsid w:val="00F2154E"/>
    <w:rsid w:val="00F217D1"/>
    <w:rsid w:val="00F2233A"/>
    <w:rsid w:val="00F2253F"/>
    <w:rsid w:val="00F233F1"/>
    <w:rsid w:val="00F239A1"/>
    <w:rsid w:val="00F243FC"/>
    <w:rsid w:val="00F25606"/>
    <w:rsid w:val="00F25925"/>
    <w:rsid w:val="00F25E8A"/>
    <w:rsid w:val="00F25EE8"/>
    <w:rsid w:val="00F26A15"/>
    <w:rsid w:val="00F26D64"/>
    <w:rsid w:val="00F26F2F"/>
    <w:rsid w:val="00F272D7"/>
    <w:rsid w:val="00F278DD"/>
    <w:rsid w:val="00F30D71"/>
    <w:rsid w:val="00F30F68"/>
    <w:rsid w:val="00F3126A"/>
    <w:rsid w:val="00F31ADA"/>
    <w:rsid w:val="00F31F1F"/>
    <w:rsid w:val="00F32082"/>
    <w:rsid w:val="00F32193"/>
    <w:rsid w:val="00F32B8D"/>
    <w:rsid w:val="00F344BF"/>
    <w:rsid w:val="00F3493C"/>
    <w:rsid w:val="00F34EB7"/>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B43"/>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4E60"/>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C75F9"/>
    <w:rsid w:val="00FD03D1"/>
    <w:rsid w:val="00FD16D5"/>
    <w:rsid w:val="00FD4D64"/>
    <w:rsid w:val="00FD572F"/>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B8B0F"/>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D84"/>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BULLET Liste,Superíndice,본문1,Segundo,titulo 5"/>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BULLET Liste Car,Superíndice Car,본문1 Car,Segundo Car,titulo 5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E2F68"/>
    <w:pPr>
      <w:autoSpaceDE w:val="0"/>
      <w:autoSpaceDN w:val="0"/>
      <w:adjustRightInd w:val="0"/>
    </w:pPr>
    <w:rPr>
      <w:rFonts w:ascii="Calibri" w:eastAsiaTheme="minorHAnsi" w:hAnsi="Calibri" w:cs="Calibri"/>
      <w:color w:val="000000"/>
      <w:sz w:val="24"/>
      <w:szCs w:val="24"/>
      <w:lang w:eastAsia="en-US"/>
    </w:rPr>
  </w:style>
  <w:style w:type="paragraph" w:styleId="Textoindependienteprimerasangra2">
    <w:name w:val="Body Text First Indent 2"/>
    <w:basedOn w:val="Sangradetextonormal"/>
    <w:link w:val="Textoindependienteprimerasangra2Car"/>
    <w:uiPriority w:val="99"/>
    <w:unhideWhenUsed/>
    <w:rsid w:val="00110730"/>
    <w:pPr>
      <w:spacing w:after="0"/>
      <w:ind w:left="360" w:firstLine="360"/>
    </w:pPr>
    <w:rPr>
      <w:rFonts w:asciiTheme="minorHAnsi" w:eastAsiaTheme="minorHAnsi" w:hAnsiTheme="minorHAnsi" w:cstheme="minorBidi"/>
      <w:sz w:val="24"/>
      <w:szCs w:val="24"/>
      <w:lang w:val="es-BO"/>
    </w:rPr>
  </w:style>
  <w:style w:type="character" w:customStyle="1" w:styleId="Textoindependienteprimerasangra2Car">
    <w:name w:val="Texto independiente primera sangría 2 Car"/>
    <w:basedOn w:val="SangradetextonormalCar"/>
    <w:link w:val="Textoindependienteprimerasangra2"/>
    <w:uiPriority w:val="99"/>
    <w:rsid w:val="00110730"/>
    <w:rPr>
      <w:rFonts w:asciiTheme="minorHAnsi" w:eastAsiaTheme="minorHAnsi" w:hAnsiTheme="minorHAnsi" w:cstheme="minorBidi"/>
      <w:sz w:val="24"/>
      <w:szCs w:val="24"/>
      <w:lang w:val="es-ES" w:eastAsia="en-US"/>
    </w:rPr>
  </w:style>
  <w:style w:type="character" w:customStyle="1" w:styleId="object">
    <w:name w:val="object"/>
    <w:basedOn w:val="Fuentedeprrafopredeter"/>
    <w:rsid w:val="000B58B1"/>
  </w:style>
  <w:style w:type="paragraph" w:customStyle="1" w:styleId="Standard">
    <w:name w:val="Standard"/>
    <w:rsid w:val="00F31F1F"/>
    <w:pPr>
      <w:suppressAutoHyphens/>
      <w:autoSpaceDN w:val="0"/>
      <w:textAlignment w:val="baseline"/>
    </w:pPr>
    <w:rPr>
      <w:rFonts w:ascii="Verdana" w:hAnsi="Verdan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0087">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93909670">
      <w:bodyDiv w:val="1"/>
      <w:marLeft w:val="0"/>
      <w:marRight w:val="0"/>
      <w:marTop w:val="0"/>
      <w:marBottom w:val="0"/>
      <w:divBdr>
        <w:top w:val="none" w:sz="0" w:space="0" w:color="auto"/>
        <w:left w:val="none" w:sz="0" w:space="0" w:color="auto"/>
        <w:bottom w:val="none" w:sz="0" w:space="0" w:color="auto"/>
        <w:right w:val="none" w:sz="0" w:space="0" w:color="auto"/>
      </w:divBdr>
    </w:div>
    <w:div w:id="509108027">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097924">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67722384">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24957167">
      <w:bodyDiv w:val="1"/>
      <w:marLeft w:val="0"/>
      <w:marRight w:val="0"/>
      <w:marTop w:val="0"/>
      <w:marBottom w:val="0"/>
      <w:divBdr>
        <w:top w:val="none" w:sz="0" w:space="0" w:color="auto"/>
        <w:left w:val="none" w:sz="0" w:space="0" w:color="auto"/>
        <w:bottom w:val="none" w:sz="0" w:space="0" w:color="auto"/>
        <w:right w:val="none" w:sz="0" w:space="0" w:color="auto"/>
      </w:divBdr>
    </w:div>
    <w:div w:id="1434546789">
      <w:bodyDiv w:val="1"/>
      <w:marLeft w:val="0"/>
      <w:marRight w:val="0"/>
      <w:marTop w:val="0"/>
      <w:marBottom w:val="0"/>
      <w:divBdr>
        <w:top w:val="none" w:sz="0" w:space="0" w:color="auto"/>
        <w:left w:val="none" w:sz="0" w:space="0" w:color="auto"/>
        <w:bottom w:val="none" w:sz="0" w:space="0" w:color="auto"/>
        <w:right w:val="none" w:sz="0" w:space="0" w:color="auto"/>
      </w:divBdr>
    </w:div>
    <w:div w:id="1447044657">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40194062">
      <w:bodyDiv w:val="1"/>
      <w:marLeft w:val="0"/>
      <w:marRight w:val="0"/>
      <w:marTop w:val="0"/>
      <w:marBottom w:val="0"/>
      <w:divBdr>
        <w:top w:val="none" w:sz="0" w:space="0" w:color="auto"/>
        <w:left w:val="none" w:sz="0" w:space="0" w:color="auto"/>
        <w:bottom w:val="none" w:sz="0" w:space="0" w:color="auto"/>
        <w:right w:val="none" w:sz="0" w:space="0" w:color="auto"/>
      </w:divBdr>
    </w:div>
    <w:div w:id="1921911025">
      <w:bodyDiv w:val="1"/>
      <w:marLeft w:val="0"/>
      <w:marRight w:val="0"/>
      <w:marTop w:val="0"/>
      <w:marBottom w:val="0"/>
      <w:divBdr>
        <w:top w:val="none" w:sz="0" w:space="0" w:color="auto"/>
        <w:left w:val="none" w:sz="0" w:space="0" w:color="auto"/>
        <w:bottom w:val="none" w:sz="0" w:space="0" w:color="auto"/>
        <w:right w:val="none" w:sz="0" w:space="0" w:color="auto"/>
      </w:divBdr>
    </w:div>
    <w:div w:id="1964191868">
      <w:bodyDiv w:val="1"/>
      <w:marLeft w:val="0"/>
      <w:marRight w:val="0"/>
      <w:marTop w:val="0"/>
      <w:marBottom w:val="0"/>
      <w:divBdr>
        <w:top w:val="none" w:sz="0" w:space="0" w:color="auto"/>
        <w:left w:val="none" w:sz="0" w:space="0" w:color="auto"/>
        <w:bottom w:val="none" w:sz="0" w:space="0" w:color="auto"/>
        <w:right w:val="none" w:sz="0" w:space="0" w:color="auto"/>
      </w:divBdr>
    </w:div>
    <w:div w:id="1972787810">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CC93-C13E-425E-8C31-C154A295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46</Pages>
  <Words>19199</Words>
  <Characters>105595</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Helen Pamela Vasquez Illanes</cp:lastModifiedBy>
  <cp:revision>15</cp:revision>
  <cp:lastPrinted>2023-08-01T22:28:00Z</cp:lastPrinted>
  <dcterms:created xsi:type="dcterms:W3CDTF">2024-12-04T20:35:00Z</dcterms:created>
  <dcterms:modified xsi:type="dcterms:W3CDTF">2024-12-10T21:43:00Z</dcterms:modified>
</cp:coreProperties>
</file>