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9053" w14:textId="77777777" w:rsidR="00DF5B49" w:rsidRDefault="00DF5B49" w:rsidP="00DF5B49">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PLANIFICACION DEL DESARROLLO</w:t>
      </w:r>
    </w:p>
    <w:p w14:paraId="41A4C453" w14:textId="65C08063" w:rsidR="00DF5B49" w:rsidRDefault="00DF5B49" w:rsidP="00DF5B49">
      <w:pPr>
        <w:spacing w:after="160" w:line="256" w:lineRule="auto"/>
        <w:jc w:val="center"/>
      </w:pPr>
      <w:r>
        <w:rPr>
          <w:rFonts w:ascii="Century Gothic" w:hAnsi="Century Gothic"/>
          <w:b/>
          <w:color w:val="244061"/>
          <w:sz w:val="28"/>
          <w:szCs w:val="36"/>
        </w:rPr>
        <w:t>FONDO NACIONAL DE DESARROLLO REGIONAL</w:t>
      </w:r>
    </w:p>
    <w:p w14:paraId="74A45B9A" w14:textId="470973A6" w:rsidR="00A13414" w:rsidRDefault="00DF5B49"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50E9CA72">
            <wp:simplePos x="0" y="0"/>
            <wp:positionH relativeFrom="margin">
              <wp:posOffset>1446248</wp:posOffset>
            </wp:positionH>
            <wp:positionV relativeFrom="paragraph">
              <wp:posOffset>12066</wp:posOffset>
            </wp:positionV>
            <wp:extent cx="2826440" cy="280035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153" cy="2804029"/>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30F2AFFF" w:rsidR="00A13414" w:rsidRDefault="00DF5B49" w:rsidP="00A13414">
      <w:pPr>
        <w:spacing w:after="160" w:line="256" w:lineRule="auto"/>
      </w:pPr>
      <w:r w:rsidRPr="00D075AD">
        <w:rPr>
          <w:noProof/>
          <w:lang w:val="es-BO" w:eastAsia="es-BO"/>
        </w:rPr>
        <w:drawing>
          <wp:anchor distT="0" distB="0" distL="114300" distR="114300" simplePos="0" relativeHeight="251671552" behindDoc="1" locked="0" layoutInCell="1" allowOverlap="1" wp14:anchorId="21F21233" wp14:editId="534210F7">
            <wp:simplePos x="0" y="0"/>
            <wp:positionH relativeFrom="margin">
              <wp:align>center</wp:align>
            </wp:positionH>
            <wp:positionV relativeFrom="paragraph">
              <wp:posOffset>2331720</wp:posOffset>
            </wp:positionV>
            <wp:extent cx="2381250" cy="819775"/>
            <wp:effectExtent l="0" t="0" r="0" b="0"/>
            <wp:wrapNone/>
            <wp:docPr id="18195424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1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mc:AlternateContent>
          <mc:Choice Requires="wps">
            <w:drawing>
              <wp:anchor distT="0" distB="0" distL="114300" distR="114300" simplePos="0" relativeHeight="251668480" behindDoc="0" locked="0" layoutInCell="1" allowOverlap="1" wp14:anchorId="6BFCCA45" wp14:editId="633FC0CD">
                <wp:simplePos x="0" y="0"/>
                <wp:positionH relativeFrom="margin">
                  <wp:posOffset>-594360</wp:posOffset>
                </wp:positionH>
                <wp:positionV relativeFrom="paragraph">
                  <wp:posOffset>2912745</wp:posOffset>
                </wp:positionV>
                <wp:extent cx="7112635" cy="39147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0D7C76" w:rsidRDefault="000D7C76" w:rsidP="00A13414">
                            <w:pPr>
                              <w:rPr>
                                <w:b/>
                                <w:sz w:val="36"/>
                                <w:szCs w:val="36"/>
                              </w:rPr>
                            </w:pPr>
                          </w:p>
                          <w:p w14:paraId="249A67C0"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528AFFA6"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DE</w:t>
                            </w:r>
                            <w:r>
                              <w:rPr>
                                <w:rFonts w:ascii="Century Gothic" w:hAnsi="Century Gothic"/>
                                <w:b/>
                                <w:color w:val="244061"/>
                                <w:sz w:val="40"/>
                                <w:szCs w:val="40"/>
                              </w:rPr>
                              <w:t xml:space="preserve"> BIENES</w:t>
                            </w:r>
                          </w:p>
                          <w:p w14:paraId="397E6769" w14:textId="77777777" w:rsidR="00DF5B49" w:rsidRPr="00394352" w:rsidRDefault="00DF5B49" w:rsidP="00DF5B49">
                            <w:pPr>
                              <w:jc w:val="center"/>
                              <w:rPr>
                                <w:rFonts w:ascii="Century Gothic" w:hAnsi="Century Gothic"/>
                                <w:b/>
                                <w:color w:val="244061"/>
                                <w:sz w:val="36"/>
                                <w:szCs w:val="36"/>
                              </w:rPr>
                            </w:pPr>
                          </w:p>
                          <w:p w14:paraId="4151F465" w14:textId="77777777" w:rsidR="00DF5B49" w:rsidRDefault="00DF5B49" w:rsidP="00DF5B4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19AAF3" w14:textId="77777777" w:rsidR="00DF5B49" w:rsidRPr="00394352" w:rsidRDefault="00DF5B49" w:rsidP="00DF5B49">
                            <w:pPr>
                              <w:jc w:val="center"/>
                              <w:rPr>
                                <w:rFonts w:ascii="Century Gothic" w:hAnsi="Century Gothic"/>
                                <w:b/>
                                <w:color w:val="244061"/>
                                <w:sz w:val="28"/>
                                <w:szCs w:val="28"/>
                              </w:rPr>
                            </w:pPr>
                          </w:p>
                          <w:p w14:paraId="73BFE119" w14:textId="1BED2AF4" w:rsidR="00DF5B49" w:rsidRDefault="00DF5B49" w:rsidP="00DF5B49">
                            <w:pPr>
                              <w:jc w:val="center"/>
                              <w:rPr>
                                <w:rFonts w:ascii="Century Gothic" w:hAnsi="Century Gothic"/>
                                <w:b/>
                                <w:color w:val="244061"/>
                                <w:sz w:val="28"/>
                                <w:szCs w:val="28"/>
                              </w:rPr>
                            </w:pPr>
                            <w:r>
                              <w:rPr>
                                <w:rFonts w:ascii="Century Gothic" w:hAnsi="Century Gothic"/>
                                <w:b/>
                                <w:color w:val="244061"/>
                                <w:sz w:val="28"/>
                                <w:szCs w:val="28"/>
                              </w:rPr>
                              <w:t>CUCE: 25-0862-00-</w:t>
                            </w:r>
                            <w:r w:rsidR="000168D9">
                              <w:rPr>
                                <w:rFonts w:ascii="Century Gothic" w:hAnsi="Century Gothic"/>
                                <w:b/>
                                <w:color w:val="244061"/>
                                <w:sz w:val="28"/>
                                <w:szCs w:val="28"/>
                              </w:rPr>
                              <w:t>155</w:t>
                            </w:r>
                            <w:r w:rsidR="00BF7240">
                              <w:rPr>
                                <w:rFonts w:ascii="Century Gothic" w:hAnsi="Century Gothic"/>
                                <w:b/>
                                <w:color w:val="244061"/>
                                <w:sz w:val="28"/>
                                <w:szCs w:val="28"/>
                              </w:rPr>
                              <w:t>7477</w:t>
                            </w:r>
                            <w:r>
                              <w:rPr>
                                <w:rFonts w:ascii="Century Gothic" w:hAnsi="Century Gothic"/>
                                <w:b/>
                                <w:color w:val="244061"/>
                                <w:sz w:val="28"/>
                                <w:szCs w:val="28"/>
                              </w:rPr>
                              <w:t>-1-1</w:t>
                            </w:r>
                          </w:p>
                          <w:p w14:paraId="232B7E76" w14:textId="77777777" w:rsidR="00DF5B49" w:rsidRDefault="00DF5B49" w:rsidP="00DF5B49">
                            <w:pPr>
                              <w:jc w:val="center"/>
                              <w:rPr>
                                <w:rFonts w:ascii="Century Gothic" w:hAnsi="Century Gothic"/>
                                <w:b/>
                                <w:color w:val="244061"/>
                                <w:sz w:val="28"/>
                                <w:szCs w:val="28"/>
                              </w:rPr>
                            </w:pPr>
                          </w:p>
                          <w:p w14:paraId="569F383A" w14:textId="410004FD" w:rsidR="00DF5B49" w:rsidRDefault="004F1E83" w:rsidP="00DF5B49">
                            <w:pPr>
                              <w:jc w:val="center"/>
                              <w:rPr>
                                <w:rFonts w:ascii="Century Gothic" w:hAnsi="Century Gothic"/>
                                <w:b/>
                                <w:color w:val="244061"/>
                                <w:sz w:val="22"/>
                                <w:szCs w:val="22"/>
                              </w:rPr>
                            </w:pPr>
                            <w:r w:rsidRPr="004F1E83">
                              <w:rPr>
                                <w:rFonts w:ascii="Century Gothic" w:hAnsi="Century Gothic"/>
                                <w:b/>
                                <w:color w:val="244061"/>
                                <w:sz w:val="28"/>
                                <w:szCs w:val="28"/>
                              </w:rPr>
                              <w:t>ADQUISICION DE EQUIPAMIENTO PARA EXTENSION DE ALMACENAMIENTO Y GENERACION DE RESPALDOS DE INFORMACIÓN</w:t>
                            </w:r>
                            <w:r w:rsidR="00DF5B49">
                              <w:rPr>
                                <w:rFonts w:ascii="Century Gothic" w:hAnsi="Century Gothic"/>
                                <w:b/>
                                <w:color w:val="244061"/>
                                <w:sz w:val="28"/>
                                <w:szCs w:val="28"/>
                              </w:rPr>
                              <w:t xml:space="preserve"> </w:t>
                            </w:r>
                          </w:p>
                          <w:p w14:paraId="353CEE39" w14:textId="77777777" w:rsidR="00DF5B49" w:rsidRDefault="00DF5B49" w:rsidP="00DF5B49">
                            <w:pPr>
                              <w:jc w:val="center"/>
                              <w:rPr>
                                <w:rFonts w:ascii="Century Gothic" w:hAnsi="Century Gothic"/>
                                <w:b/>
                                <w:color w:val="244061"/>
                                <w:sz w:val="22"/>
                                <w:szCs w:val="22"/>
                              </w:rPr>
                            </w:pPr>
                          </w:p>
                          <w:p w14:paraId="7D8BE2C9" w14:textId="0EB444B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FNDR-ANPE-00</w:t>
                            </w:r>
                            <w:r w:rsidR="004F1E83">
                              <w:rPr>
                                <w:rFonts w:ascii="Century Gothic" w:hAnsi="Century Gothic"/>
                                <w:b/>
                                <w:color w:val="244061"/>
                                <w:sz w:val="22"/>
                                <w:szCs w:val="22"/>
                              </w:rPr>
                              <w:t>4</w:t>
                            </w:r>
                            <w:r>
                              <w:rPr>
                                <w:rFonts w:ascii="Century Gothic" w:hAnsi="Century Gothic"/>
                                <w:b/>
                                <w:color w:val="244061"/>
                                <w:sz w:val="22"/>
                                <w:szCs w:val="22"/>
                              </w:rPr>
                              <w:t>/25</w:t>
                            </w:r>
                          </w:p>
                          <w:p w14:paraId="7A88304D" w14:textId="77777777" w:rsidR="00DF5B49" w:rsidRDefault="00DF5B49" w:rsidP="00DF5B49">
                            <w:pPr>
                              <w:jc w:val="center"/>
                              <w:rPr>
                                <w:rFonts w:ascii="Century Gothic" w:hAnsi="Century Gothic"/>
                                <w:b/>
                                <w:color w:val="244061"/>
                                <w:sz w:val="22"/>
                                <w:szCs w:val="22"/>
                              </w:rPr>
                            </w:pPr>
                          </w:p>
                          <w:p w14:paraId="55B200C5" w14:textId="7777777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28D456B7" w14:textId="77777777" w:rsidR="00DF5B49" w:rsidRDefault="00DF5B49" w:rsidP="00DF5B49">
                            <w:pPr>
                              <w:jc w:val="center"/>
                              <w:rPr>
                                <w:rFonts w:ascii="Century Gothic" w:hAnsi="Century Gothic"/>
                                <w:b/>
                                <w:color w:val="244061"/>
                                <w:sz w:val="22"/>
                                <w:szCs w:val="22"/>
                              </w:rPr>
                            </w:pPr>
                          </w:p>
                          <w:p w14:paraId="750F7974" w14:textId="77777777" w:rsidR="00DF5B49"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6DB34236" w14:textId="77777777" w:rsidR="00DF5B49" w:rsidRPr="00394352" w:rsidRDefault="00DF5B49" w:rsidP="00DF5B49">
                            <w:pPr>
                              <w:jc w:val="center"/>
                              <w:rPr>
                                <w:rFonts w:ascii="Century Gothic" w:hAnsi="Century Gothic"/>
                                <w:b/>
                                <w:color w:val="244061"/>
                                <w:sz w:val="18"/>
                                <w:szCs w:val="18"/>
                              </w:rPr>
                            </w:pPr>
                          </w:p>
                          <w:p w14:paraId="11000130" w14:textId="77777777" w:rsidR="00DF5B49" w:rsidRPr="00394352"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483A53BF" w14:textId="77777777" w:rsidR="00DF5B49" w:rsidRDefault="00DF5B49" w:rsidP="00DF5B49">
                            <w:pPr>
                              <w:jc w:val="center"/>
                              <w:rPr>
                                <w:rFonts w:ascii="Century Gothic" w:hAnsi="Century Gothic"/>
                                <w:b/>
                                <w:color w:val="244061"/>
                                <w:sz w:val="22"/>
                                <w:szCs w:val="22"/>
                              </w:rPr>
                            </w:pPr>
                          </w:p>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35pt;width:560.05pt;height:30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OJ4QEAAKI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" filled="f" stroked="f">
                <v:textbox>
                  <w:txbxContent>
                    <w:p w14:paraId="023E7D39" w14:textId="77777777" w:rsidR="000D7C76" w:rsidRDefault="000D7C76" w:rsidP="00A13414">
                      <w:pPr>
                        <w:rPr>
                          <w:b/>
                          <w:sz w:val="36"/>
                          <w:szCs w:val="36"/>
                        </w:rPr>
                      </w:pPr>
                    </w:p>
                    <w:p w14:paraId="249A67C0"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528AFFA6"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DE</w:t>
                      </w:r>
                      <w:r>
                        <w:rPr>
                          <w:rFonts w:ascii="Century Gothic" w:hAnsi="Century Gothic"/>
                          <w:b/>
                          <w:color w:val="244061"/>
                          <w:sz w:val="40"/>
                          <w:szCs w:val="40"/>
                        </w:rPr>
                        <w:t xml:space="preserve"> BIENES</w:t>
                      </w:r>
                    </w:p>
                    <w:p w14:paraId="397E6769" w14:textId="77777777" w:rsidR="00DF5B49" w:rsidRPr="00394352" w:rsidRDefault="00DF5B49" w:rsidP="00DF5B49">
                      <w:pPr>
                        <w:jc w:val="center"/>
                        <w:rPr>
                          <w:rFonts w:ascii="Century Gothic" w:hAnsi="Century Gothic"/>
                          <w:b/>
                          <w:color w:val="244061"/>
                          <w:sz w:val="36"/>
                          <w:szCs w:val="36"/>
                        </w:rPr>
                      </w:pPr>
                    </w:p>
                    <w:p w14:paraId="4151F465" w14:textId="77777777" w:rsidR="00DF5B49" w:rsidRDefault="00DF5B49" w:rsidP="00DF5B4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19AAF3" w14:textId="77777777" w:rsidR="00DF5B49" w:rsidRPr="00394352" w:rsidRDefault="00DF5B49" w:rsidP="00DF5B49">
                      <w:pPr>
                        <w:jc w:val="center"/>
                        <w:rPr>
                          <w:rFonts w:ascii="Century Gothic" w:hAnsi="Century Gothic"/>
                          <w:b/>
                          <w:color w:val="244061"/>
                          <w:sz w:val="28"/>
                          <w:szCs w:val="28"/>
                        </w:rPr>
                      </w:pPr>
                    </w:p>
                    <w:p w14:paraId="73BFE119" w14:textId="1BED2AF4" w:rsidR="00DF5B49" w:rsidRDefault="00DF5B49" w:rsidP="00DF5B49">
                      <w:pPr>
                        <w:jc w:val="center"/>
                        <w:rPr>
                          <w:rFonts w:ascii="Century Gothic" w:hAnsi="Century Gothic"/>
                          <w:b/>
                          <w:color w:val="244061"/>
                          <w:sz w:val="28"/>
                          <w:szCs w:val="28"/>
                        </w:rPr>
                      </w:pPr>
                      <w:r>
                        <w:rPr>
                          <w:rFonts w:ascii="Century Gothic" w:hAnsi="Century Gothic"/>
                          <w:b/>
                          <w:color w:val="244061"/>
                          <w:sz w:val="28"/>
                          <w:szCs w:val="28"/>
                        </w:rPr>
                        <w:t>CUCE: 25-0862-00-</w:t>
                      </w:r>
                      <w:r w:rsidR="000168D9">
                        <w:rPr>
                          <w:rFonts w:ascii="Century Gothic" w:hAnsi="Century Gothic"/>
                          <w:b/>
                          <w:color w:val="244061"/>
                          <w:sz w:val="28"/>
                          <w:szCs w:val="28"/>
                        </w:rPr>
                        <w:t>155</w:t>
                      </w:r>
                      <w:r w:rsidR="00BF7240">
                        <w:rPr>
                          <w:rFonts w:ascii="Century Gothic" w:hAnsi="Century Gothic"/>
                          <w:b/>
                          <w:color w:val="244061"/>
                          <w:sz w:val="28"/>
                          <w:szCs w:val="28"/>
                        </w:rPr>
                        <w:t>7477</w:t>
                      </w:r>
                      <w:r>
                        <w:rPr>
                          <w:rFonts w:ascii="Century Gothic" w:hAnsi="Century Gothic"/>
                          <w:b/>
                          <w:color w:val="244061"/>
                          <w:sz w:val="28"/>
                          <w:szCs w:val="28"/>
                        </w:rPr>
                        <w:t>-1-1</w:t>
                      </w:r>
                    </w:p>
                    <w:p w14:paraId="232B7E76" w14:textId="77777777" w:rsidR="00DF5B49" w:rsidRDefault="00DF5B49" w:rsidP="00DF5B49">
                      <w:pPr>
                        <w:jc w:val="center"/>
                        <w:rPr>
                          <w:rFonts w:ascii="Century Gothic" w:hAnsi="Century Gothic"/>
                          <w:b/>
                          <w:color w:val="244061"/>
                          <w:sz w:val="28"/>
                          <w:szCs w:val="28"/>
                        </w:rPr>
                      </w:pPr>
                    </w:p>
                    <w:p w14:paraId="569F383A" w14:textId="410004FD" w:rsidR="00DF5B49" w:rsidRDefault="004F1E83" w:rsidP="00DF5B49">
                      <w:pPr>
                        <w:jc w:val="center"/>
                        <w:rPr>
                          <w:rFonts w:ascii="Century Gothic" w:hAnsi="Century Gothic"/>
                          <w:b/>
                          <w:color w:val="244061"/>
                          <w:sz w:val="22"/>
                          <w:szCs w:val="22"/>
                        </w:rPr>
                      </w:pPr>
                      <w:r w:rsidRPr="004F1E83">
                        <w:rPr>
                          <w:rFonts w:ascii="Century Gothic" w:hAnsi="Century Gothic"/>
                          <w:b/>
                          <w:color w:val="244061"/>
                          <w:sz w:val="28"/>
                          <w:szCs w:val="28"/>
                        </w:rPr>
                        <w:t>ADQUISICION DE EQUIPAMIENTO PARA EXTENSION DE ALMACENAMIENTO Y GENERACION DE RESPALDOS DE INFORMACIÓN</w:t>
                      </w:r>
                      <w:r w:rsidR="00DF5B49">
                        <w:rPr>
                          <w:rFonts w:ascii="Century Gothic" w:hAnsi="Century Gothic"/>
                          <w:b/>
                          <w:color w:val="244061"/>
                          <w:sz w:val="28"/>
                          <w:szCs w:val="28"/>
                        </w:rPr>
                        <w:t xml:space="preserve"> </w:t>
                      </w:r>
                    </w:p>
                    <w:p w14:paraId="353CEE39" w14:textId="77777777" w:rsidR="00DF5B49" w:rsidRDefault="00DF5B49" w:rsidP="00DF5B49">
                      <w:pPr>
                        <w:jc w:val="center"/>
                        <w:rPr>
                          <w:rFonts w:ascii="Century Gothic" w:hAnsi="Century Gothic"/>
                          <w:b/>
                          <w:color w:val="244061"/>
                          <w:sz w:val="22"/>
                          <w:szCs w:val="22"/>
                        </w:rPr>
                      </w:pPr>
                    </w:p>
                    <w:p w14:paraId="7D8BE2C9" w14:textId="0EB444B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FNDR-ANPE-00</w:t>
                      </w:r>
                      <w:r w:rsidR="004F1E83">
                        <w:rPr>
                          <w:rFonts w:ascii="Century Gothic" w:hAnsi="Century Gothic"/>
                          <w:b/>
                          <w:color w:val="244061"/>
                          <w:sz w:val="22"/>
                          <w:szCs w:val="22"/>
                        </w:rPr>
                        <w:t>4</w:t>
                      </w:r>
                      <w:r>
                        <w:rPr>
                          <w:rFonts w:ascii="Century Gothic" w:hAnsi="Century Gothic"/>
                          <w:b/>
                          <w:color w:val="244061"/>
                          <w:sz w:val="22"/>
                          <w:szCs w:val="22"/>
                        </w:rPr>
                        <w:t>/25</w:t>
                      </w:r>
                    </w:p>
                    <w:p w14:paraId="7A88304D" w14:textId="77777777" w:rsidR="00DF5B49" w:rsidRDefault="00DF5B49" w:rsidP="00DF5B49">
                      <w:pPr>
                        <w:jc w:val="center"/>
                        <w:rPr>
                          <w:rFonts w:ascii="Century Gothic" w:hAnsi="Century Gothic"/>
                          <w:b/>
                          <w:color w:val="244061"/>
                          <w:sz w:val="22"/>
                          <w:szCs w:val="22"/>
                        </w:rPr>
                      </w:pPr>
                    </w:p>
                    <w:p w14:paraId="55B200C5" w14:textId="7777777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28D456B7" w14:textId="77777777" w:rsidR="00DF5B49" w:rsidRDefault="00DF5B49" w:rsidP="00DF5B49">
                      <w:pPr>
                        <w:jc w:val="center"/>
                        <w:rPr>
                          <w:rFonts w:ascii="Century Gothic" w:hAnsi="Century Gothic"/>
                          <w:b/>
                          <w:color w:val="244061"/>
                          <w:sz w:val="22"/>
                          <w:szCs w:val="22"/>
                        </w:rPr>
                      </w:pPr>
                    </w:p>
                    <w:p w14:paraId="750F7974" w14:textId="77777777" w:rsidR="00DF5B49"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6DB34236" w14:textId="77777777" w:rsidR="00DF5B49" w:rsidRPr="00394352" w:rsidRDefault="00DF5B49" w:rsidP="00DF5B49">
                      <w:pPr>
                        <w:jc w:val="center"/>
                        <w:rPr>
                          <w:rFonts w:ascii="Century Gothic" w:hAnsi="Century Gothic"/>
                          <w:b/>
                          <w:color w:val="244061"/>
                          <w:sz w:val="18"/>
                          <w:szCs w:val="18"/>
                        </w:rPr>
                      </w:pPr>
                    </w:p>
                    <w:p w14:paraId="11000130" w14:textId="77777777" w:rsidR="00DF5B49" w:rsidRPr="00394352"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483A53BF" w14:textId="77777777" w:rsidR="00DF5B49" w:rsidRDefault="00DF5B49" w:rsidP="00DF5B49">
                      <w:pPr>
                        <w:jc w:val="center"/>
                        <w:rPr>
                          <w:rFonts w:ascii="Century Gothic" w:hAnsi="Century Gothic"/>
                          <w:b/>
                          <w:color w:val="244061"/>
                          <w:sz w:val="22"/>
                          <w:szCs w:val="22"/>
                        </w:rPr>
                      </w:pPr>
                    </w:p>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0AEDFBD7">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43C9B542" w14:textId="77777777" w:rsidR="00DF5B49" w:rsidRDefault="00DF5B49" w:rsidP="009477D4">
      <w:pPr>
        <w:pStyle w:val="TtuloTDC"/>
        <w:jc w:val="center"/>
        <w:rPr>
          <w:rFonts w:ascii="Verdana" w:hAnsi="Verdana"/>
          <w:b w:val="0"/>
          <w:bCs w:val="0"/>
          <w:color w:val="auto"/>
          <w:sz w:val="16"/>
          <w:szCs w:val="16"/>
          <w:lang w:val="es-BO" w:eastAsia="es-ES"/>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30EE5F45"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2FD2EE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168D9">
              <w:rPr>
                <w:webHidden/>
              </w:rPr>
              <w:t>3</w:t>
            </w:r>
            <w:r w:rsidR="003D3F01">
              <w:rPr>
                <w:webHidden/>
              </w:rPr>
              <w:fldChar w:fldCharType="end"/>
            </w:r>
          </w:hyperlink>
        </w:p>
        <w:p w14:paraId="7FC60F91" w14:textId="3C2DD6AE" w:rsidR="003D3F01" w:rsidRDefault="003D3F01">
          <w:pPr>
            <w:pStyle w:val="TDC1"/>
            <w:rPr>
              <w:rFonts w:asciiTheme="minorHAnsi" w:eastAsiaTheme="minorEastAsia" w:hAnsiTheme="minorHAnsi" w:cstheme="minorBidi"/>
              <w:sz w:val="22"/>
              <w:szCs w:val="22"/>
              <w:lang w:val="es-BO" w:eastAsia="es-BO"/>
            </w:rPr>
          </w:pPr>
          <w:hyperlink w:anchor="_Toc94726496" w:history="1">
            <w:r w:rsidRPr="00B72EA8">
              <w:rPr>
                <w:rStyle w:val="Hipervnculo"/>
                <w:lang w:val="es-BO"/>
              </w:rPr>
              <w:t>2.</w:t>
            </w:r>
            <w:r>
              <w:rPr>
                <w:rFonts w:asciiTheme="minorHAnsi" w:eastAsiaTheme="minorEastAsia" w:hAnsiTheme="minorHAnsi" w:cstheme="minorBidi"/>
                <w:sz w:val="22"/>
                <w:szCs w:val="22"/>
                <w:lang w:val="es-BO" w:eastAsia="es-BO"/>
              </w:rPr>
              <w:tab/>
            </w:r>
            <w:r w:rsidRPr="00B72EA8">
              <w:rPr>
                <w:rStyle w:val="Hipervnculo"/>
                <w:lang w:val="es-BO"/>
              </w:rPr>
              <w:t>PROPONENTES ELEGIBLES</w:t>
            </w:r>
            <w:r>
              <w:rPr>
                <w:webHidden/>
              </w:rPr>
              <w:tab/>
            </w:r>
            <w:r>
              <w:rPr>
                <w:webHidden/>
              </w:rPr>
              <w:fldChar w:fldCharType="begin"/>
            </w:r>
            <w:r>
              <w:rPr>
                <w:webHidden/>
              </w:rPr>
              <w:instrText xml:space="preserve"> PAGEREF _Toc94726496 \h </w:instrText>
            </w:r>
            <w:r>
              <w:rPr>
                <w:webHidden/>
              </w:rPr>
            </w:r>
            <w:r>
              <w:rPr>
                <w:webHidden/>
              </w:rPr>
              <w:fldChar w:fldCharType="separate"/>
            </w:r>
            <w:r w:rsidR="000168D9">
              <w:rPr>
                <w:webHidden/>
              </w:rPr>
              <w:t>3</w:t>
            </w:r>
            <w:r>
              <w:rPr>
                <w:webHidden/>
              </w:rPr>
              <w:fldChar w:fldCharType="end"/>
            </w:r>
          </w:hyperlink>
        </w:p>
        <w:p w14:paraId="6C501826" w14:textId="7F8CECB4" w:rsidR="003D3F01" w:rsidRDefault="003D3F01">
          <w:pPr>
            <w:pStyle w:val="TDC1"/>
            <w:rPr>
              <w:rFonts w:asciiTheme="minorHAnsi" w:eastAsiaTheme="minorEastAsia" w:hAnsiTheme="minorHAnsi" w:cstheme="minorBidi"/>
              <w:sz w:val="22"/>
              <w:szCs w:val="22"/>
              <w:lang w:val="es-BO" w:eastAsia="es-BO"/>
            </w:rPr>
          </w:pPr>
          <w:hyperlink w:anchor="_Toc94726497" w:history="1">
            <w:r w:rsidRPr="00B72EA8">
              <w:rPr>
                <w:rStyle w:val="Hipervnculo"/>
                <w:lang w:val="es-BO"/>
              </w:rPr>
              <w:t>3.</w:t>
            </w:r>
            <w:r>
              <w:rPr>
                <w:rFonts w:asciiTheme="minorHAnsi" w:eastAsiaTheme="minorEastAsia" w:hAnsiTheme="minorHAnsi" w:cstheme="minorBidi"/>
                <w:sz w:val="22"/>
                <w:szCs w:val="22"/>
                <w:lang w:val="es-BO" w:eastAsia="es-BO"/>
              </w:rPr>
              <w:tab/>
            </w:r>
            <w:r w:rsidRPr="00B72EA8">
              <w:rPr>
                <w:rStyle w:val="Hipervnculo"/>
                <w:lang w:val="es-BO"/>
              </w:rPr>
              <w:t>ACTIVIDADES ADMINISTRATIVAS PREVIAS A LA PRESENTACIÓN DE PROPUESTAS</w:t>
            </w:r>
            <w:r>
              <w:rPr>
                <w:webHidden/>
              </w:rPr>
              <w:tab/>
            </w:r>
            <w:r>
              <w:rPr>
                <w:webHidden/>
              </w:rPr>
              <w:fldChar w:fldCharType="begin"/>
            </w:r>
            <w:r>
              <w:rPr>
                <w:webHidden/>
              </w:rPr>
              <w:instrText xml:space="preserve"> PAGEREF _Toc94726497 \h </w:instrText>
            </w:r>
            <w:r>
              <w:rPr>
                <w:webHidden/>
              </w:rPr>
            </w:r>
            <w:r>
              <w:rPr>
                <w:webHidden/>
              </w:rPr>
              <w:fldChar w:fldCharType="separate"/>
            </w:r>
            <w:r w:rsidR="000168D9">
              <w:rPr>
                <w:webHidden/>
              </w:rPr>
              <w:t>3</w:t>
            </w:r>
            <w:r>
              <w:rPr>
                <w:webHidden/>
              </w:rPr>
              <w:fldChar w:fldCharType="end"/>
            </w:r>
          </w:hyperlink>
        </w:p>
        <w:p w14:paraId="57BB47FD" w14:textId="29E82C55" w:rsidR="003D3F01" w:rsidRDefault="003D3F01">
          <w:pPr>
            <w:pStyle w:val="TDC1"/>
            <w:rPr>
              <w:rFonts w:asciiTheme="minorHAnsi" w:eastAsiaTheme="minorEastAsia" w:hAnsiTheme="minorHAnsi" w:cstheme="minorBidi"/>
              <w:sz w:val="22"/>
              <w:szCs w:val="22"/>
              <w:lang w:val="es-BO" w:eastAsia="es-BO"/>
            </w:rPr>
          </w:pPr>
          <w:hyperlink w:anchor="_Toc94726498" w:history="1">
            <w:r w:rsidRPr="00B72EA8">
              <w:rPr>
                <w:rStyle w:val="Hipervnculo"/>
                <w:lang w:val="es-BO"/>
              </w:rPr>
              <w:t>4.</w:t>
            </w:r>
            <w:r>
              <w:rPr>
                <w:rFonts w:asciiTheme="minorHAnsi" w:eastAsiaTheme="minorEastAsia" w:hAnsiTheme="minorHAnsi" w:cstheme="minorBidi"/>
                <w:sz w:val="22"/>
                <w:szCs w:val="22"/>
                <w:lang w:val="es-BO" w:eastAsia="es-BO"/>
              </w:rPr>
              <w:tab/>
            </w:r>
            <w:r w:rsidRPr="00B72EA8">
              <w:rPr>
                <w:rStyle w:val="Hipervnculo"/>
                <w:lang w:val="es-BO"/>
              </w:rPr>
              <w:t>GARANTÍAS</w:t>
            </w:r>
            <w:r>
              <w:rPr>
                <w:webHidden/>
              </w:rPr>
              <w:tab/>
            </w:r>
            <w:r>
              <w:rPr>
                <w:webHidden/>
              </w:rPr>
              <w:fldChar w:fldCharType="begin"/>
            </w:r>
            <w:r>
              <w:rPr>
                <w:webHidden/>
              </w:rPr>
              <w:instrText xml:space="preserve"> PAGEREF _Toc94726498 \h </w:instrText>
            </w:r>
            <w:r>
              <w:rPr>
                <w:webHidden/>
              </w:rPr>
            </w:r>
            <w:r>
              <w:rPr>
                <w:webHidden/>
              </w:rPr>
              <w:fldChar w:fldCharType="separate"/>
            </w:r>
            <w:r w:rsidR="000168D9">
              <w:rPr>
                <w:webHidden/>
              </w:rPr>
              <w:t>3</w:t>
            </w:r>
            <w:r>
              <w:rPr>
                <w:webHidden/>
              </w:rPr>
              <w:fldChar w:fldCharType="end"/>
            </w:r>
          </w:hyperlink>
        </w:p>
        <w:p w14:paraId="46C59B30" w14:textId="602E74AA" w:rsidR="003D3F01" w:rsidRDefault="003D3F01">
          <w:pPr>
            <w:pStyle w:val="TDC1"/>
            <w:rPr>
              <w:rFonts w:asciiTheme="minorHAnsi" w:eastAsiaTheme="minorEastAsia" w:hAnsiTheme="minorHAnsi" w:cstheme="minorBidi"/>
              <w:sz w:val="22"/>
              <w:szCs w:val="22"/>
              <w:lang w:val="es-BO" w:eastAsia="es-BO"/>
            </w:rPr>
          </w:pPr>
          <w:hyperlink w:anchor="_Toc94726499" w:history="1">
            <w:r w:rsidRPr="00B72EA8">
              <w:rPr>
                <w:rStyle w:val="Hipervnculo"/>
                <w:lang w:val="es-BO"/>
              </w:rPr>
              <w:t>5.</w:t>
            </w:r>
            <w:r>
              <w:rPr>
                <w:rFonts w:asciiTheme="minorHAnsi" w:eastAsiaTheme="minorEastAsia" w:hAnsiTheme="minorHAnsi" w:cstheme="minorBidi"/>
                <w:sz w:val="22"/>
                <w:szCs w:val="22"/>
                <w:lang w:val="es-BO" w:eastAsia="es-BO"/>
              </w:rPr>
              <w:tab/>
            </w:r>
            <w:r w:rsidRPr="00B72EA8">
              <w:rPr>
                <w:rStyle w:val="Hipervnculo"/>
                <w:lang w:val="es-BO"/>
              </w:rPr>
              <w:t>DESCALIFICACIÓN DE PROPUESTAS</w:t>
            </w:r>
            <w:r>
              <w:rPr>
                <w:webHidden/>
              </w:rPr>
              <w:tab/>
            </w:r>
            <w:r>
              <w:rPr>
                <w:webHidden/>
              </w:rPr>
              <w:fldChar w:fldCharType="begin"/>
            </w:r>
            <w:r>
              <w:rPr>
                <w:webHidden/>
              </w:rPr>
              <w:instrText xml:space="preserve"> PAGEREF _Toc94726499 \h </w:instrText>
            </w:r>
            <w:r>
              <w:rPr>
                <w:webHidden/>
              </w:rPr>
            </w:r>
            <w:r>
              <w:rPr>
                <w:webHidden/>
              </w:rPr>
              <w:fldChar w:fldCharType="separate"/>
            </w:r>
            <w:r w:rsidR="000168D9">
              <w:rPr>
                <w:webHidden/>
              </w:rPr>
              <w:t>5</w:t>
            </w:r>
            <w:r>
              <w:rPr>
                <w:webHidden/>
              </w:rPr>
              <w:fldChar w:fldCharType="end"/>
            </w:r>
          </w:hyperlink>
        </w:p>
        <w:p w14:paraId="25DF57F5" w14:textId="08646D62" w:rsidR="003D3F01" w:rsidRDefault="003D3F01">
          <w:pPr>
            <w:pStyle w:val="TDC1"/>
            <w:rPr>
              <w:rFonts w:asciiTheme="minorHAnsi" w:eastAsiaTheme="minorEastAsia" w:hAnsiTheme="minorHAnsi" w:cstheme="minorBidi"/>
              <w:sz w:val="22"/>
              <w:szCs w:val="22"/>
              <w:lang w:val="es-BO" w:eastAsia="es-BO"/>
            </w:rPr>
          </w:pPr>
          <w:hyperlink w:anchor="_Toc94726500" w:history="1">
            <w:r w:rsidRPr="00B72EA8">
              <w:rPr>
                <w:rStyle w:val="Hipervnculo"/>
                <w:lang w:val="es-BO"/>
              </w:rPr>
              <w:t>6.</w:t>
            </w:r>
            <w:r>
              <w:rPr>
                <w:rFonts w:asciiTheme="minorHAnsi" w:eastAsiaTheme="minorEastAsia" w:hAnsiTheme="minorHAnsi" w:cstheme="minorBidi"/>
                <w:sz w:val="22"/>
                <w:szCs w:val="22"/>
                <w:lang w:val="es-BO" w:eastAsia="es-BO"/>
              </w:rPr>
              <w:tab/>
            </w:r>
            <w:r w:rsidRPr="00B72EA8">
              <w:rPr>
                <w:rStyle w:val="Hipervnculo"/>
                <w:lang w:val="es-BO"/>
              </w:rPr>
              <w:t>CRITERIOS DE SUBSANABILIDAD Y ERRORES NO SUBSANABLES</w:t>
            </w:r>
            <w:r>
              <w:rPr>
                <w:webHidden/>
              </w:rPr>
              <w:tab/>
            </w:r>
            <w:r>
              <w:rPr>
                <w:webHidden/>
              </w:rPr>
              <w:fldChar w:fldCharType="begin"/>
            </w:r>
            <w:r>
              <w:rPr>
                <w:webHidden/>
              </w:rPr>
              <w:instrText xml:space="preserve"> PAGEREF _Toc94726500 \h </w:instrText>
            </w:r>
            <w:r>
              <w:rPr>
                <w:webHidden/>
              </w:rPr>
            </w:r>
            <w:r>
              <w:rPr>
                <w:webHidden/>
              </w:rPr>
              <w:fldChar w:fldCharType="separate"/>
            </w:r>
            <w:r w:rsidR="000168D9">
              <w:rPr>
                <w:webHidden/>
              </w:rPr>
              <w:t>5</w:t>
            </w:r>
            <w:r>
              <w:rPr>
                <w:webHidden/>
              </w:rPr>
              <w:fldChar w:fldCharType="end"/>
            </w:r>
          </w:hyperlink>
        </w:p>
        <w:p w14:paraId="043E0B7A" w14:textId="1163AFD2" w:rsidR="003D3F01" w:rsidRDefault="003D3F01">
          <w:pPr>
            <w:pStyle w:val="TDC1"/>
            <w:rPr>
              <w:rFonts w:asciiTheme="minorHAnsi" w:eastAsiaTheme="minorEastAsia" w:hAnsiTheme="minorHAnsi" w:cstheme="minorBidi"/>
              <w:sz w:val="22"/>
              <w:szCs w:val="22"/>
              <w:lang w:val="es-BO" w:eastAsia="es-BO"/>
            </w:rPr>
          </w:pPr>
          <w:hyperlink w:anchor="_Toc94726501" w:history="1">
            <w:r w:rsidRPr="00B72EA8">
              <w:rPr>
                <w:rStyle w:val="Hipervnculo"/>
                <w:lang w:val="es-BO"/>
              </w:rPr>
              <w:t>7.</w:t>
            </w:r>
            <w:r>
              <w:rPr>
                <w:rFonts w:asciiTheme="minorHAnsi" w:eastAsiaTheme="minorEastAsia" w:hAnsiTheme="minorHAnsi" w:cstheme="minorBidi"/>
                <w:sz w:val="22"/>
                <w:szCs w:val="22"/>
                <w:lang w:val="es-BO" w:eastAsia="es-BO"/>
              </w:rPr>
              <w:tab/>
            </w:r>
            <w:r w:rsidRPr="00B72EA8">
              <w:rPr>
                <w:rStyle w:val="Hipervnculo"/>
                <w:lang w:val="es-BO"/>
              </w:rPr>
              <w:t>DECLARATORIA DESIERTA</w:t>
            </w:r>
            <w:r>
              <w:rPr>
                <w:webHidden/>
              </w:rPr>
              <w:tab/>
            </w:r>
            <w:r>
              <w:rPr>
                <w:webHidden/>
              </w:rPr>
              <w:fldChar w:fldCharType="begin"/>
            </w:r>
            <w:r>
              <w:rPr>
                <w:webHidden/>
              </w:rPr>
              <w:instrText xml:space="preserve"> PAGEREF _Toc94726501 \h </w:instrText>
            </w:r>
            <w:r>
              <w:rPr>
                <w:webHidden/>
              </w:rPr>
            </w:r>
            <w:r>
              <w:rPr>
                <w:webHidden/>
              </w:rPr>
              <w:fldChar w:fldCharType="separate"/>
            </w:r>
            <w:r w:rsidR="000168D9">
              <w:rPr>
                <w:webHidden/>
              </w:rPr>
              <w:t>6</w:t>
            </w:r>
            <w:r>
              <w:rPr>
                <w:webHidden/>
              </w:rPr>
              <w:fldChar w:fldCharType="end"/>
            </w:r>
          </w:hyperlink>
        </w:p>
        <w:p w14:paraId="5B4B0702" w14:textId="5CEC0A63" w:rsidR="003D3F01" w:rsidRDefault="003D3F01">
          <w:pPr>
            <w:pStyle w:val="TDC1"/>
            <w:rPr>
              <w:rFonts w:asciiTheme="minorHAnsi" w:eastAsiaTheme="minorEastAsia" w:hAnsiTheme="minorHAnsi" w:cstheme="minorBidi"/>
              <w:sz w:val="22"/>
              <w:szCs w:val="22"/>
              <w:lang w:val="es-BO" w:eastAsia="es-BO"/>
            </w:rPr>
          </w:pPr>
          <w:hyperlink w:anchor="_Toc94726502" w:history="1">
            <w:r w:rsidRPr="00B72EA8">
              <w:rPr>
                <w:rStyle w:val="Hipervnculo"/>
                <w:lang w:val="es-BO"/>
              </w:rPr>
              <w:t>8.</w:t>
            </w:r>
            <w:r>
              <w:rPr>
                <w:rFonts w:asciiTheme="minorHAnsi" w:eastAsiaTheme="minorEastAsia" w:hAnsiTheme="minorHAnsi" w:cstheme="minorBidi"/>
                <w:sz w:val="22"/>
                <w:szCs w:val="22"/>
                <w:lang w:val="es-BO" w:eastAsia="es-BO"/>
              </w:rPr>
              <w:tab/>
            </w:r>
            <w:r w:rsidRPr="00B72EA8">
              <w:rPr>
                <w:rStyle w:val="Hipervnculo"/>
                <w:lang w:val="es-BO"/>
              </w:rPr>
              <w:t>CANCELACIÓN, SUSPENSIÓN Y ANULACIÓN DEL PROCESO DE CONTRATACIÓN</w:t>
            </w:r>
            <w:r>
              <w:rPr>
                <w:webHidden/>
              </w:rPr>
              <w:tab/>
            </w:r>
            <w:r>
              <w:rPr>
                <w:webHidden/>
              </w:rPr>
              <w:fldChar w:fldCharType="begin"/>
            </w:r>
            <w:r>
              <w:rPr>
                <w:webHidden/>
              </w:rPr>
              <w:instrText xml:space="preserve"> PAGEREF _Toc94726502 \h </w:instrText>
            </w:r>
            <w:r>
              <w:rPr>
                <w:webHidden/>
              </w:rPr>
            </w:r>
            <w:r>
              <w:rPr>
                <w:webHidden/>
              </w:rPr>
              <w:fldChar w:fldCharType="separate"/>
            </w:r>
            <w:r w:rsidR="000168D9">
              <w:rPr>
                <w:webHidden/>
              </w:rPr>
              <w:t>6</w:t>
            </w:r>
            <w:r>
              <w:rPr>
                <w:webHidden/>
              </w:rPr>
              <w:fldChar w:fldCharType="end"/>
            </w:r>
          </w:hyperlink>
        </w:p>
        <w:p w14:paraId="6858C0B3" w14:textId="3F1DDB2E" w:rsidR="003D3F01" w:rsidRDefault="003D3F01">
          <w:pPr>
            <w:pStyle w:val="TDC1"/>
            <w:rPr>
              <w:rFonts w:asciiTheme="minorHAnsi" w:eastAsiaTheme="minorEastAsia" w:hAnsiTheme="minorHAnsi" w:cstheme="minorBidi"/>
              <w:sz w:val="22"/>
              <w:szCs w:val="22"/>
              <w:lang w:val="es-BO" w:eastAsia="es-BO"/>
            </w:rPr>
          </w:pPr>
          <w:hyperlink w:anchor="_Toc94726503" w:history="1">
            <w:r w:rsidRPr="00B72EA8">
              <w:rPr>
                <w:rStyle w:val="Hipervnculo"/>
                <w:lang w:val="es-BO"/>
              </w:rPr>
              <w:t>9.</w:t>
            </w:r>
            <w:r>
              <w:rPr>
                <w:rFonts w:asciiTheme="minorHAnsi" w:eastAsiaTheme="minorEastAsia" w:hAnsiTheme="minorHAnsi" w:cstheme="minorBidi"/>
                <w:sz w:val="22"/>
                <w:szCs w:val="22"/>
                <w:lang w:val="es-BO" w:eastAsia="es-BO"/>
              </w:rPr>
              <w:tab/>
            </w:r>
            <w:r w:rsidRPr="00B72EA8">
              <w:rPr>
                <w:rStyle w:val="Hipervnculo"/>
                <w:lang w:val="es-BO"/>
              </w:rPr>
              <w:t>RESOLUCIONES RECURRIBLES</w:t>
            </w:r>
            <w:r>
              <w:rPr>
                <w:webHidden/>
              </w:rPr>
              <w:tab/>
            </w:r>
            <w:r>
              <w:rPr>
                <w:webHidden/>
              </w:rPr>
              <w:fldChar w:fldCharType="begin"/>
            </w:r>
            <w:r>
              <w:rPr>
                <w:webHidden/>
              </w:rPr>
              <w:instrText xml:space="preserve"> PAGEREF _Toc94726503 \h </w:instrText>
            </w:r>
            <w:r>
              <w:rPr>
                <w:webHidden/>
              </w:rPr>
            </w:r>
            <w:r>
              <w:rPr>
                <w:webHidden/>
              </w:rPr>
              <w:fldChar w:fldCharType="separate"/>
            </w:r>
            <w:r w:rsidR="000168D9">
              <w:rPr>
                <w:webHidden/>
              </w:rPr>
              <w:t>6</w:t>
            </w:r>
            <w:r>
              <w:rPr>
                <w:webHidden/>
              </w:rPr>
              <w:fldChar w:fldCharType="end"/>
            </w:r>
          </w:hyperlink>
        </w:p>
        <w:p w14:paraId="2FE57F3A" w14:textId="5DF26846" w:rsidR="003D3F01" w:rsidRDefault="003D3F01">
          <w:pPr>
            <w:pStyle w:val="TDC1"/>
            <w:rPr>
              <w:rFonts w:asciiTheme="minorHAnsi" w:eastAsiaTheme="minorEastAsia" w:hAnsiTheme="minorHAnsi" w:cstheme="minorBidi"/>
              <w:sz w:val="22"/>
              <w:szCs w:val="22"/>
              <w:lang w:val="es-BO" w:eastAsia="es-BO"/>
            </w:rPr>
          </w:pPr>
          <w:hyperlink w:anchor="_Toc94726504" w:history="1">
            <w:r w:rsidRPr="00B72EA8">
              <w:rPr>
                <w:rStyle w:val="Hipervnculo"/>
                <w:lang w:val="es-BO" w:eastAsia="en-US"/>
              </w:rPr>
              <w:t>10.</w:t>
            </w:r>
            <w:r>
              <w:rPr>
                <w:rFonts w:asciiTheme="minorHAnsi" w:eastAsiaTheme="minorEastAsia" w:hAnsiTheme="minorHAnsi" w:cstheme="minorBidi"/>
                <w:sz w:val="22"/>
                <w:szCs w:val="22"/>
                <w:lang w:val="es-BO" w:eastAsia="es-BO"/>
              </w:rPr>
              <w:tab/>
            </w:r>
            <w:r w:rsidRPr="00B72EA8">
              <w:rPr>
                <w:rStyle w:val="Hipervnculo"/>
                <w:lang w:val="es-BO" w:eastAsia="en-US"/>
              </w:rPr>
              <w:t>PREPARACIÓN DE PROPUESTAS</w:t>
            </w:r>
            <w:r>
              <w:rPr>
                <w:webHidden/>
              </w:rPr>
              <w:tab/>
            </w:r>
            <w:r>
              <w:rPr>
                <w:webHidden/>
              </w:rPr>
              <w:fldChar w:fldCharType="begin"/>
            </w:r>
            <w:r>
              <w:rPr>
                <w:webHidden/>
              </w:rPr>
              <w:instrText xml:space="preserve"> PAGEREF _Toc94726504 \h </w:instrText>
            </w:r>
            <w:r>
              <w:rPr>
                <w:webHidden/>
              </w:rPr>
            </w:r>
            <w:r>
              <w:rPr>
                <w:webHidden/>
              </w:rPr>
              <w:fldChar w:fldCharType="separate"/>
            </w:r>
            <w:r w:rsidR="000168D9">
              <w:rPr>
                <w:webHidden/>
              </w:rPr>
              <w:t>7</w:t>
            </w:r>
            <w:r>
              <w:rPr>
                <w:webHidden/>
              </w:rPr>
              <w:fldChar w:fldCharType="end"/>
            </w:r>
          </w:hyperlink>
        </w:p>
        <w:p w14:paraId="124E92A3" w14:textId="3B806CC6" w:rsidR="003D3F01" w:rsidRDefault="003D3F01">
          <w:pPr>
            <w:pStyle w:val="TDC1"/>
            <w:rPr>
              <w:rFonts w:asciiTheme="minorHAnsi" w:eastAsiaTheme="minorEastAsia" w:hAnsiTheme="minorHAnsi" w:cstheme="minorBidi"/>
              <w:sz w:val="22"/>
              <w:szCs w:val="22"/>
              <w:lang w:val="es-BO" w:eastAsia="es-BO"/>
            </w:rPr>
          </w:pPr>
          <w:hyperlink w:anchor="_Toc94726505" w:history="1">
            <w:r w:rsidRPr="00B72EA8">
              <w:rPr>
                <w:rStyle w:val="Hipervnculo"/>
                <w:lang w:val="es-BO" w:eastAsia="en-US"/>
              </w:rPr>
              <w:t>11.</w:t>
            </w:r>
            <w:r>
              <w:rPr>
                <w:rFonts w:asciiTheme="minorHAnsi" w:eastAsiaTheme="minorEastAsia" w:hAnsiTheme="minorHAnsi" w:cstheme="minorBidi"/>
                <w:sz w:val="22"/>
                <w:szCs w:val="22"/>
                <w:lang w:val="es-BO" w:eastAsia="es-BO"/>
              </w:rPr>
              <w:tab/>
            </w:r>
            <w:r w:rsidRPr="00B72EA8">
              <w:rPr>
                <w:rStyle w:val="Hipervnculo"/>
                <w:lang w:val="es-BO" w:eastAsia="en-US"/>
              </w:rPr>
              <w:t>DOCUMENTOS de la propuesta</w:t>
            </w:r>
            <w:r>
              <w:rPr>
                <w:webHidden/>
              </w:rPr>
              <w:tab/>
            </w:r>
            <w:r>
              <w:rPr>
                <w:webHidden/>
              </w:rPr>
              <w:fldChar w:fldCharType="begin"/>
            </w:r>
            <w:r>
              <w:rPr>
                <w:webHidden/>
              </w:rPr>
              <w:instrText xml:space="preserve"> PAGEREF _Toc94726505 \h </w:instrText>
            </w:r>
            <w:r>
              <w:rPr>
                <w:webHidden/>
              </w:rPr>
            </w:r>
            <w:r>
              <w:rPr>
                <w:webHidden/>
              </w:rPr>
              <w:fldChar w:fldCharType="separate"/>
            </w:r>
            <w:r w:rsidR="000168D9">
              <w:rPr>
                <w:webHidden/>
              </w:rPr>
              <w:t>7</w:t>
            </w:r>
            <w:r>
              <w:rPr>
                <w:webHidden/>
              </w:rPr>
              <w:fldChar w:fldCharType="end"/>
            </w:r>
          </w:hyperlink>
        </w:p>
        <w:p w14:paraId="6B5C4463" w14:textId="640B3E53" w:rsidR="003D3F01" w:rsidRDefault="003D3F01">
          <w:pPr>
            <w:pStyle w:val="TDC1"/>
            <w:rPr>
              <w:rFonts w:asciiTheme="minorHAnsi" w:eastAsiaTheme="minorEastAsia" w:hAnsiTheme="minorHAnsi" w:cstheme="minorBidi"/>
              <w:sz w:val="22"/>
              <w:szCs w:val="22"/>
              <w:lang w:val="es-BO" w:eastAsia="es-BO"/>
            </w:rPr>
          </w:pPr>
          <w:hyperlink w:anchor="_Toc94726506" w:history="1">
            <w:r w:rsidRPr="00B72EA8">
              <w:rPr>
                <w:rStyle w:val="Hipervnculo"/>
                <w:lang w:val="es-BO" w:eastAsia="en-US"/>
              </w:rPr>
              <w:t>12.</w:t>
            </w:r>
            <w:r>
              <w:rPr>
                <w:rFonts w:asciiTheme="minorHAnsi" w:eastAsiaTheme="minorEastAsia" w:hAnsiTheme="minorHAnsi" w:cstheme="minorBidi"/>
                <w:sz w:val="22"/>
                <w:szCs w:val="22"/>
                <w:lang w:val="es-BO" w:eastAsia="es-BO"/>
              </w:rPr>
              <w:tab/>
            </w:r>
            <w:r w:rsidRPr="00B72EA8">
              <w:rPr>
                <w:rStyle w:val="Hipervnculo"/>
                <w:lang w:val="es-BO" w:eastAsia="en-US"/>
              </w:rPr>
              <w:t>PROPUESTA PARA ADJUDICACIONES POR ÍTEMS o lotes</w:t>
            </w:r>
            <w:r>
              <w:rPr>
                <w:webHidden/>
              </w:rPr>
              <w:tab/>
            </w:r>
            <w:r>
              <w:rPr>
                <w:webHidden/>
              </w:rPr>
              <w:fldChar w:fldCharType="begin"/>
            </w:r>
            <w:r>
              <w:rPr>
                <w:webHidden/>
              </w:rPr>
              <w:instrText xml:space="preserve"> PAGEREF _Toc94726506 \h </w:instrText>
            </w:r>
            <w:r>
              <w:rPr>
                <w:webHidden/>
              </w:rPr>
            </w:r>
            <w:r>
              <w:rPr>
                <w:webHidden/>
              </w:rPr>
              <w:fldChar w:fldCharType="separate"/>
            </w:r>
            <w:r w:rsidR="000168D9">
              <w:rPr>
                <w:webHidden/>
              </w:rPr>
              <w:t>8</w:t>
            </w:r>
            <w:r>
              <w:rPr>
                <w:webHidden/>
              </w:rPr>
              <w:fldChar w:fldCharType="end"/>
            </w:r>
          </w:hyperlink>
        </w:p>
        <w:p w14:paraId="4DB88D9D" w14:textId="51EE7CA2" w:rsidR="003D3F01" w:rsidRDefault="003D3F01">
          <w:pPr>
            <w:pStyle w:val="TDC1"/>
            <w:rPr>
              <w:rFonts w:asciiTheme="minorHAnsi" w:eastAsiaTheme="minorEastAsia" w:hAnsiTheme="minorHAnsi" w:cstheme="minorBidi"/>
              <w:sz w:val="22"/>
              <w:szCs w:val="22"/>
              <w:lang w:val="es-BO" w:eastAsia="es-BO"/>
            </w:rPr>
          </w:pPr>
          <w:hyperlink w:anchor="_Toc94726507" w:history="1">
            <w:r w:rsidRPr="00B72EA8">
              <w:rPr>
                <w:rStyle w:val="Hipervnculo"/>
                <w:lang w:val="es-BO"/>
              </w:rPr>
              <w:t>13.</w:t>
            </w:r>
            <w:r>
              <w:rPr>
                <w:rFonts w:asciiTheme="minorHAnsi" w:eastAsiaTheme="minorEastAsia" w:hAnsiTheme="minorHAnsi" w:cstheme="minorBidi"/>
                <w:sz w:val="22"/>
                <w:szCs w:val="22"/>
                <w:lang w:val="es-BO" w:eastAsia="es-BO"/>
              </w:rPr>
              <w:tab/>
            </w:r>
            <w:r w:rsidRPr="00B72EA8">
              <w:rPr>
                <w:rStyle w:val="Hipervnculo"/>
                <w:lang w:val="es-BO" w:eastAsia="en-US"/>
              </w:rPr>
              <w:t>PRESENTACIÓN DE PROPUESTAS</w:t>
            </w:r>
            <w:r>
              <w:rPr>
                <w:webHidden/>
              </w:rPr>
              <w:tab/>
            </w:r>
            <w:r>
              <w:rPr>
                <w:webHidden/>
              </w:rPr>
              <w:fldChar w:fldCharType="begin"/>
            </w:r>
            <w:r>
              <w:rPr>
                <w:webHidden/>
              </w:rPr>
              <w:instrText xml:space="preserve"> PAGEREF _Toc94726507 \h </w:instrText>
            </w:r>
            <w:r>
              <w:rPr>
                <w:webHidden/>
              </w:rPr>
            </w:r>
            <w:r>
              <w:rPr>
                <w:webHidden/>
              </w:rPr>
              <w:fldChar w:fldCharType="separate"/>
            </w:r>
            <w:r w:rsidR="000168D9">
              <w:rPr>
                <w:webHidden/>
              </w:rPr>
              <w:t>8</w:t>
            </w:r>
            <w:r>
              <w:rPr>
                <w:webHidden/>
              </w:rPr>
              <w:fldChar w:fldCharType="end"/>
            </w:r>
          </w:hyperlink>
        </w:p>
        <w:p w14:paraId="722759A8" w14:textId="62FEA1AE" w:rsidR="003D3F01" w:rsidRDefault="003D3F01">
          <w:pPr>
            <w:pStyle w:val="TDC1"/>
            <w:rPr>
              <w:rFonts w:asciiTheme="minorHAnsi" w:eastAsiaTheme="minorEastAsia" w:hAnsiTheme="minorHAnsi" w:cstheme="minorBidi"/>
              <w:sz w:val="22"/>
              <w:szCs w:val="22"/>
              <w:lang w:val="es-BO" w:eastAsia="es-BO"/>
            </w:rPr>
          </w:pPr>
          <w:hyperlink w:anchor="_Toc94726510" w:history="1">
            <w:r w:rsidRPr="00B72EA8">
              <w:rPr>
                <w:rStyle w:val="Hipervnculo"/>
                <w:lang w:val="es-BO" w:eastAsia="en-US"/>
              </w:rPr>
              <w:t>14.</w:t>
            </w:r>
            <w:r>
              <w:rPr>
                <w:rFonts w:asciiTheme="minorHAnsi" w:eastAsiaTheme="minorEastAsia" w:hAnsiTheme="minorHAnsi" w:cstheme="minorBidi"/>
                <w:sz w:val="22"/>
                <w:szCs w:val="22"/>
                <w:lang w:val="es-BO" w:eastAsia="es-BO"/>
              </w:rPr>
              <w:tab/>
            </w:r>
            <w:r w:rsidRPr="00B72EA8">
              <w:rPr>
                <w:rStyle w:val="Hipervnculo"/>
                <w:lang w:val="es-BO" w:eastAsia="en-US"/>
              </w:rPr>
              <w:t>SUBASTA ELECTRÓNICA</w:t>
            </w:r>
            <w:r>
              <w:rPr>
                <w:webHidden/>
              </w:rPr>
              <w:tab/>
            </w:r>
            <w:r>
              <w:rPr>
                <w:webHidden/>
              </w:rPr>
              <w:fldChar w:fldCharType="begin"/>
            </w:r>
            <w:r>
              <w:rPr>
                <w:webHidden/>
              </w:rPr>
              <w:instrText xml:space="preserve"> PAGEREF _Toc94726510 \h </w:instrText>
            </w:r>
            <w:r>
              <w:rPr>
                <w:webHidden/>
              </w:rPr>
            </w:r>
            <w:r>
              <w:rPr>
                <w:webHidden/>
              </w:rPr>
              <w:fldChar w:fldCharType="separate"/>
            </w:r>
            <w:r w:rsidR="000168D9">
              <w:rPr>
                <w:webHidden/>
              </w:rPr>
              <w:t>9</w:t>
            </w:r>
            <w:r>
              <w:rPr>
                <w:webHidden/>
              </w:rPr>
              <w:fldChar w:fldCharType="end"/>
            </w:r>
          </w:hyperlink>
        </w:p>
        <w:p w14:paraId="33E65008" w14:textId="17522D91" w:rsidR="003D3F01" w:rsidRDefault="003D3F01">
          <w:pPr>
            <w:pStyle w:val="TDC1"/>
            <w:rPr>
              <w:rFonts w:asciiTheme="minorHAnsi" w:eastAsiaTheme="minorEastAsia" w:hAnsiTheme="minorHAnsi" w:cstheme="minorBidi"/>
              <w:sz w:val="22"/>
              <w:szCs w:val="22"/>
              <w:lang w:val="es-BO" w:eastAsia="es-BO"/>
            </w:rPr>
          </w:pPr>
          <w:hyperlink w:anchor="_Toc94726512" w:history="1">
            <w:r w:rsidRPr="00B72EA8">
              <w:rPr>
                <w:rStyle w:val="Hipervnculo"/>
                <w:lang w:val="es-BO" w:eastAsia="en-US"/>
              </w:rPr>
              <w:t>15.</w:t>
            </w:r>
            <w:r>
              <w:rPr>
                <w:rFonts w:asciiTheme="minorHAnsi" w:eastAsiaTheme="minorEastAsia" w:hAnsiTheme="minorHAnsi" w:cstheme="minorBidi"/>
                <w:sz w:val="22"/>
                <w:szCs w:val="22"/>
                <w:lang w:val="es-BO" w:eastAsia="es-BO"/>
              </w:rPr>
              <w:tab/>
            </w:r>
            <w:r w:rsidRPr="00B72EA8">
              <w:rPr>
                <w:rStyle w:val="Hipervnculo"/>
                <w:lang w:val="es-BO" w:eastAsia="en-US"/>
              </w:rPr>
              <w:t>APERTURA DE PROPUESTAS</w:t>
            </w:r>
            <w:r>
              <w:rPr>
                <w:webHidden/>
              </w:rPr>
              <w:tab/>
            </w:r>
            <w:r>
              <w:rPr>
                <w:webHidden/>
              </w:rPr>
              <w:fldChar w:fldCharType="begin"/>
            </w:r>
            <w:r>
              <w:rPr>
                <w:webHidden/>
              </w:rPr>
              <w:instrText xml:space="preserve"> PAGEREF _Toc94726512 \h </w:instrText>
            </w:r>
            <w:r>
              <w:rPr>
                <w:webHidden/>
              </w:rPr>
            </w:r>
            <w:r>
              <w:rPr>
                <w:webHidden/>
              </w:rPr>
              <w:fldChar w:fldCharType="separate"/>
            </w:r>
            <w:r w:rsidR="000168D9">
              <w:rPr>
                <w:webHidden/>
              </w:rPr>
              <w:t>10</w:t>
            </w:r>
            <w:r>
              <w:rPr>
                <w:webHidden/>
              </w:rPr>
              <w:fldChar w:fldCharType="end"/>
            </w:r>
          </w:hyperlink>
        </w:p>
        <w:p w14:paraId="25990033" w14:textId="22BD9CCA" w:rsidR="003D3F01" w:rsidRDefault="003D3F01">
          <w:pPr>
            <w:pStyle w:val="TDC1"/>
            <w:rPr>
              <w:rFonts w:asciiTheme="minorHAnsi" w:eastAsiaTheme="minorEastAsia" w:hAnsiTheme="minorHAnsi" w:cstheme="minorBidi"/>
              <w:sz w:val="22"/>
              <w:szCs w:val="22"/>
              <w:lang w:val="es-BO" w:eastAsia="es-BO"/>
            </w:rPr>
          </w:pPr>
          <w:hyperlink w:anchor="_Toc94726513" w:history="1">
            <w:r w:rsidRPr="00B72EA8">
              <w:rPr>
                <w:rStyle w:val="Hipervnculo"/>
                <w:iCs/>
                <w:lang w:val="es-BO"/>
              </w:rPr>
              <w:t>16.</w:t>
            </w:r>
            <w:r>
              <w:rPr>
                <w:rFonts w:asciiTheme="minorHAnsi" w:eastAsiaTheme="minorEastAsia" w:hAnsiTheme="minorHAnsi" w:cstheme="minorBidi"/>
                <w:sz w:val="22"/>
                <w:szCs w:val="22"/>
                <w:lang w:val="es-BO" w:eastAsia="es-BO"/>
              </w:rPr>
              <w:tab/>
            </w:r>
            <w:r w:rsidRPr="00B72EA8">
              <w:rPr>
                <w:rStyle w:val="Hipervnculo"/>
                <w:iCs/>
                <w:lang w:val="es-BO"/>
              </w:rPr>
              <w:t>EVALUACIÓN DE PROPUESTAS</w:t>
            </w:r>
            <w:r>
              <w:rPr>
                <w:webHidden/>
              </w:rPr>
              <w:tab/>
            </w:r>
            <w:r>
              <w:rPr>
                <w:webHidden/>
              </w:rPr>
              <w:fldChar w:fldCharType="begin"/>
            </w:r>
            <w:r>
              <w:rPr>
                <w:webHidden/>
              </w:rPr>
              <w:instrText xml:space="preserve"> PAGEREF _Toc94726513 \h </w:instrText>
            </w:r>
            <w:r>
              <w:rPr>
                <w:webHidden/>
              </w:rPr>
            </w:r>
            <w:r>
              <w:rPr>
                <w:webHidden/>
              </w:rPr>
              <w:fldChar w:fldCharType="separate"/>
            </w:r>
            <w:r w:rsidR="000168D9">
              <w:rPr>
                <w:webHidden/>
              </w:rPr>
              <w:t>12</w:t>
            </w:r>
            <w:r>
              <w:rPr>
                <w:webHidden/>
              </w:rPr>
              <w:fldChar w:fldCharType="end"/>
            </w:r>
          </w:hyperlink>
        </w:p>
        <w:p w14:paraId="79A96E54" w14:textId="01B0DD15" w:rsidR="003D3F01" w:rsidRDefault="003D3F01">
          <w:pPr>
            <w:pStyle w:val="TDC1"/>
            <w:rPr>
              <w:rFonts w:asciiTheme="minorHAnsi" w:eastAsiaTheme="minorEastAsia" w:hAnsiTheme="minorHAnsi" w:cstheme="minorBidi"/>
              <w:sz w:val="22"/>
              <w:szCs w:val="22"/>
              <w:lang w:val="es-BO" w:eastAsia="es-BO"/>
            </w:rPr>
          </w:pPr>
          <w:hyperlink w:anchor="_Toc94726514" w:history="1">
            <w:r w:rsidRPr="00B72EA8">
              <w:rPr>
                <w:rStyle w:val="Hipervnculo"/>
                <w:lang w:val="es-BO"/>
              </w:rPr>
              <w:t>17.</w:t>
            </w:r>
            <w:r>
              <w:rPr>
                <w:rFonts w:asciiTheme="minorHAnsi" w:eastAsiaTheme="minorEastAsia" w:hAnsiTheme="minorHAnsi" w:cstheme="minorBidi"/>
                <w:sz w:val="22"/>
                <w:szCs w:val="22"/>
                <w:lang w:val="es-BO" w:eastAsia="es-BO"/>
              </w:rPr>
              <w:tab/>
            </w:r>
            <w:r w:rsidRPr="00B72EA8">
              <w:rPr>
                <w:rStyle w:val="Hipervnculo"/>
                <w:lang w:val="es-BO"/>
              </w:rPr>
              <w:t>EVALUACIÓN PRELIMINAR</w:t>
            </w:r>
            <w:r>
              <w:rPr>
                <w:webHidden/>
              </w:rPr>
              <w:tab/>
            </w:r>
            <w:r>
              <w:rPr>
                <w:webHidden/>
              </w:rPr>
              <w:fldChar w:fldCharType="begin"/>
            </w:r>
            <w:r>
              <w:rPr>
                <w:webHidden/>
              </w:rPr>
              <w:instrText xml:space="preserve"> PAGEREF _Toc94726514 \h </w:instrText>
            </w:r>
            <w:r>
              <w:rPr>
                <w:webHidden/>
              </w:rPr>
            </w:r>
            <w:r>
              <w:rPr>
                <w:webHidden/>
              </w:rPr>
              <w:fldChar w:fldCharType="separate"/>
            </w:r>
            <w:r w:rsidR="000168D9">
              <w:rPr>
                <w:webHidden/>
              </w:rPr>
              <w:t>12</w:t>
            </w:r>
            <w:r>
              <w:rPr>
                <w:webHidden/>
              </w:rPr>
              <w:fldChar w:fldCharType="end"/>
            </w:r>
          </w:hyperlink>
        </w:p>
        <w:p w14:paraId="73FA897E" w14:textId="118594B7" w:rsidR="003D3F01" w:rsidRDefault="003D3F01">
          <w:pPr>
            <w:pStyle w:val="TDC1"/>
            <w:rPr>
              <w:rFonts w:asciiTheme="minorHAnsi" w:eastAsiaTheme="minorEastAsia" w:hAnsiTheme="minorHAnsi" w:cstheme="minorBidi"/>
              <w:sz w:val="22"/>
              <w:szCs w:val="22"/>
              <w:lang w:val="es-BO" w:eastAsia="es-BO"/>
            </w:rPr>
          </w:pPr>
          <w:hyperlink w:anchor="_Toc94726515" w:history="1">
            <w:r w:rsidRPr="00B72EA8">
              <w:rPr>
                <w:rStyle w:val="Hipervnculo"/>
                <w:lang w:val="es-BO"/>
              </w:rPr>
              <w:t>18.</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PRECIO EVALUADO MÁS BAJO</w:t>
            </w:r>
            <w:r>
              <w:rPr>
                <w:webHidden/>
              </w:rPr>
              <w:tab/>
            </w:r>
            <w:r>
              <w:rPr>
                <w:webHidden/>
              </w:rPr>
              <w:fldChar w:fldCharType="begin"/>
            </w:r>
            <w:r>
              <w:rPr>
                <w:webHidden/>
              </w:rPr>
              <w:instrText xml:space="preserve"> PAGEREF _Toc94726515 \h </w:instrText>
            </w:r>
            <w:r>
              <w:rPr>
                <w:webHidden/>
              </w:rPr>
            </w:r>
            <w:r>
              <w:rPr>
                <w:webHidden/>
              </w:rPr>
              <w:fldChar w:fldCharType="separate"/>
            </w:r>
            <w:r w:rsidR="000168D9">
              <w:rPr>
                <w:webHidden/>
              </w:rPr>
              <w:t>12</w:t>
            </w:r>
            <w:r>
              <w:rPr>
                <w:webHidden/>
              </w:rPr>
              <w:fldChar w:fldCharType="end"/>
            </w:r>
          </w:hyperlink>
        </w:p>
        <w:p w14:paraId="6D79A613" w14:textId="38C08878" w:rsidR="003D3F01" w:rsidRDefault="003D3F01">
          <w:pPr>
            <w:pStyle w:val="TDC1"/>
            <w:rPr>
              <w:rFonts w:asciiTheme="minorHAnsi" w:eastAsiaTheme="minorEastAsia" w:hAnsiTheme="minorHAnsi" w:cstheme="minorBidi"/>
              <w:sz w:val="22"/>
              <w:szCs w:val="22"/>
              <w:lang w:val="es-BO" w:eastAsia="es-BO"/>
            </w:rPr>
          </w:pPr>
          <w:hyperlink w:anchor="_Toc94726516" w:history="1">
            <w:r w:rsidRPr="00B72EA8">
              <w:rPr>
                <w:rStyle w:val="Hipervnculo"/>
                <w:lang w:val="es-BO"/>
              </w:rPr>
              <w:t>19.</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 PROPUESTA TÉCNICA Y COSTO</w:t>
            </w:r>
            <w:r>
              <w:rPr>
                <w:webHidden/>
              </w:rPr>
              <w:tab/>
            </w:r>
            <w:r>
              <w:rPr>
                <w:webHidden/>
              </w:rPr>
              <w:fldChar w:fldCharType="begin"/>
            </w:r>
            <w:r>
              <w:rPr>
                <w:webHidden/>
              </w:rPr>
              <w:instrText xml:space="preserve"> PAGEREF _Toc94726516 \h </w:instrText>
            </w:r>
            <w:r>
              <w:rPr>
                <w:webHidden/>
              </w:rPr>
            </w:r>
            <w:r>
              <w:rPr>
                <w:webHidden/>
              </w:rPr>
              <w:fldChar w:fldCharType="separate"/>
            </w:r>
            <w:r w:rsidR="000168D9">
              <w:rPr>
                <w:webHidden/>
              </w:rPr>
              <w:t>13</w:t>
            </w:r>
            <w:r>
              <w:rPr>
                <w:webHidden/>
              </w:rPr>
              <w:fldChar w:fldCharType="end"/>
            </w:r>
          </w:hyperlink>
        </w:p>
        <w:p w14:paraId="6EE5181E" w14:textId="3630C999" w:rsidR="003D3F01" w:rsidRDefault="003D3F01">
          <w:pPr>
            <w:pStyle w:val="TDC1"/>
            <w:rPr>
              <w:rFonts w:asciiTheme="minorHAnsi" w:eastAsiaTheme="minorEastAsia" w:hAnsiTheme="minorHAnsi" w:cstheme="minorBidi"/>
              <w:sz w:val="22"/>
              <w:szCs w:val="22"/>
              <w:lang w:val="es-BO" w:eastAsia="es-BO"/>
            </w:rPr>
          </w:pPr>
          <w:hyperlink w:anchor="_Toc94726517" w:history="1">
            <w:r w:rsidRPr="00B72EA8">
              <w:rPr>
                <w:rStyle w:val="Hipervnculo"/>
                <w:lang w:val="es-BO"/>
              </w:rPr>
              <w:t>20.</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w:t>
            </w:r>
            <w:r>
              <w:rPr>
                <w:webHidden/>
              </w:rPr>
              <w:tab/>
            </w:r>
            <w:r>
              <w:rPr>
                <w:webHidden/>
              </w:rPr>
              <w:fldChar w:fldCharType="begin"/>
            </w:r>
            <w:r>
              <w:rPr>
                <w:webHidden/>
              </w:rPr>
              <w:instrText xml:space="preserve"> PAGEREF _Toc94726517 \h </w:instrText>
            </w:r>
            <w:r>
              <w:rPr>
                <w:webHidden/>
              </w:rPr>
            </w:r>
            <w:r>
              <w:rPr>
                <w:webHidden/>
              </w:rPr>
              <w:fldChar w:fldCharType="separate"/>
            </w:r>
            <w:r w:rsidR="000168D9">
              <w:rPr>
                <w:webHidden/>
              </w:rPr>
              <w:t>13</w:t>
            </w:r>
            <w:r>
              <w:rPr>
                <w:webHidden/>
              </w:rPr>
              <w:fldChar w:fldCharType="end"/>
            </w:r>
          </w:hyperlink>
        </w:p>
        <w:p w14:paraId="65DB226B" w14:textId="4DA1252F" w:rsidR="003D3F01" w:rsidRDefault="003D3F01">
          <w:pPr>
            <w:pStyle w:val="TDC1"/>
            <w:rPr>
              <w:rFonts w:asciiTheme="minorHAnsi" w:eastAsiaTheme="minorEastAsia" w:hAnsiTheme="minorHAnsi" w:cstheme="minorBidi"/>
              <w:sz w:val="22"/>
              <w:szCs w:val="22"/>
              <w:lang w:val="es-BO" w:eastAsia="es-BO"/>
            </w:rPr>
          </w:pPr>
          <w:hyperlink w:anchor="_Toc94726518" w:history="1">
            <w:r w:rsidRPr="00B72EA8">
              <w:rPr>
                <w:rStyle w:val="Hipervnculo"/>
                <w:lang w:val="es-BO"/>
              </w:rPr>
              <w:t>21.</w:t>
            </w:r>
            <w:r>
              <w:rPr>
                <w:rFonts w:asciiTheme="minorHAnsi" w:eastAsiaTheme="minorEastAsia" w:hAnsiTheme="minorHAnsi" w:cstheme="minorBidi"/>
                <w:sz w:val="22"/>
                <w:szCs w:val="22"/>
                <w:lang w:val="es-BO" w:eastAsia="es-BO"/>
              </w:rPr>
              <w:tab/>
            </w:r>
            <w:r w:rsidRPr="00B72EA8">
              <w:rPr>
                <w:rStyle w:val="Hipervnculo"/>
                <w:lang w:val="es-BO"/>
              </w:rPr>
              <w:t>CONTENIDO DEL INFORME DE EVALUACIÓN Y RECOMENDACIÓN</w:t>
            </w:r>
            <w:r>
              <w:rPr>
                <w:webHidden/>
              </w:rPr>
              <w:tab/>
            </w:r>
            <w:r>
              <w:rPr>
                <w:webHidden/>
              </w:rPr>
              <w:fldChar w:fldCharType="begin"/>
            </w:r>
            <w:r>
              <w:rPr>
                <w:webHidden/>
              </w:rPr>
              <w:instrText xml:space="preserve"> PAGEREF _Toc94726518 \h </w:instrText>
            </w:r>
            <w:r>
              <w:rPr>
                <w:webHidden/>
              </w:rPr>
            </w:r>
            <w:r>
              <w:rPr>
                <w:webHidden/>
              </w:rPr>
              <w:fldChar w:fldCharType="separate"/>
            </w:r>
            <w:r w:rsidR="000168D9">
              <w:rPr>
                <w:webHidden/>
              </w:rPr>
              <w:t>13</w:t>
            </w:r>
            <w:r>
              <w:rPr>
                <w:webHidden/>
              </w:rPr>
              <w:fldChar w:fldCharType="end"/>
            </w:r>
          </w:hyperlink>
        </w:p>
        <w:p w14:paraId="22C455E3" w14:textId="6B4F8CBB" w:rsidR="003D3F01" w:rsidRDefault="003D3F01">
          <w:pPr>
            <w:pStyle w:val="TDC1"/>
            <w:rPr>
              <w:rFonts w:asciiTheme="minorHAnsi" w:eastAsiaTheme="minorEastAsia" w:hAnsiTheme="minorHAnsi" w:cstheme="minorBidi"/>
              <w:sz w:val="22"/>
              <w:szCs w:val="22"/>
              <w:lang w:val="es-BO" w:eastAsia="es-BO"/>
            </w:rPr>
          </w:pPr>
          <w:hyperlink w:anchor="_Toc94726519" w:history="1">
            <w:r w:rsidRPr="00B72EA8">
              <w:rPr>
                <w:rStyle w:val="Hipervnculo"/>
                <w:lang w:val="es-BO"/>
              </w:rPr>
              <w:t>22.</w:t>
            </w:r>
            <w:r>
              <w:rPr>
                <w:rFonts w:asciiTheme="minorHAnsi" w:eastAsiaTheme="minorEastAsia" w:hAnsiTheme="minorHAnsi" w:cstheme="minorBidi"/>
                <w:sz w:val="22"/>
                <w:szCs w:val="22"/>
                <w:lang w:val="es-BO" w:eastAsia="es-BO"/>
              </w:rPr>
              <w:tab/>
            </w:r>
            <w:r w:rsidRPr="00B72EA8">
              <w:rPr>
                <w:rStyle w:val="Hipervnculo"/>
                <w:lang w:val="es-BO"/>
              </w:rPr>
              <w:t>ADJUDICACIÓN O DECLARATORIA DESIERTA</w:t>
            </w:r>
            <w:r>
              <w:rPr>
                <w:webHidden/>
              </w:rPr>
              <w:tab/>
            </w:r>
            <w:r>
              <w:rPr>
                <w:webHidden/>
              </w:rPr>
              <w:fldChar w:fldCharType="begin"/>
            </w:r>
            <w:r>
              <w:rPr>
                <w:webHidden/>
              </w:rPr>
              <w:instrText xml:space="preserve"> PAGEREF _Toc94726519 \h </w:instrText>
            </w:r>
            <w:r>
              <w:rPr>
                <w:webHidden/>
              </w:rPr>
            </w:r>
            <w:r>
              <w:rPr>
                <w:webHidden/>
              </w:rPr>
              <w:fldChar w:fldCharType="separate"/>
            </w:r>
            <w:r w:rsidR="000168D9">
              <w:rPr>
                <w:webHidden/>
              </w:rPr>
              <w:t>13</w:t>
            </w:r>
            <w:r>
              <w:rPr>
                <w:webHidden/>
              </w:rPr>
              <w:fldChar w:fldCharType="end"/>
            </w:r>
          </w:hyperlink>
        </w:p>
        <w:p w14:paraId="611FB855" w14:textId="7CD9CB0C" w:rsidR="003D3F01" w:rsidRDefault="003D3F01">
          <w:pPr>
            <w:pStyle w:val="TDC1"/>
            <w:rPr>
              <w:rFonts w:asciiTheme="minorHAnsi" w:eastAsiaTheme="minorEastAsia" w:hAnsiTheme="minorHAnsi" w:cstheme="minorBidi"/>
              <w:sz w:val="22"/>
              <w:szCs w:val="22"/>
              <w:lang w:val="es-BO" w:eastAsia="es-BO"/>
            </w:rPr>
          </w:pPr>
          <w:hyperlink w:anchor="_Toc94726520" w:history="1">
            <w:r w:rsidRPr="00B72EA8">
              <w:rPr>
                <w:rStyle w:val="Hipervnculo"/>
                <w:lang w:val="es-BO"/>
              </w:rPr>
              <w:t>23.</w:t>
            </w:r>
            <w:r>
              <w:rPr>
                <w:rFonts w:asciiTheme="minorHAnsi" w:eastAsiaTheme="minorEastAsia" w:hAnsiTheme="minorHAnsi" w:cstheme="minorBidi"/>
                <w:sz w:val="22"/>
                <w:szCs w:val="22"/>
                <w:lang w:val="es-BO" w:eastAsia="es-BO"/>
              </w:rPr>
              <w:tab/>
            </w:r>
            <w:r w:rsidRPr="00B72EA8">
              <w:rPr>
                <w:rStyle w:val="Hipervnculo"/>
                <w:lang w:val="es-BO"/>
              </w:rPr>
              <w:t>FORMALIZACIÓN DE LA CONTRATACIÓN</w:t>
            </w:r>
            <w:r>
              <w:rPr>
                <w:webHidden/>
              </w:rPr>
              <w:tab/>
            </w:r>
            <w:r>
              <w:rPr>
                <w:webHidden/>
              </w:rPr>
              <w:fldChar w:fldCharType="begin"/>
            </w:r>
            <w:r>
              <w:rPr>
                <w:webHidden/>
              </w:rPr>
              <w:instrText xml:space="preserve"> PAGEREF _Toc94726520 \h </w:instrText>
            </w:r>
            <w:r>
              <w:rPr>
                <w:webHidden/>
              </w:rPr>
            </w:r>
            <w:r>
              <w:rPr>
                <w:webHidden/>
              </w:rPr>
              <w:fldChar w:fldCharType="separate"/>
            </w:r>
            <w:r w:rsidR="000168D9">
              <w:rPr>
                <w:webHidden/>
              </w:rPr>
              <w:t>14</w:t>
            </w:r>
            <w:r>
              <w:rPr>
                <w:webHidden/>
              </w:rPr>
              <w:fldChar w:fldCharType="end"/>
            </w:r>
          </w:hyperlink>
        </w:p>
        <w:p w14:paraId="18EF910A" w14:textId="6A0B753A" w:rsidR="003D3F01" w:rsidRDefault="003D3F01">
          <w:pPr>
            <w:pStyle w:val="TDC1"/>
            <w:rPr>
              <w:rFonts w:asciiTheme="minorHAnsi" w:eastAsiaTheme="minorEastAsia" w:hAnsiTheme="minorHAnsi" w:cstheme="minorBidi"/>
              <w:sz w:val="22"/>
              <w:szCs w:val="22"/>
              <w:lang w:val="es-BO" w:eastAsia="es-BO"/>
            </w:rPr>
          </w:pPr>
          <w:hyperlink w:anchor="_Toc94726521" w:history="1">
            <w:r w:rsidRPr="00B72EA8">
              <w:rPr>
                <w:rStyle w:val="Hipervnculo"/>
                <w:lang w:val="es-BO"/>
              </w:rPr>
              <w:t>24.</w:t>
            </w:r>
            <w:r>
              <w:rPr>
                <w:rFonts w:asciiTheme="minorHAnsi" w:eastAsiaTheme="minorEastAsia" w:hAnsiTheme="minorHAnsi" w:cstheme="minorBidi"/>
                <w:sz w:val="22"/>
                <w:szCs w:val="22"/>
                <w:lang w:val="es-BO" w:eastAsia="es-BO"/>
              </w:rPr>
              <w:tab/>
            </w:r>
            <w:r w:rsidRPr="00B72EA8">
              <w:rPr>
                <w:rStyle w:val="Hipervnculo"/>
                <w:lang w:val="es-BO"/>
              </w:rPr>
              <w:t>MODIFICACIONES AL CONTRATO</w:t>
            </w:r>
            <w:r>
              <w:rPr>
                <w:webHidden/>
              </w:rPr>
              <w:tab/>
            </w:r>
            <w:r>
              <w:rPr>
                <w:webHidden/>
              </w:rPr>
              <w:fldChar w:fldCharType="begin"/>
            </w:r>
            <w:r>
              <w:rPr>
                <w:webHidden/>
              </w:rPr>
              <w:instrText xml:space="preserve"> PAGEREF _Toc94726521 \h </w:instrText>
            </w:r>
            <w:r>
              <w:rPr>
                <w:webHidden/>
              </w:rPr>
            </w:r>
            <w:r>
              <w:rPr>
                <w:webHidden/>
              </w:rPr>
              <w:fldChar w:fldCharType="separate"/>
            </w:r>
            <w:r w:rsidR="000168D9">
              <w:rPr>
                <w:webHidden/>
              </w:rPr>
              <w:t>15</w:t>
            </w:r>
            <w:r>
              <w:rPr>
                <w:webHidden/>
              </w:rPr>
              <w:fldChar w:fldCharType="end"/>
            </w:r>
          </w:hyperlink>
        </w:p>
        <w:p w14:paraId="399BDF49" w14:textId="28AAD223" w:rsidR="003D3F01" w:rsidRDefault="003D3F01">
          <w:pPr>
            <w:pStyle w:val="TDC1"/>
            <w:rPr>
              <w:rFonts w:asciiTheme="minorHAnsi" w:eastAsiaTheme="minorEastAsia" w:hAnsiTheme="minorHAnsi" w:cstheme="minorBidi"/>
              <w:sz w:val="22"/>
              <w:szCs w:val="22"/>
              <w:lang w:val="es-BO" w:eastAsia="es-BO"/>
            </w:rPr>
          </w:pPr>
          <w:hyperlink w:anchor="_Toc94726522" w:history="1">
            <w:r w:rsidRPr="00B72EA8">
              <w:rPr>
                <w:rStyle w:val="Hipervnculo"/>
                <w:bCs/>
                <w:lang w:val="es-BO" w:eastAsia="x-none"/>
              </w:rPr>
              <w:t>25.</w:t>
            </w:r>
            <w:r>
              <w:rPr>
                <w:rFonts w:asciiTheme="minorHAnsi" w:eastAsiaTheme="minorEastAsia" w:hAnsiTheme="minorHAnsi" w:cstheme="minorBidi"/>
                <w:sz w:val="22"/>
                <w:szCs w:val="22"/>
                <w:lang w:val="es-BO" w:eastAsia="es-BO"/>
              </w:rPr>
              <w:tab/>
            </w:r>
            <w:r w:rsidRPr="00B72EA8">
              <w:rPr>
                <w:rStyle w:val="Hipervnculo"/>
                <w:bCs/>
                <w:lang w:val="es-BO" w:eastAsia="x-none"/>
              </w:rPr>
              <w:t>SUBCONTRATACIÓN</w:t>
            </w:r>
            <w:r>
              <w:rPr>
                <w:webHidden/>
              </w:rPr>
              <w:tab/>
            </w:r>
            <w:r>
              <w:rPr>
                <w:webHidden/>
              </w:rPr>
              <w:fldChar w:fldCharType="begin"/>
            </w:r>
            <w:r>
              <w:rPr>
                <w:webHidden/>
              </w:rPr>
              <w:instrText xml:space="preserve"> PAGEREF _Toc94726522 \h </w:instrText>
            </w:r>
            <w:r>
              <w:rPr>
                <w:webHidden/>
              </w:rPr>
            </w:r>
            <w:r>
              <w:rPr>
                <w:webHidden/>
              </w:rPr>
              <w:fldChar w:fldCharType="separate"/>
            </w:r>
            <w:r w:rsidR="000168D9">
              <w:rPr>
                <w:webHidden/>
              </w:rPr>
              <w:t>15</w:t>
            </w:r>
            <w:r>
              <w:rPr>
                <w:webHidden/>
              </w:rPr>
              <w:fldChar w:fldCharType="end"/>
            </w:r>
          </w:hyperlink>
        </w:p>
        <w:p w14:paraId="2BD1C545" w14:textId="55C1BD8C" w:rsidR="003D3F01" w:rsidRDefault="003D3F01">
          <w:pPr>
            <w:pStyle w:val="TDC1"/>
            <w:rPr>
              <w:rFonts w:asciiTheme="minorHAnsi" w:eastAsiaTheme="minorEastAsia" w:hAnsiTheme="minorHAnsi" w:cstheme="minorBidi"/>
              <w:sz w:val="22"/>
              <w:szCs w:val="22"/>
              <w:lang w:val="es-BO" w:eastAsia="es-BO"/>
            </w:rPr>
          </w:pPr>
          <w:hyperlink w:anchor="_Toc94726523" w:history="1">
            <w:r w:rsidRPr="00B72EA8">
              <w:rPr>
                <w:rStyle w:val="Hipervnculo"/>
                <w:lang w:val="es-BO"/>
              </w:rPr>
              <w:t>26.</w:t>
            </w:r>
            <w:r>
              <w:rPr>
                <w:rFonts w:asciiTheme="minorHAnsi" w:eastAsiaTheme="minorEastAsia" w:hAnsiTheme="minorHAnsi" w:cstheme="minorBidi"/>
                <w:sz w:val="22"/>
                <w:szCs w:val="22"/>
                <w:lang w:val="es-BO" w:eastAsia="es-BO"/>
              </w:rPr>
              <w:tab/>
            </w:r>
            <w:r w:rsidRPr="00B72EA8">
              <w:rPr>
                <w:rStyle w:val="Hipervnculo"/>
                <w:lang w:val="es-BO"/>
              </w:rPr>
              <w:t>ENTREGA DE BIENES</w:t>
            </w:r>
            <w:r>
              <w:rPr>
                <w:webHidden/>
              </w:rPr>
              <w:tab/>
            </w:r>
            <w:r>
              <w:rPr>
                <w:webHidden/>
              </w:rPr>
              <w:fldChar w:fldCharType="begin"/>
            </w:r>
            <w:r>
              <w:rPr>
                <w:webHidden/>
              </w:rPr>
              <w:instrText xml:space="preserve"> PAGEREF _Toc94726523 \h </w:instrText>
            </w:r>
            <w:r>
              <w:rPr>
                <w:webHidden/>
              </w:rPr>
            </w:r>
            <w:r>
              <w:rPr>
                <w:webHidden/>
              </w:rPr>
              <w:fldChar w:fldCharType="separate"/>
            </w:r>
            <w:r w:rsidR="000168D9">
              <w:rPr>
                <w:webHidden/>
              </w:rPr>
              <w:t>15</w:t>
            </w:r>
            <w:r>
              <w:rPr>
                <w:webHidden/>
              </w:rPr>
              <w:fldChar w:fldCharType="end"/>
            </w:r>
          </w:hyperlink>
        </w:p>
        <w:p w14:paraId="2989A210" w14:textId="5D39A611" w:rsidR="003D3F01" w:rsidRDefault="003D3F01">
          <w:pPr>
            <w:pStyle w:val="TDC1"/>
            <w:rPr>
              <w:rFonts w:asciiTheme="minorHAnsi" w:eastAsiaTheme="minorEastAsia" w:hAnsiTheme="minorHAnsi" w:cstheme="minorBidi"/>
              <w:sz w:val="22"/>
              <w:szCs w:val="22"/>
              <w:lang w:val="es-BO" w:eastAsia="es-BO"/>
            </w:rPr>
          </w:pPr>
          <w:hyperlink w:anchor="_Toc94726524" w:history="1">
            <w:r w:rsidRPr="00B72EA8">
              <w:rPr>
                <w:rStyle w:val="Hipervnculo"/>
                <w:lang w:val="es-BO"/>
              </w:rPr>
              <w:t>27.</w:t>
            </w:r>
            <w:r>
              <w:rPr>
                <w:rFonts w:asciiTheme="minorHAnsi" w:eastAsiaTheme="minorEastAsia" w:hAnsiTheme="minorHAnsi" w:cstheme="minorBidi"/>
                <w:sz w:val="22"/>
                <w:szCs w:val="22"/>
                <w:lang w:val="es-BO" w:eastAsia="es-BO"/>
              </w:rPr>
              <w:tab/>
            </w:r>
            <w:r w:rsidRPr="00B72EA8">
              <w:rPr>
                <w:rStyle w:val="Hipervnculo"/>
                <w:lang w:val="es-BO"/>
              </w:rPr>
              <w:t>CIERRE DEL CONTRATO Y PAGO</w:t>
            </w:r>
            <w:r>
              <w:rPr>
                <w:webHidden/>
              </w:rPr>
              <w:tab/>
            </w:r>
            <w:r>
              <w:rPr>
                <w:webHidden/>
              </w:rPr>
              <w:fldChar w:fldCharType="begin"/>
            </w:r>
            <w:r>
              <w:rPr>
                <w:webHidden/>
              </w:rPr>
              <w:instrText xml:space="preserve"> PAGEREF _Toc94726524 \h </w:instrText>
            </w:r>
            <w:r>
              <w:rPr>
                <w:webHidden/>
              </w:rPr>
            </w:r>
            <w:r>
              <w:rPr>
                <w:webHidden/>
              </w:rPr>
              <w:fldChar w:fldCharType="separate"/>
            </w:r>
            <w:r w:rsidR="000168D9">
              <w:rPr>
                <w:webHidden/>
              </w:rPr>
              <w:t>15</w:t>
            </w:r>
            <w:r>
              <w:rPr>
                <w:webHidden/>
              </w:rPr>
              <w:fldChar w:fldCharType="end"/>
            </w:r>
          </w:hyperlink>
        </w:p>
        <w:p w14:paraId="201B09EB" w14:textId="5858040F" w:rsidR="003D3F01" w:rsidRDefault="003D3F01">
          <w:pPr>
            <w:pStyle w:val="TDC1"/>
            <w:rPr>
              <w:rFonts w:asciiTheme="minorHAnsi" w:eastAsiaTheme="minorEastAsia" w:hAnsiTheme="minorHAnsi" w:cstheme="minorBidi"/>
              <w:sz w:val="22"/>
              <w:szCs w:val="22"/>
              <w:lang w:val="es-BO" w:eastAsia="es-BO"/>
            </w:rPr>
          </w:pPr>
          <w:hyperlink w:anchor="_Toc94726525" w:history="1">
            <w:r w:rsidRPr="00B72EA8">
              <w:rPr>
                <w:rStyle w:val="Hipervnculo"/>
                <w:lang w:val="es-BO"/>
              </w:rPr>
              <w:t>28.</w:t>
            </w:r>
            <w:r>
              <w:rPr>
                <w:rFonts w:asciiTheme="minorHAnsi" w:eastAsiaTheme="minorEastAsia" w:hAnsiTheme="minorHAnsi" w:cstheme="minorBidi"/>
                <w:sz w:val="22"/>
                <w:szCs w:val="22"/>
                <w:lang w:val="es-BO" w:eastAsia="es-BO"/>
              </w:rPr>
              <w:tab/>
            </w:r>
            <w:r w:rsidRPr="00B72EA8">
              <w:rPr>
                <w:rStyle w:val="Hipervnculo"/>
                <w:lang w:val="es-BO"/>
              </w:rPr>
              <w:t>CONVOCATORIA Y DATOS GENERALES DE LA CONTRATACIÓN</w:t>
            </w:r>
            <w:r>
              <w:rPr>
                <w:webHidden/>
              </w:rPr>
              <w:tab/>
            </w:r>
            <w:r>
              <w:rPr>
                <w:webHidden/>
              </w:rPr>
              <w:fldChar w:fldCharType="begin"/>
            </w:r>
            <w:r>
              <w:rPr>
                <w:webHidden/>
              </w:rPr>
              <w:instrText xml:space="preserve"> PAGEREF _Toc94726525 \h </w:instrText>
            </w:r>
            <w:r>
              <w:rPr>
                <w:webHidden/>
              </w:rPr>
            </w:r>
            <w:r>
              <w:rPr>
                <w:webHidden/>
              </w:rPr>
              <w:fldChar w:fldCharType="separate"/>
            </w:r>
            <w:r w:rsidR="000168D9">
              <w:rPr>
                <w:webHidden/>
              </w:rPr>
              <w:t>17</w:t>
            </w:r>
            <w:r>
              <w:rPr>
                <w:webHidden/>
              </w:rPr>
              <w:fldChar w:fldCharType="end"/>
            </w:r>
          </w:hyperlink>
        </w:p>
        <w:p w14:paraId="48584880" w14:textId="02983334" w:rsidR="003D3F01" w:rsidRDefault="003D3F01">
          <w:pPr>
            <w:pStyle w:val="TDC1"/>
            <w:rPr>
              <w:rFonts w:asciiTheme="minorHAnsi" w:eastAsiaTheme="minorEastAsia" w:hAnsiTheme="minorHAnsi" w:cstheme="minorBidi"/>
              <w:sz w:val="22"/>
              <w:szCs w:val="22"/>
              <w:lang w:val="es-BO" w:eastAsia="es-BO"/>
            </w:rPr>
          </w:pPr>
          <w:hyperlink w:anchor="_Toc94726526" w:history="1">
            <w:r w:rsidRPr="00B72EA8">
              <w:rPr>
                <w:rStyle w:val="Hipervnculo"/>
                <w:lang w:val="es-BO"/>
              </w:rPr>
              <w:t>29.</w:t>
            </w:r>
            <w:r>
              <w:rPr>
                <w:rFonts w:asciiTheme="minorHAnsi" w:eastAsiaTheme="minorEastAsia" w:hAnsiTheme="minorHAnsi" w:cstheme="minorBidi"/>
                <w:sz w:val="22"/>
                <w:szCs w:val="22"/>
                <w:lang w:val="es-BO" w:eastAsia="es-BO"/>
              </w:rPr>
              <w:tab/>
            </w:r>
            <w:r w:rsidRPr="00B72EA8">
              <w:rPr>
                <w:rStyle w:val="Hipervnculo"/>
                <w:lang w:val="es-BO"/>
              </w:rPr>
              <w:t>CRONOGRAMA DE PLAZOS</w:t>
            </w:r>
            <w:r>
              <w:rPr>
                <w:webHidden/>
              </w:rPr>
              <w:tab/>
            </w:r>
            <w:r>
              <w:rPr>
                <w:webHidden/>
              </w:rPr>
              <w:fldChar w:fldCharType="begin"/>
            </w:r>
            <w:r>
              <w:rPr>
                <w:webHidden/>
              </w:rPr>
              <w:instrText xml:space="preserve"> PAGEREF _Toc94726526 \h </w:instrText>
            </w:r>
            <w:r>
              <w:rPr>
                <w:webHidden/>
              </w:rPr>
            </w:r>
            <w:r>
              <w:rPr>
                <w:webHidden/>
              </w:rPr>
              <w:fldChar w:fldCharType="separate"/>
            </w:r>
            <w:r w:rsidR="000168D9">
              <w:rPr>
                <w:webHidden/>
              </w:rPr>
              <w:t>18</w:t>
            </w:r>
            <w:r>
              <w:rPr>
                <w:webHidden/>
              </w:rPr>
              <w:fldChar w:fldCharType="end"/>
            </w:r>
          </w:hyperlink>
        </w:p>
        <w:p w14:paraId="7DE21EF4" w14:textId="70C6948D" w:rsidR="003D3F01" w:rsidRDefault="003D3F01">
          <w:pPr>
            <w:pStyle w:val="TDC1"/>
            <w:rPr>
              <w:rFonts w:asciiTheme="minorHAnsi" w:eastAsiaTheme="minorEastAsia" w:hAnsiTheme="minorHAnsi" w:cstheme="minorBidi"/>
              <w:sz w:val="22"/>
              <w:szCs w:val="22"/>
              <w:lang w:val="es-BO" w:eastAsia="es-BO"/>
            </w:rPr>
          </w:pPr>
          <w:hyperlink w:anchor="_Toc94726527" w:history="1">
            <w:r w:rsidRPr="00B72EA8">
              <w:rPr>
                <w:rStyle w:val="Hipervnculo"/>
                <w:lang w:val="es-BO"/>
              </w:rPr>
              <w:t>30.</w:t>
            </w:r>
            <w:r>
              <w:rPr>
                <w:rFonts w:asciiTheme="minorHAnsi" w:eastAsiaTheme="minorEastAsia" w:hAnsiTheme="minorHAnsi" w:cstheme="minorBidi"/>
                <w:sz w:val="22"/>
                <w:szCs w:val="22"/>
                <w:lang w:val="es-BO" w:eastAsia="es-BO"/>
              </w:rPr>
              <w:tab/>
            </w:r>
            <w:r w:rsidRPr="00B72EA8">
              <w:rPr>
                <w:rStyle w:val="Hipervnculo"/>
                <w:lang w:val="es-BO"/>
              </w:rPr>
              <w:t>ESPECIFICACIONES TÉCNICAS Y CONDICIONES TÉCNICAS REQUERIDAS DEL BIEN</w:t>
            </w:r>
            <w:r>
              <w:rPr>
                <w:webHidden/>
              </w:rPr>
              <w:tab/>
            </w:r>
            <w:r>
              <w:rPr>
                <w:webHidden/>
              </w:rPr>
              <w:fldChar w:fldCharType="begin"/>
            </w:r>
            <w:r>
              <w:rPr>
                <w:webHidden/>
              </w:rPr>
              <w:instrText xml:space="preserve"> PAGEREF _Toc94726527 \h </w:instrText>
            </w:r>
            <w:r>
              <w:rPr>
                <w:webHidden/>
              </w:rPr>
            </w:r>
            <w:r>
              <w:rPr>
                <w:webHidden/>
              </w:rPr>
              <w:fldChar w:fldCharType="separate"/>
            </w:r>
            <w:r w:rsidR="000168D9">
              <w:rPr>
                <w:webHidden/>
              </w:rPr>
              <w:t>19</w:t>
            </w:r>
            <w:r>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2115F5A"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BB95C37" w:rsidR="00F2253F" w:rsidRPr="009956C4" w:rsidRDefault="00F2253F" w:rsidP="00E644EE">
      <w:pPr>
        <w:pStyle w:val="Ttulo2"/>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065D47">
        <w:rPr>
          <w:rFonts w:ascii="Verdana" w:hAnsi="Verdana"/>
          <w:sz w:val="18"/>
          <w:szCs w:val="18"/>
          <w:u w:val="none"/>
          <w:lang w:val="es-BO"/>
        </w:rPr>
        <w:t xml:space="preserve"> </w:t>
      </w:r>
    </w:p>
    <w:p w14:paraId="135AD7CB" w14:textId="77777777" w:rsidR="002F02AD" w:rsidRDefault="002F02AD" w:rsidP="00516563">
      <w:pPr>
        <w:ind w:left="1134" w:hanging="567"/>
        <w:jc w:val="both"/>
        <w:rPr>
          <w:rFonts w:cs="Arial"/>
          <w:sz w:val="18"/>
          <w:szCs w:val="18"/>
          <w:lang w:val="es-BO"/>
        </w:rPr>
      </w:pPr>
    </w:p>
    <w:p w14:paraId="71AE71B2" w14:textId="53F5DB0A" w:rsidR="007B4408" w:rsidRDefault="007B4408" w:rsidP="007B4408">
      <w:pPr>
        <w:ind w:left="567"/>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3774C088" w14:textId="77777777" w:rsidR="007B4408" w:rsidRPr="009956C4" w:rsidRDefault="007B4408" w:rsidP="00516563">
      <w:pPr>
        <w:ind w:left="1134" w:hanging="567"/>
        <w:jc w:val="both"/>
        <w:rPr>
          <w:rFonts w:cs="Arial"/>
          <w:sz w:val="18"/>
          <w:szCs w:val="18"/>
          <w:lang w:val="es-BO"/>
        </w:rPr>
      </w:pPr>
    </w:p>
    <w:p w14:paraId="6AA01763" w14:textId="19ED7080" w:rsidR="00F2253F" w:rsidRPr="009956C4" w:rsidRDefault="00F2253F" w:rsidP="00E644EE">
      <w:pPr>
        <w:pStyle w:val="Ttulo2"/>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065D47">
        <w:rPr>
          <w:rFonts w:ascii="Verdana" w:hAnsi="Verdana" w:cs="Arial"/>
          <w:sz w:val="18"/>
          <w:szCs w:val="18"/>
          <w:u w:val="none"/>
          <w:lang w:val="es-BO"/>
        </w:rPr>
        <w:t xml:space="preserve"> </w:t>
      </w:r>
      <w:r w:rsidR="00065D47" w:rsidRPr="00065D47">
        <w:rPr>
          <w:rFonts w:ascii="Verdana" w:hAnsi="Verdana"/>
          <w:color w:val="EE0000"/>
          <w:sz w:val="18"/>
          <w:szCs w:val="18"/>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6CD3413E" w:rsidR="00F2253F" w:rsidRPr="009956C4" w:rsidRDefault="00F2253F" w:rsidP="00E644EE">
      <w:pPr>
        <w:pStyle w:val="Ttulo2"/>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065D47">
        <w:rPr>
          <w:rFonts w:ascii="Verdana" w:hAnsi="Verdana" w:cs="Arial"/>
          <w:sz w:val="18"/>
          <w:szCs w:val="18"/>
          <w:u w:val="none"/>
          <w:lang w:val="es-BO"/>
        </w:rPr>
        <w:t xml:space="preserve"> </w:t>
      </w:r>
      <w:r w:rsidR="00065D47" w:rsidRPr="00065D47">
        <w:rPr>
          <w:rFonts w:ascii="Verdana" w:hAnsi="Verdana"/>
          <w:color w:val="EE0000"/>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BC67875" w14:textId="77777777" w:rsidR="004F7B83" w:rsidRDefault="004F7B83" w:rsidP="00205F4E">
      <w:pPr>
        <w:jc w:val="center"/>
        <w:rPr>
          <w:rFonts w:cs="Arial"/>
          <w:b/>
          <w:sz w:val="18"/>
          <w:szCs w:val="18"/>
        </w:rPr>
      </w:pPr>
    </w:p>
    <w:p w14:paraId="6383A601" w14:textId="77777777" w:rsidR="004F7B83" w:rsidRDefault="004F7B83" w:rsidP="00205F4E">
      <w:pPr>
        <w:jc w:val="center"/>
        <w:rPr>
          <w:rFonts w:cs="Arial"/>
          <w:b/>
          <w:sz w:val="18"/>
          <w:szCs w:val="18"/>
        </w:rPr>
      </w:pPr>
    </w:p>
    <w:p w14:paraId="0C1D6288" w14:textId="77777777" w:rsidR="004F7B83" w:rsidRDefault="004F7B83" w:rsidP="00205F4E">
      <w:pPr>
        <w:jc w:val="center"/>
        <w:rPr>
          <w:rFonts w:cs="Arial"/>
          <w:b/>
          <w:sz w:val="18"/>
          <w:szCs w:val="18"/>
        </w:rPr>
      </w:pPr>
    </w:p>
    <w:p w14:paraId="2FAE3BC3" w14:textId="77777777" w:rsidR="004F7B83" w:rsidRDefault="004F7B83" w:rsidP="00205F4E">
      <w:pPr>
        <w:jc w:val="center"/>
        <w:rPr>
          <w:rFonts w:cs="Arial"/>
          <w:b/>
          <w:sz w:val="18"/>
          <w:szCs w:val="18"/>
        </w:rPr>
      </w:pPr>
    </w:p>
    <w:p w14:paraId="31256D83" w14:textId="5E59A225"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3E846623"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4F7B83">
        <w:rPr>
          <w:rFonts w:cs="Arial"/>
          <w:sz w:val="18"/>
          <w:szCs w:val="18"/>
          <w:lang w:val="es-BO"/>
        </w:rPr>
        <w:t xml:space="preserve"> </w:t>
      </w:r>
      <w:r w:rsidR="004F7B83" w:rsidRPr="00E8243A">
        <w:rPr>
          <w:rFonts w:cs="Arial"/>
          <w:b/>
          <w:i/>
          <w:color w:val="FF0000"/>
          <w:sz w:val="18"/>
          <w:szCs w:val="18"/>
          <w:lang w:val="es-BO"/>
        </w:rPr>
        <w:t>“No aplica este método”</w:t>
      </w:r>
    </w:p>
    <w:p w14:paraId="7BFD9168" w14:textId="2FE4E6F0"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4F7B83">
        <w:rPr>
          <w:rFonts w:cs="Arial"/>
          <w:sz w:val="18"/>
          <w:szCs w:val="18"/>
          <w:lang w:val="es-BO"/>
        </w:rPr>
        <w:t xml:space="preserve"> </w:t>
      </w:r>
      <w:r w:rsidR="004F7B83" w:rsidRPr="00E8243A">
        <w:rPr>
          <w:rFonts w:cs="Arial"/>
          <w:b/>
          <w:i/>
          <w:color w:val="FF0000"/>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2D9FFE9C" w:rsidR="0098019B" w:rsidRDefault="0098019B" w:rsidP="00435210">
      <w:pPr>
        <w:pStyle w:val="Ttulo1"/>
        <w:tabs>
          <w:tab w:val="num" w:pos="567"/>
        </w:tabs>
        <w:ind w:left="567" w:hanging="567"/>
        <w:jc w:val="both"/>
        <w:rPr>
          <w:rFonts w:ascii="Verdana" w:hAnsi="Verdana" w:cs="Arial"/>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4F7B83">
        <w:rPr>
          <w:rFonts w:ascii="Verdana" w:hAnsi="Verdana" w:cs="Arial"/>
          <w:sz w:val="18"/>
          <w:szCs w:val="18"/>
          <w:u w:val="none"/>
          <w:lang w:val="es-BO"/>
        </w:rPr>
        <w:t xml:space="preserve"> </w:t>
      </w:r>
    </w:p>
    <w:p w14:paraId="0B288EF6" w14:textId="77777777" w:rsidR="004F7B83" w:rsidRPr="004F7B83" w:rsidRDefault="004F7B83" w:rsidP="004F7B83">
      <w:pPr>
        <w:rPr>
          <w:lang w:val="es-BO"/>
        </w:rPr>
      </w:pPr>
    </w:p>
    <w:p w14:paraId="6857C688" w14:textId="7CE1936D" w:rsidR="001542FA" w:rsidRDefault="004F7B83" w:rsidP="00530A16">
      <w:pPr>
        <w:widowControl w:val="0"/>
        <w:tabs>
          <w:tab w:val="left" w:pos="2127"/>
        </w:tabs>
        <w:jc w:val="both"/>
        <w:rPr>
          <w:rFonts w:cs="Arial"/>
          <w:b/>
          <w:i/>
          <w:color w:val="FF0000"/>
          <w:sz w:val="18"/>
          <w:szCs w:val="18"/>
          <w:lang w:val="es-BO"/>
        </w:rPr>
      </w:pPr>
      <w:r>
        <w:rPr>
          <w:rFonts w:cs="Arial"/>
          <w:b/>
          <w:i/>
          <w:color w:val="FF0000"/>
          <w:sz w:val="18"/>
          <w:szCs w:val="18"/>
          <w:lang w:val="es-BO"/>
        </w:rPr>
        <w:t xml:space="preserve">        </w:t>
      </w:r>
      <w:r w:rsidRPr="00E8243A">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4309B413" w14:textId="3B750456" w:rsidR="009D3E19" w:rsidRDefault="004136B8" w:rsidP="009D3E19">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54AD7FE7" w14:textId="77777777" w:rsidR="009D3E19" w:rsidRDefault="009D3E19" w:rsidP="009D3E19">
      <w:pPr>
        <w:rPr>
          <w:lang w:val="es-BO"/>
        </w:rPr>
      </w:pPr>
    </w:p>
    <w:p w14:paraId="2CB7C204" w14:textId="77777777" w:rsidR="009D3E19" w:rsidRDefault="009D3E19" w:rsidP="009D3E19">
      <w:pPr>
        <w:widowControl w:val="0"/>
        <w:tabs>
          <w:tab w:val="left" w:pos="2127"/>
        </w:tabs>
        <w:jc w:val="both"/>
        <w:rPr>
          <w:rFonts w:cs="Arial"/>
          <w:b/>
          <w:i/>
          <w:color w:val="FF0000"/>
          <w:sz w:val="18"/>
          <w:szCs w:val="18"/>
          <w:lang w:val="es-BO"/>
        </w:rPr>
      </w:pPr>
      <w:r>
        <w:rPr>
          <w:rFonts w:cs="Arial"/>
          <w:b/>
          <w:i/>
          <w:color w:val="FF0000"/>
          <w:sz w:val="18"/>
          <w:szCs w:val="18"/>
          <w:lang w:val="es-BO"/>
        </w:rPr>
        <w:t xml:space="preserve">        </w:t>
      </w:r>
      <w:r w:rsidRPr="00E8243A">
        <w:rPr>
          <w:rFonts w:cs="Arial"/>
          <w:b/>
          <w:i/>
          <w:color w:val="FF0000"/>
          <w:sz w:val="18"/>
          <w:szCs w:val="18"/>
          <w:lang w:val="es-BO"/>
        </w:rPr>
        <w:t>“No aplica este método”</w:t>
      </w:r>
    </w:p>
    <w:p w14:paraId="5CFC3FE7" w14:textId="77777777" w:rsidR="009D3E19" w:rsidRPr="009D3E19" w:rsidRDefault="009D3E19" w:rsidP="009D3E19">
      <w:pPr>
        <w:rPr>
          <w:lang w:val="es-BO"/>
        </w:rPr>
      </w:pPr>
    </w:p>
    <w:p w14:paraId="56FB0797" w14:textId="77777777" w:rsidR="009D3E19" w:rsidRPr="009D3E19" w:rsidRDefault="009D3E19" w:rsidP="009D3E19">
      <w:pPr>
        <w:pStyle w:val="Ttulo1"/>
        <w:tabs>
          <w:tab w:val="num" w:pos="567"/>
        </w:tabs>
        <w:ind w:left="567" w:hanging="567"/>
        <w:rPr>
          <w:rFonts w:ascii="Verdana" w:hAnsi="Verdana" w:cs="Arial"/>
          <w:sz w:val="18"/>
          <w:szCs w:val="18"/>
          <w:u w:val="none"/>
          <w:lang w:val="es-BO"/>
        </w:rPr>
      </w:pPr>
      <w:bookmarkStart w:id="58" w:name="_Toc94726518"/>
      <w:r w:rsidRPr="009D3E19">
        <w:rPr>
          <w:rFonts w:ascii="Verdana" w:hAnsi="Verdana" w:cs="Arial"/>
          <w:sz w:val="18"/>
          <w:szCs w:val="18"/>
          <w:u w:val="none"/>
          <w:lang w:val="es-BO"/>
        </w:rPr>
        <w:t>CONTENIDO DEL INFORME DE EVALUACIÓN Y RECOMENDACIÓN</w:t>
      </w:r>
      <w:bookmarkEnd w:id="58"/>
    </w:p>
    <w:p w14:paraId="775F186C" w14:textId="77777777" w:rsidR="009D3E19" w:rsidRPr="009D3E19" w:rsidRDefault="009D3E19" w:rsidP="009D3E19">
      <w:pPr>
        <w:pStyle w:val="Ttulo1"/>
        <w:numPr>
          <w:ilvl w:val="0"/>
          <w:numId w:val="0"/>
        </w:numPr>
        <w:ind w:left="567"/>
        <w:rPr>
          <w:rFonts w:ascii="Verdana" w:hAnsi="Verdana" w:cs="Arial"/>
          <w:sz w:val="18"/>
          <w:szCs w:val="18"/>
          <w:u w:val="none"/>
          <w:lang w:val="es-BO"/>
        </w:rPr>
      </w:pPr>
    </w:p>
    <w:p w14:paraId="1638EF02" w14:textId="59A25DB3" w:rsidR="009D3E19" w:rsidRPr="009D3E19" w:rsidRDefault="009D3E19" w:rsidP="009D3E19">
      <w:pPr>
        <w:tabs>
          <w:tab w:val="left" w:pos="567"/>
        </w:tabs>
        <w:ind w:left="567"/>
        <w:jc w:val="both"/>
        <w:rPr>
          <w:rFonts w:cs="Arial"/>
          <w:sz w:val="18"/>
          <w:szCs w:val="18"/>
          <w:lang w:val="es-BO"/>
        </w:rPr>
      </w:pPr>
      <w:r w:rsidRPr="009D3E19">
        <w:rPr>
          <w:rFonts w:cs="Arial"/>
          <w:sz w:val="18"/>
          <w:szCs w:val="18"/>
          <w:lang w:val="es-BO"/>
        </w:rPr>
        <w:t>El Informe de Evaluación y Recomendación de Adjudicación o</w:t>
      </w:r>
      <w:r>
        <w:rPr>
          <w:rFonts w:cs="Arial"/>
          <w:sz w:val="18"/>
          <w:szCs w:val="18"/>
          <w:lang w:val="es-BO"/>
        </w:rPr>
        <w:t xml:space="preserve"> </w:t>
      </w:r>
      <w:r w:rsidRPr="009D3E19">
        <w:rPr>
          <w:rFonts w:cs="Arial"/>
          <w:sz w:val="18"/>
          <w:szCs w:val="18"/>
          <w:lang w:val="es-BO"/>
        </w:rPr>
        <w:t>Declaratoria Desierta, deberá contener mínimamente lo siguiente:</w:t>
      </w:r>
    </w:p>
    <w:p w14:paraId="2135D84D" w14:textId="77777777" w:rsidR="009D3E19" w:rsidRPr="009D3E19" w:rsidRDefault="009D3E19" w:rsidP="009D3E19">
      <w:pPr>
        <w:tabs>
          <w:tab w:val="left" w:pos="567"/>
        </w:tabs>
        <w:ind w:left="567"/>
        <w:jc w:val="both"/>
        <w:rPr>
          <w:rFonts w:cs="Arial"/>
          <w:sz w:val="18"/>
          <w:szCs w:val="18"/>
          <w:lang w:val="es-BO"/>
        </w:rPr>
      </w:pPr>
    </w:p>
    <w:p w14:paraId="29B7BAC5" w14:textId="7BE00E80"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Nómina de los proponentes;</w:t>
      </w:r>
    </w:p>
    <w:p w14:paraId="0884E545" w14:textId="25FE5031"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Cuadros de Evaluación;</w:t>
      </w:r>
    </w:p>
    <w:p w14:paraId="6D5C4967" w14:textId="54B46484"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Detalle de errores subsanables, cuando corresponda;</w:t>
      </w:r>
    </w:p>
    <w:p w14:paraId="0878DD3F" w14:textId="14C1FD32"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Causales para la descalificación de propuestas, cuando corresponda;</w:t>
      </w:r>
    </w:p>
    <w:p w14:paraId="1FCC71DC" w14:textId="0D7844C2"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Recomendación de Adjudicación o Declaratoria Desierta;</w:t>
      </w:r>
    </w:p>
    <w:p w14:paraId="0138D2B4" w14:textId="07028B27" w:rsidR="009D3E19" w:rsidRPr="009D3E19" w:rsidRDefault="009D3E19" w:rsidP="009D3E19">
      <w:pPr>
        <w:pStyle w:val="Prrafodelista"/>
        <w:numPr>
          <w:ilvl w:val="0"/>
          <w:numId w:val="107"/>
        </w:numPr>
        <w:tabs>
          <w:tab w:val="left" w:pos="567"/>
        </w:tabs>
        <w:jc w:val="both"/>
        <w:rPr>
          <w:rFonts w:cs="Arial"/>
          <w:sz w:val="18"/>
          <w:szCs w:val="18"/>
          <w:lang w:val="es-BO"/>
        </w:rPr>
      </w:pPr>
      <w:r w:rsidRPr="009D3E19">
        <w:rPr>
          <w:rFonts w:ascii="Verdana" w:hAnsi="Verdana" w:cs="Arial"/>
          <w:sz w:val="18"/>
          <w:szCs w:val="18"/>
          <w:lang w:val="es-BO"/>
        </w:rPr>
        <w:t>Otros aspectos que el Responsable de Evaluación o la Comisión de Calificación considere pertinentes</w:t>
      </w:r>
      <w:r w:rsidRPr="009D3E19">
        <w:rPr>
          <w:rFonts w:cs="Arial"/>
          <w:sz w:val="18"/>
          <w:szCs w:val="18"/>
          <w:lang w:val="es-BO"/>
        </w:rPr>
        <w:t>.</w:t>
      </w:r>
    </w:p>
    <w:p w14:paraId="0CB85E4C" w14:textId="6F2D47D2" w:rsidR="009B0729" w:rsidRPr="009956C4" w:rsidRDefault="004C37B0" w:rsidP="004F7B83">
      <w:pPr>
        <w:tabs>
          <w:tab w:val="num" w:pos="567"/>
        </w:tabs>
        <w:ind w:left="567" w:hanging="567"/>
        <w:jc w:val="both"/>
        <w:rPr>
          <w:rFonts w:cs="Arial"/>
          <w:sz w:val="18"/>
          <w:szCs w:val="18"/>
          <w:lang w:val="es-BO"/>
        </w:rPr>
      </w:pPr>
      <w:r w:rsidRPr="009956C4">
        <w:rPr>
          <w:rFonts w:cs="Arial"/>
          <w:sz w:val="18"/>
          <w:szCs w:val="18"/>
          <w:lang w:val="es-BO"/>
        </w:rPr>
        <w:tab/>
      </w:r>
    </w:p>
    <w:p w14:paraId="18063811" w14:textId="3572827F"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45820559" w14:textId="77777777" w:rsidR="004F7B83" w:rsidRDefault="004F7B83" w:rsidP="004F7B83">
      <w:pPr>
        <w:rPr>
          <w:lang w:val="es-BO"/>
        </w:rPr>
      </w:pPr>
    </w:p>
    <w:p w14:paraId="21C2EF11" w14:textId="77777777" w:rsidR="004F7B83" w:rsidRDefault="004F7B83" w:rsidP="004F7B83">
      <w:pPr>
        <w:rPr>
          <w:lang w:val="es-BO"/>
        </w:rPr>
      </w:pP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w:t>
      </w:r>
      <w:r w:rsidR="009311C2" w:rsidRPr="009956C4">
        <w:rPr>
          <w:rFonts w:cs="Arial"/>
          <w:sz w:val="18"/>
          <w:szCs w:val="18"/>
          <w:lang w:val="es-BO"/>
        </w:rPr>
        <w:lastRenderedPageBreak/>
        <w:t>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BD0AB88" w14:textId="77777777" w:rsidR="004E6928" w:rsidRDefault="004E6928" w:rsidP="004E6928">
      <w:pPr>
        <w:rPr>
          <w:rFonts w:cs="Arial"/>
          <w:b/>
          <w:sz w:val="18"/>
          <w:szCs w:val="18"/>
          <w:lang w:val="es-BO"/>
        </w:rPr>
      </w:pPr>
      <w:bookmarkStart w:id="65" w:name="_Toc346871641"/>
      <w:bookmarkStart w:id="66" w:name="_Toc346873831"/>
    </w:p>
    <w:p w14:paraId="7C98D03B" w14:textId="77777777" w:rsidR="004E6928" w:rsidRDefault="004E6928" w:rsidP="004C7559">
      <w:pPr>
        <w:jc w:val="center"/>
        <w:rPr>
          <w:rFonts w:cs="Arial"/>
          <w:b/>
          <w:sz w:val="18"/>
          <w:szCs w:val="18"/>
          <w:lang w:val="es-BO"/>
        </w:rPr>
      </w:pPr>
    </w:p>
    <w:p w14:paraId="32AEC14C" w14:textId="4F514A36"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F15E23E" w:rsidR="009E731E" w:rsidRPr="009956C4" w:rsidRDefault="001946AB" w:rsidP="00E83D56">
            <w:pPr>
              <w:rPr>
                <w:rFonts w:ascii="Arial" w:hAnsi="Arial" w:cs="Arial"/>
                <w:sz w:val="12"/>
                <w:lang w:val="es-BO"/>
              </w:rPr>
            </w:pPr>
            <w:r>
              <w:rPr>
                <w:rFonts w:ascii="Arial" w:hAnsi="Arial" w:cs="Arial"/>
                <w:sz w:val="12"/>
                <w:lang w:val="es-BO"/>
              </w:rPr>
              <w:t xml:space="preserve">FONOD NACIONAL DE DESARROLLO REGIONAL </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D514C8D" w:rsidR="0024332A" w:rsidRPr="009956C4" w:rsidRDefault="001946AB" w:rsidP="00E83D56">
            <w:pPr>
              <w:rPr>
                <w:rFonts w:ascii="Arial" w:hAnsi="Arial" w:cs="Arial"/>
                <w:sz w:val="12"/>
                <w:lang w:val="es-BO"/>
              </w:rPr>
            </w:pPr>
            <w:r w:rsidRPr="001946AB">
              <w:rPr>
                <w:rFonts w:ascii="Arial" w:hAnsi="Arial" w:cs="Arial"/>
                <w:sz w:val="12"/>
                <w:lang w:val="es-BO"/>
              </w:rPr>
              <w:t>FNDR-ANPE-00</w:t>
            </w:r>
            <w:r w:rsidR="006C2C9F">
              <w:rPr>
                <w:rFonts w:ascii="Arial" w:hAnsi="Arial" w:cs="Arial"/>
                <w:sz w:val="12"/>
                <w:lang w:val="es-BO"/>
              </w:rPr>
              <w:t>4</w:t>
            </w:r>
            <w:r w:rsidRPr="001946AB">
              <w:rPr>
                <w:rFonts w:ascii="Arial" w:hAnsi="Arial" w:cs="Arial"/>
                <w:sz w:val="12"/>
                <w:lang w:val="es-BO"/>
              </w:rPr>
              <w:t>/25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66476C"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46438848" w:rsidR="005A3A25" w:rsidRPr="009956C4" w:rsidRDefault="001946A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7D000AF" w:rsidR="005A3A25" w:rsidRPr="009956C4" w:rsidRDefault="001946AB"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1053B0FE" w:rsidR="005A3A25" w:rsidRPr="009956C4" w:rsidRDefault="001946A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0A97236" w:rsidR="005A3A25" w:rsidRPr="009956C4" w:rsidRDefault="001946AB" w:rsidP="00E83D56">
            <w:pPr>
              <w:rPr>
                <w:rFonts w:ascii="Arial" w:hAnsi="Arial" w:cs="Arial"/>
                <w:sz w:val="14"/>
                <w:lang w:val="es-BO"/>
              </w:rPr>
            </w:pPr>
            <w:r>
              <w:rPr>
                <w:rFonts w:ascii="Arial" w:hAnsi="Arial" w:cs="Arial"/>
                <w:sz w:val="14"/>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F8F5CA8" w:rsidR="005A3A25" w:rsidRPr="009956C4" w:rsidRDefault="001946AB"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9E2671A" w:rsidR="005A3A25" w:rsidRPr="009956C4" w:rsidRDefault="001946AB" w:rsidP="00E83D56">
            <w:pPr>
              <w:rPr>
                <w:rFonts w:ascii="Arial" w:hAnsi="Arial" w:cs="Arial"/>
                <w:sz w:val="14"/>
                <w:lang w:val="es-BO"/>
              </w:rPr>
            </w:pPr>
            <w:r>
              <w:rPr>
                <w:rFonts w:ascii="Arial" w:hAnsi="Arial" w:cs="Arial"/>
                <w:sz w:val="14"/>
                <w:lang w:val="es-BO"/>
              </w:rPr>
              <w:t>2</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D9A5AFC" w:rsidR="005A3A25" w:rsidRPr="009956C4" w:rsidRDefault="001946A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5A17035" w:rsidR="005A3A25" w:rsidRPr="009956C4" w:rsidRDefault="001946A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528193E6" w:rsidR="005A3A25" w:rsidRPr="009956C4" w:rsidRDefault="000168D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5013B818" w:rsidR="005A3A25" w:rsidRPr="009956C4" w:rsidRDefault="000168D9"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F8A4CE2" w:rsidR="005A3A25" w:rsidRPr="009956C4" w:rsidRDefault="000168D9"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2D9A764"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9AABCBF" w:rsidR="005A3A25" w:rsidRPr="009956C4" w:rsidRDefault="0066476C"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6C86CD5"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DB29E66"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3D5A6211" w:rsidR="005A3A25" w:rsidRPr="009956C4" w:rsidRDefault="001946A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74E7BE4" w:rsidR="005A3A25" w:rsidRPr="009956C4" w:rsidRDefault="001946A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50B3BA5D" w:rsidR="005A3A25" w:rsidRPr="009956C4" w:rsidRDefault="001946AB"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1946AB">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946AB">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338C63A7" w:rsidR="005B7569" w:rsidRPr="009956C4" w:rsidRDefault="006C2C9F" w:rsidP="00E83D56">
            <w:pPr>
              <w:tabs>
                <w:tab w:val="left" w:pos="1634"/>
              </w:tabs>
              <w:rPr>
                <w:rFonts w:ascii="Arial" w:hAnsi="Arial" w:cs="Arial"/>
                <w:sz w:val="14"/>
                <w:lang w:val="es-BO"/>
              </w:rPr>
            </w:pPr>
            <w:r w:rsidRPr="006C2C9F">
              <w:rPr>
                <w:rFonts w:ascii="Arial" w:hAnsi="Arial" w:cs="Arial"/>
                <w:sz w:val="14"/>
                <w:lang w:val="es-BO"/>
              </w:rPr>
              <w:t>ADQUISICION DE EQUIPAMIENTO PARA EXTENSION DE ALMACENAMIENTO Y GENERACION DE RESPALDOS DE INFORMACIÓN</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946AB">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946AB">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317D3E8" w:rsidR="005A3A25" w:rsidRPr="009956C4" w:rsidRDefault="001946AB"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946AB">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946AB">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946AB">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946AB">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294F03" w:rsidR="005A3A25" w:rsidRPr="009956C4" w:rsidRDefault="001946AB"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946AB">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946AB">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37C221AD" w:rsidR="005B7569" w:rsidRPr="009956C4" w:rsidRDefault="00D26A00" w:rsidP="001E1C68">
            <w:pPr>
              <w:jc w:val="both"/>
              <w:rPr>
                <w:rFonts w:ascii="Arial" w:hAnsi="Arial" w:cs="Arial"/>
                <w:b/>
                <w:sz w:val="14"/>
                <w:lang w:val="es-BO"/>
              </w:rPr>
            </w:pPr>
            <w:r w:rsidRPr="00D26A00">
              <w:rPr>
                <w:rFonts w:ascii="Arial" w:hAnsi="Arial" w:cs="Arial"/>
                <w:b/>
                <w:i/>
                <w:sz w:val="14"/>
                <w:lang w:val="es-BO"/>
              </w:rPr>
              <w:t>Bs. 839.947,00.- (Ochocientos treinta y nueve mil novecientos cuarenta y siete 00/100</w:t>
            </w:r>
            <w:r>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946AB">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946AB">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946AB">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214545B6" w:rsidR="005A3A25" w:rsidRPr="009956C4" w:rsidRDefault="001946AB"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946AB">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E70F2A">
        <w:trPr>
          <w:jc w:val="center"/>
        </w:trPr>
        <w:tc>
          <w:tcPr>
            <w:tcW w:w="1808" w:type="dxa"/>
            <w:vMerge w:val="restart"/>
            <w:tcBorders>
              <w:left w:val="single" w:sz="12" w:space="0" w:color="244061" w:themeColor="accent1" w:themeShade="80"/>
              <w:right w:val="single" w:sz="4" w:space="0" w:color="auto"/>
            </w:tcBorders>
            <w:vAlign w:val="center"/>
          </w:tcPr>
          <w:p w14:paraId="2546FC92" w14:textId="6189FEAC"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1ED6CC6" w:rsidR="005B7569" w:rsidRPr="009956C4" w:rsidRDefault="001946AB" w:rsidP="00867686">
            <w:pPr>
              <w:jc w:val="both"/>
              <w:rPr>
                <w:rFonts w:ascii="Arial" w:hAnsi="Arial" w:cs="Arial"/>
                <w:b/>
                <w:i/>
                <w:sz w:val="14"/>
                <w:lang w:val="es-BO"/>
              </w:rPr>
            </w:pPr>
            <w:r>
              <w:rPr>
                <w:rFonts w:ascii="Arial" w:hAnsi="Arial" w:cs="Arial"/>
                <w:b/>
                <w:i/>
                <w:sz w:val="14"/>
                <w:lang w:val="es-BO"/>
              </w:rPr>
              <w:t xml:space="preserve">EL PLAZO DE ENTREGA DEBE SER HASTA </w:t>
            </w:r>
            <w:r w:rsidR="00D26A00">
              <w:rPr>
                <w:rFonts w:ascii="Arial" w:hAnsi="Arial" w:cs="Arial"/>
                <w:b/>
                <w:i/>
                <w:sz w:val="14"/>
                <w:lang w:val="es-BO"/>
              </w:rPr>
              <w:t>45</w:t>
            </w:r>
            <w:r>
              <w:rPr>
                <w:rFonts w:ascii="Arial" w:hAnsi="Arial" w:cs="Arial"/>
                <w:b/>
                <w:i/>
                <w:sz w:val="14"/>
                <w:lang w:val="es-BO"/>
              </w:rPr>
              <w:t xml:space="preserve"> DIAS CALENDARIO POSTERIOR A LA FECHA DE SUSCRIPCION DEL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E70F2A">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vAlign w:val="center"/>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D12AC5A" w14:textId="77777777" w:rsidTr="00E70F2A">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vAlign w:val="center"/>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vAlign w:val="center"/>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vAlign w:val="center"/>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vAlign w:val="center"/>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vAlign w:val="center"/>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vAlign w:val="center"/>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vAlign w:val="center"/>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vAlign w:val="center"/>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70F2A">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1C72D28E" w:rsidR="005B7569" w:rsidRPr="009956C4" w:rsidRDefault="005B7569" w:rsidP="00430639">
            <w:pPr>
              <w:jc w:val="right"/>
              <w:rPr>
                <w:rFonts w:ascii="Arial" w:hAnsi="Arial" w:cs="Arial"/>
                <w:b/>
                <w:i/>
                <w:sz w:val="14"/>
                <w:lang w:val="es-BO"/>
              </w:rPr>
            </w:pP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8D00EA4" w:rsidR="005B7569" w:rsidRPr="009956C4" w:rsidRDefault="005B7569" w:rsidP="008A7A00">
            <w:pPr>
              <w:jc w:val="both"/>
              <w:rPr>
                <w:rFonts w:ascii="Arial" w:hAnsi="Arial" w:cs="Arial"/>
                <w:b/>
                <w:i/>
                <w:sz w:val="14"/>
                <w:lang w:val="es-BO"/>
              </w:rPr>
            </w:pPr>
            <w:bookmarkStart w:id="68" w:name="_Hlk198722292"/>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bookmarkEnd w:id="68"/>
            <w:r w:rsidRPr="009956C4">
              <w:rPr>
                <w:rFonts w:ascii="Arial" w:hAnsi="Arial" w:cs="Arial"/>
                <w:b/>
                <w:i/>
                <w:sz w:val="14"/>
                <w:lang w:val="es-BO"/>
              </w:rPr>
              <w:t xml:space="preserve">.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946AB">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9746C85" w14:textId="77777777" w:rsidTr="001946AB">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7FDCB65D" w:rsidR="00B97B69" w:rsidRPr="009956C4" w:rsidRDefault="00E70F2A"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197"/>
        <w:gridCol w:w="76"/>
        <w:gridCol w:w="273"/>
        <w:gridCol w:w="273"/>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A0D180A" w:rsidR="009E731E" w:rsidRPr="009956C4" w:rsidRDefault="00E70F2A" w:rsidP="00E83D56">
            <w:pPr>
              <w:rPr>
                <w:rFonts w:ascii="Arial" w:hAnsi="Arial" w:cs="Arial"/>
                <w:sz w:val="14"/>
                <w:lang w:val="es-BO"/>
              </w:rPr>
            </w:pPr>
            <w:r>
              <w:rPr>
                <w:rFonts w:ascii="Arial" w:hAnsi="Arial" w:cs="Arial"/>
                <w:sz w:val="14"/>
                <w:lang w:val="es-BO"/>
              </w:rPr>
              <w:t>OTROS RECURSOS ESPECIFICOS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2882A30" w:rsidR="009E731E" w:rsidRPr="009956C4" w:rsidRDefault="00E70F2A"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E70F2A"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E70F2A"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gridSpan w:val="2"/>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70F2A"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E70F2A">
        <w:trPr>
          <w:trHeight w:val="354"/>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403B25F9" w:rsidR="006D14AB" w:rsidRPr="009956C4" w:rsidRDefault="00E70F2A" w:rsidP="002D12C6">
            <w:pPr>
              <w:jc w:val="center"/>
              <w:rPr>
                <w:rFonts w:ascii="Arial" w:hAnsi="Arial" w:cs="Arial"/>
                <w:lang w:val="es-BO"/>
              </w:rPr>
            </w:pPr>
            <w:r>
              <w:rPr>
                <w:rFonts w:ascii="Arial" w:hAnsi="Arial" w:cs="Arial"/>
                <w:lang w:val="es-BO"/>
              </w:rPr>
              <w:t>Calle Pedro Salazar Esq. Andrés Muñoz No 631 Sopocachi</w:t>
            </w:r>
          </w:p>
        </w:tc>
        <w:tc>
          <w:tcPr>
            <w:tcW w:w="1450" w:type="dxa"/>
            <w:gridSpan w:val="6"/>
            <w:tcBorders>
              <w:left w:val="single" w:sz="4" w:space="0" w:color="auto"/>
              <w:right w:val="single" w:sz="4" w:space="0" w:color="auto"/>
            </w:tcBorders>
            <w:shd w:val="clear" w:color="auto" w:fill="auto"/>
            <w:vAlign w:val="center"/>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44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425795BC" w:rsidR="006D14AB" w:rsidRPr="009956C4" w:rsidRDefault="00E70F2A" w:rsidP="00E70F2A">
            <w:pPr>
              <w:jc w:val="center"/>
              <w:rPr>
                <w:rFonts w:ascii="Arial" w:hAnsi="Arial" w:cs="Arial"/>
                <w:lang w:val="es-BO"/>
              </w:rPr>
            </w:pPr>
            <w:r>
              <w:rPr>
                <w:rFonts w:ascii="Arial" w:hAnsi="Arial" w:cs="Arial"/>
                <w:lang w:val="es-BO"/>
              </w:rPr>
              <w:t>08:30-16:30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70F2A"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E70F2A" w:rsidRPr="009956C4" w14:paraId="666BB252" w14:textId="77777777" w:rsidTr="00E70F2A">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E70F2A" w:rsidRPr="009956C4" w:rsidRDefault="00E70F2A" w:rsidP="00E70F2A">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C9A936C" w:rsidR="00E70F2A" w:rsidRPr="009956C4" w:rsidRDefault="00E70F2A" w:rsidP="00E70F2A">
            <w:pPr>
              <w:rPr>
                <w:rFonts w:ascii="Arial" w:hAnsi="Arial" w:cs="Arial"/>
                <w:lang w:val="es-BO"/>
              </w:rPr>
            </w:pPr>
            <w:r>
              <w:rPr>
                <w:rFonts w:ascii="Arial" w:hAnsi="Arial" w:cs="Arial"/>
                <w:lang w:val="es-BO"/>
              </w:rPr>
              <w:t>Rodrigo Beltrán Bustos</w:t>
            </w:r>
          </w:p>
        </w:tc>
        <w:tc>
          <w:tcPr>
            <w:tcW w:w="274" w:type="dxa"/>
            <w:tcBorders>
              <w:left w:val="single" w:sz="4" w:space="0" w:color="auto"/>
              <w:right w:val="single" w:sz="4" w:space="0" w:color="auto"/>
            </w:tcBorders>
            <w:vAlign w:val="center"/>
          </w:tcPr>
          <w:p w14:paraId="4F12C234" w14:textId="77777777" w:rsidR="00E70F2A" w:rsidRPr="009956C4" w:rsidRDefault="00E70F2A" w:rsidP="00E70F2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758D81C3" w:rsidR="00E70F2A" w:rsidRPr="009956C4" w:rsidRDefault="00E70F2A" w:rsidP="00E70F2A">
            <w:pPr>
              <w:rPr>
                <w:rFonts w:ascii="Arial" w:hAnsi="Arial" w:cs="Arial"/>
                <w:lang w:val="es-BO"/>
              </w:rPr>
            </w:pPr>
            <w:r>
              <w:rPr>
                <w:rFonts w:ascii="Arial" w:hAnsi="Arial" w:cs="Arial"/>
                <w:lang w:val="es-BO"/>
              </w:rPr>
              <w:t>Profesional Programador y Desarrollador de Sistemas</w:t>
            </w:r>
          </w:p>
        </w:tc>
        <w:tc>
          <w:tcPr>
            <w:tcW w:w="274" w:type="dxa"/>
            <w:tcBorders>
              <w:left w:val="single" w:sz="4" w:space="0" w:color="auto"/>
              <w:right w:val="single" w:sz="4" w:space="0" w:color="auto"/>
            </w:tcBorders>
            <w:vAlign w:val="center"/>
          </w:tcPr>
          <w:p w14:paraId="2E1A4770" w14:textId="77777777" w:rsidR="00E70F2A" w:rsidRPr="009956C4" w:rsidRDefault="00E70F2A" w:rsidP="00E70F2A">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1ED6457" w:rsidR="00E70F2A" w:rsidRPr="009956C4" w:rsidRDefault="00E70F2A" w:rsidP="00E70F2A">
            <w:pPr>
              <w:rPr>
                <w:rFonts w:ascii="Arial" w:hAnsi="Arial" w:cs="Arial"/>
                <w:lang w:val="es-BO"/>
              </w:rPr>
            </w:pPr>
            <w:r>
              <w:rPr>
                <w:rFonts w:ascii="Arial" w:hAnsi="Arial" w:cs="Arial"/>
                <w:lang w:val="es-BO"/>
              </w:rPr>
              <w:t>Departamento de Sistemas</w:t>
            </w:r>
          </w:p>
        </w:tc>
        <w:tc>
          <w:tcPr>
            <w:tcW w:w="273" w:type="dxa"/>
            <w:tcBorders>
              <w:left w:val="single" w:sz="4" w:space="0" w:color="auto"/>
              <w:right w:val="single" w:sz="12" w:space="0" w:color="244061" w:themeColor="accent1" w:themeShade="80"/>
            </w:tcBorders>
          </w:tcPr>
          <w:p w14:paraId="681E1DD7" w14:textId="77777777" w:rsidR="00E70F2A" w:rsidRPr="009956C4" w:rsidRDefault="00E70F2A" w:rsidP="00E70F2A">
            <w:pPr>
              <w:rPr>
                <w:rFonts w:ascii="Arial" w:hAnsi="Arial" w:cs="Arial"/>
                <w:lang w:val="es-BO"/>
              </w:rPr>
            </w:pPr>
          </w:p>
        </w:tc>
      </w:tr>
      <w:tr w:rsidR="00E70F2A"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E70F2A" w:rsidRPr="009956C4" w:rsidRDefault="00E70F2A" w:rsidP="00E70F2A">
            <w:pPr>
              <w:jc w:val="right"/>
              <w:rPr>
                <w:rFonts w:ascii="Arial" w:hAnsi="Arial" w:cs="Arial"/>
                <w:b/>
                <w:lang w:val="es-BO"/>
              </w:rPr>
            </w:pPr>
          </w:p>
        </w:tc>
        <w:tc>
          <w:tcPr>
            <w:tcW w:w="283" w:type="dxa"/>
            <w:shd w:val="clear" w:color="auto" w:fill="auto"/>
          </w:tcPr>
          <w:p w14:paraId="6C14ECC4" w14:textId="77777777" w:rsidR="00E70F2A" w:rsidRPr="009956C4" w:rsidRDefault="00E70F2A" w:rsidP="00E70F2A">
            <w:pPr>
              <w:rPr>
                <w:rFonts w:ascii="Arial" w:hAnsi="Arial" w:cs="Arial"/>
                <w:lang w:val="es-BO"/>
              </w:rPr>
            </w:pPr>
          </w:p>
        </w:tc>
        <w:tc>
          <w:tcPr>
            <w:tcW w:w="281" w:type="dxa"/>
            <w:shd w:val="clear" w:color="auto" w:fill="auto"/>
          </w:tcPr>
          <w:p w14:paraId="79CC1196" w14:textId="77777777" w:rsidR="00E70F2A" w:rsidRPr="009956C4" w:rsidRDefault="00E70F2A" w:rsidP="00E70F2A">
            <w:pPr>
              <w:rPr>
                <w:rFonts w:ascii="Arial" w:hAnsi="Arial" w:cs="Arial"/>
                <w:lang w:val="es-BO"/>
              </w:rPr>
            </w:pPr>
          </w:p>
        </w:tc>
        <w:tc>
          <w:tcPr>
            <w:tcW w:w="282" w:type="dxa"/>
            <w:shd w:val="clear" w:color="auto" w:fill="auto"/>
          </w:tcPr>
          <w:p w14:paraId="24CBA766" w14:textId="77777777" w:rsidR="00E70F2A" w:rsidRPr="009956C4" w:rsidRDefault="00E70F2A" w:rsidP="00E70F2A">
            <w:pPr>
              <w:rPr>
                <w:rFonts w:ascii="Arial" w:hAnsi="Arial" w:cs="Arial"/>
                <w:lang w:val="es-BO"/>
              </w:rPr>
            </w:pPr>
          </w:p>
        </w:tc>
        <w:tc>
          <w:tcPr>
            <w:tcW w:w="272" w:type="dxa"/>
            <w:shd w:val="clear" w:color="auto" w:fill="auto"/>
          </w:tcPr>
          <w:p w14:paraId="33E1A9EE" w14:textId="77777777" w:rsidR="00E70F2A" w:rsidRPr="009956C4" w:rsidRDefault="00E70F2A" w:rsidP="00E70F2A">
            <w:pPr>
              <w:rPr>
                <w:rFonts w:ascii="Arial" w:hAnsi="Arial" w:cs="Arial"/>
                <w:lang w:val="es-BO"/>
              </w:rPr>
            </w:pPr>
          </w:p>
        </w:tc>
        <w:tc>
          <w:tcPr>
            <w:tcW w:w="277" w:type="dxa"/>
            <w:shd w:val="clear" w:color="auto" w:fill="auto"/>
          </w:tcPr>
          <w:p w14:paraId="7340D9F0" w14:textId="77777777" w:rsidR="00E70F2A" w:rsidRPr="009956C4" w:rsidRDefault="00E70F2A" w:rsidP="00E70F2A">
            <w:pPr>
              <w:rPr>
                <w:rFonts w:ascii="Arial" w:hAnsi="Arial" w:cs="Arial"/>
                <w:lang w:val="es-BO"/>
              </w:rPr>
            </w:pPr>
          </w:p>
        </w:tc>
        <w:tc>
          <w:tcPr>
            <w:tcW w:w="276" w:type="dxa"/>
            <w:shd w:val="clear" w:color="auto" w:fill="auto"/>
          </w:tcPr>
          <w:p w14:paraId="19F5BB29" w14:textId="77777777" w:rsidR="00E70F2A" w:rsidRPr="009956C4" w:rsidRDefault="00E70F2A" w:rsidP="00E70F2A">
            <w:pPr>
              <w:rPr>
                <w:rFonts w:ascii="Arial" w:hAnsi="Arial" w:cs="Arial"/>
                <w:lang w:val="es-BO"/>
              </w:rPr>
            </w:pPr>
          </w:p>
        </w:tc>
        <w:tc>
          <w:tcPr>
            <w:tcW w:w="281" w:type="dxa"/>
            <w:shd w:val="clear" w:color="auto" w:fill="auto"/>
          </w:tcPr>
          <w:p w14:paraId="0319C7D3" w14:textId="77777777" w:rsidR="00E70F2A" w:rsidRPr="009956C4" w:rsidRDefault="00E70F2A" w:rsidP="00E70F2A">
            <w:pPr>
              <w:rPr>
                <w:rFonts w:ascii="Arial" w:hAnsi="Arial" w:cs="Arial"/>
                <w:lang w:val="es-BO"/>
              </w:rPr>
            </w:pPr>
          </w:p>
        </w:tc>
        <w:tc>
          <w:tcPr>
            <w:tcW w:w="277" w:type="dxa"/>
            <w:shd w:val="clear" w:color="auto" w:fill="auto"/>
          </w:tcPr>
          <w:p w14:paraId="0F139869" w14:textId="77777777" w:rsidR="00E70F2A" w:rsidRPr="009956C4" w:rsidRDefault="00E70F2A" w:rsidP="00E70F2A">
            <w:pPr>
              <w:rPr>
                <w:rFonts w:ascii="Arial" w:hAnsi="Arial" w:cs="Arial"/>
                <w:lang w:val="es-BO"/>
              </w:rPr>
            </w:pPr>
          </w:p>
        </w:tc>
        <w:tc>
          <w:tcPr>
            <w:tcW w:w="277" w:type="dxa"/>
            <w:shd w:val="clear" w:color="auto" w:fill="auto"/>
          </w:tcPr>
          <w:p w14:paraId="7DCAB4CE" w14:textId="77777777" w:rsidR="00E70F2A" w:rsidRPr="009956C4" w:rsidRDefault="00E70F2A" w:rsidP="00E70F2A">
            <w:pPr>
              <w:rPr>
                <w:rFonts w:ascii="Arial" w:hAnsi="Arial" w:cs="Arial"/>
                <w:lang w:val="es-BO"/>
              </w:rPr>
            </w:pPr>
          </w:p>
        </w:tc>
        <w:tc>
          <w:tcPr>
            <w:tcW w:w="277" w:type="dxa"/>
            <w:shd w:val="clear" w:color="auto" w:fill="auto"/>
          </w:tcPr>
          <w:p w14:paraId="648750AC" w14:textId="77777777" w:rsidR="00E70F2A" w:rsidRPr="009956C4" w:rsidRDefault="00E70F2A" w:rsidP="00E70F2A">
            <w:pPr>
              <w:rPr>
                <w:rFonts w:ascii="Arial" w:hAnsi="Arial" w:cs="Arial"/>
                <w:lang w:val="es-BO"/>
              </w:rPr>
            </w:pPr>
          </w:p>
        </w:tc>
        <w:tc>
          <w:tcPr>
            <w:tcW w:w="274" w:type="dxa"/>
            <w:shd w:val="clear" w:color="auto" w:fill="auto"/>
          </w:tcPr>
          <w:p w14:paraId="362ED0D8" w14:textId="77777777" w:rsidR="00E70F2A" w:rsidRPr="009956C4" w:rsidRDefault="00E70F2A" w:rsidP="00E70F2A">
            <w:pPr>
              <w:rPr>
                <w:rFonts w:ascii="Arial" w:hAnsi="Arial" w:cs="Arial"/>
                <w:lang w:val="es-BO"/>
              </w:rPr>
            </w:pPr>
          </w:p>
        </w:tc>
        <w:tc>
          <w:tcPr>
            <w:tcW w:w="274" w:type="dxa"/>
            <w:shd w:val="clear" w:color="auto" w:fill="auto"/>
          </w:tcPr>
          <w:p w14:paraId="3D0EB9B2" w14:textId="77777777" w:rsidR="00E70F2A" w:rsidRPr="009956C4" w:rsidRDefault="00E70F2A" w:rsidP="00E70F2A">
            <w:pPr>
              <w:rPr>
                <w:rFonts w:ascii="Arial" w:hAnsi="Arial" w:cs="Arial"/>
                <w:lang w:val="es-BO"/>
              </w:rPr>
            </w:pPr>
          </w:p>
        </w:tc>
        <w:tc>
          <w:tcPr>
            <w:tcW w:w="273" w:type="dxa"/>
            <w:shd w:val="clear" w:color="auto" w:fill="auto"/>
          </w:tcPr>
          <w:p w14:paraId="78F6C996" w14:textId="77777777" w:rsidR="00E70F2A" w:rsidRPr="009956C4" w:rsidRDefault="00E70F2A" w:rsidP="00E70F2A">
            <w:pPr>
              <w:rPr>
                <w:rFonts w:ascii="Arial" w:hAnsi="Arial" w:cs="Arial"/>
                <w:lang w:val="es-BO"/>
              </w:rPr>
            </w:pPr>
          </w:p>
        </w:tc>
        <w:tc>
          <w:tcPr>
            <w:tcW w:w="274" w:type="dxa"/>
            <w:shd w:val="clear" w:color="auto" w:fill="auto"/>
          </w:tcPr>
          <w:p w14:paraId="2EA07D39" w14:textId="77777777" w:rsidR="00E70F2A" w:rsidRPr="009956C4" w:rsidRDefault="00E70F2A" w:rsidP="00E70F2A">
            <w:pPr>
              <w:rPr>
                <w:rFonts w:ascii="Arial" w:hAnsi="Arial" w:cs="Arial"/>
                <w:lang w:val="es-BO"/>
              </w:rPr>
            </w:pPr>
          </w:p>
        </w:tc>
        <w:tc>
          <w:tcPr>
            <w:tcW w:w="274" w:type="dxa"/>
            <w:shd w:val="clear" w:color="auto" w:fill="auto"/>
          </w:tcPr>
          <w:p w14:paraId="5DF0C5C1" w14:textId="77777777" w:rsidR="00E70F2A" w:rsidRPr="009956C4" w:rsidRDefault="00E70F2A" w:rsidP="00E70F2A">
            <w:pPr>
              <w:rPr>
                <w:rFonts w:ascii="Arial" w:hAnsi="Arial" w:cs="Arial"/>
                <w:lang w:val="es-BO"/>
              </w:rPr>
            </w:pPr>
          </w:p>
        </w:tc>
        <w:tc>
          <w:tcPr>
            <w:tcW w:w="274" w:type="dxa"/>
            <w:shd w:val="clear" w:color="auto" w:fill="auto"/>
          </w:tcPr>
          <w:p w14:paraId="78DF52FA" w14:textId="77777777" w:rsidR="00E70F2A" w:rsidRPr="009956C4" w:rsidRDefault="00E70F2A" w:rsidP="00E70F2A">
            <w:pPr>
              <w:rPr>
                <w:rFonts w:ascii="Arial" w:hAnsi="Arial" w:cs="Arial"/>
                <w:lang w:val="es-BO"/>
              </w:rPr>
            </w:pPr>
          </w:p>
        </w:tc>
        <w:tc>
          <w:tcPr>
            <w:tcW w:w="274" w:type="dxa"/>
            <w:shd w:val="clear" w:color="auto" w:fill="auto"/>
          </w:tcPr>
          <w:p w14:paraId="2A7F472B" w14:textId="77777777" w:rsidR="00E70F2A" w:rsidRPr="009956C4" w:rsidRDefault="00E70F2A" w:rsidP="00E70F2A">
            <w:pPr>
              <w:rPr>
                <w:rFonts w:ascii="Arial" w:hAnsi="Arial" w:cs="Arial"/>
                <w:lang w:val="es-BO"/>
              </w:rPr>
            </w:pPr>
          </w:p>
        </w:tc>
        <w:tc>
          <w:tcPr>
            <w:tcW w:w="273" w:type="dxa"/>
            <w:gridSpan w:val="2"/>
            <w:shd w:val="clear" w:color="auto" w:fill="auto"/>
          </w:tcPr>
          <w:p w14:paraId="6FDA0A52" w14:textId="77777777" w:rsidR="00E70F2A" w:rsidRPr="009956C4" w:rsidRDefault="00E70F2A" w:rsidP="00E70F2A">
            <w:pPr>
              <w:rPr>
                <w:rFonts w:ascii="Arial" w:hAnsi="Arial" w:cs="Arial"/>
                <w:lang w:val="es-BO"/>
              </w:rPr>
            </w:pPr>
          </w:p>
        </w:tc>
        <w:tc>
          <w:tcPr>
            <w:tcW w:w="274" w:type="dxa"/>
            <w:shd w:val="clear" w:color="auto" w:fill="auto"/>
          </w:tcPr>
          <w:p w14:paraId="1ACAD37E" w14:textId="77777777" w:rsidR="00E70F2A" w:rsidRPr="009956C4" w:rsidRDefault="00E70F2A" w:rsidP="00E70F2A">
            <w:pPr>
              <w:rPr>
                <w:rFonts w:ascii="Arial" w:hAnsi="Arial" w:cs="Arial"/>
                <w:lang w:val="es-BO"/>
              </w:rPr>
            </w:pPr>
          </w:p>
        </w:tc>
        <w:tc>
          <w:tcPr>
            <w:tcW w:w="274" w:type="dxa"/>
            <w:shd w:val="clear" w:color="auto" w:fill="auto"/>
          </w:tcPr>
          <w:p w14:paraId="72204B3B" w14:textId="77777777" w:rsidR="00E70F2A" w:rsidRPr="009956C4" w:rsidRDefault="00E70F2A" w:rsidP="00E70F2A">
            <w:pPr>
              <w:rPr>
                <w:rFonts w:ascii="Arial" w:hAnsi="Arial" w:cs="Arial"/>
                <w:lang w:val="es-BO"/>
              </w:rPr>
            </w:pPr>
          </w:p>
        </w:tc>
        <w:tc>
          <w:tcPr>
            <w:tcW w:w="274" w:type="dxa"/>
            <w:shd w:val="clear" w:color="auto" w:fill="auto"/>
          </w:tcPr>
          <w:p w14:paraId="5BF31B0E" w14:textId="77777777" w:rsidR="00E70F2A" w:rsidRPr="009956C4" w:rsidRDefault="00E70F2A" w:rsidP="00E70F2A">
            <w:pPr>
              <w:rPr>
                <w:rFonts w:ascii="Arial" w:hAnsi="Arial" w:cs="Arial"/>
                <w:lang w:val="es-BO"/>
              </w:rPr>
            </w:pPr>
          </w:p>
        </w:tc>
        <w:tc>
          <w:tcPr>
            <w:tcW w:w="274" w:type="dxa"/>
            <w:shd w:val="clear" w:color="auto" w:fill="auto"/>
          </w:tcPr>
          <w:p w14:paraId="1861D569" w14:textId="77777777" w:rsidR="00E70F2A" w:rsidRPr="009956C4" w:rsidRDefault="00E70F2A" w:rsidP="00E70F2A">
            <w:pPr>
              <w:rPr>
                <w:rFonts w:ascii="Arial" w:hAnsi="Arial" w:cs="Arial"/>
                <w:lang w:val="es-BO"/>
              </w:rPr>
            </w:pPr>
          </w:p>
        </w:tc>
        <w:tc>
          <w:tcPr>
            <w:tcW w:w="273" w:type="dxa"/>
            <w:gridSpan w:val="2"/>
            <w:shd w:val="clear" w:color="auto" w:fill="auto"/>
          </w:tcPr>
          <w:p w14:paraId="7C44D124" w14:textId="77777777" w:rsidR="00E70F2A" w:rsidRPr="009956C4" w:rsidRDefault="00E70F2A" w:rsidP="00E70F2A">
            <w:pPr>
              <w:rPr>
                <w:rFonts w:ascii="Arial" w:hAnsi="Arial" w:cs="Arial"/>
                <w:lang w:val="es-BO"/>
              </w:rPr>
            </w:pPr>
          </w:p>
        </w:tc>
        <w:tc>
          <w:tcPr>
            <w:tcW w:w="273" w:type="dxa"/>
            <w:shd w:val="clear" w:color="auto" w:fill="auto"/>
          </w:tcPr>
          <w:p w14:paraId="77185486" w14:textId="77777777" w:rsidR="00E70F2A" w:rsidRPr="009956C4" w:rsidRDefault="00E70F2A" w:rsidP="00E70F2A">
            <w:pPr>
              <w:rPr>
                <w:rFonts w:ascii="Arial" w:hAnsi="Arial" w:cs="Arial"/>
                <w:lang w:val="es-BO"/>
              </w:rPr>
            </w:pPr>
          </w:p>
        </w:tc>
        <w:tc>
          <w:tcPr>
            <w:tcW w:w="273" w:type="dxa"/>
            <w:shd w:val="clear" w:color="auto" w:fill="auto"/>
          </w:tcPr>
          <w:p w14:paraId="7B6FA205" w14:textId="77777777" w:rsidR="00E70F2A" w:rsidRPr="009956C4" w:rsidRDefault="00E70F2A" w:rsidP="00E70F2A">
            <w:pPr>
              <w:rPr>
                <w:rFonts w:ascii="Arial" w:hAnsi="Arial" w:cs="Arial"/>
                <w:lang w:val="es-BO"/>
              </w:rPr>
            </w:pPr>
          </w:p>
        </w:tc>
        <w:tc>
          <w:tcPr>
            <w:tcW w:w="273" w:type="dxa"/>
            <w:shd w:val="clear" w:color="auto" w:fill="auto"/>
          </w:tcPr>
          <w:p w14:paraId="04A79813" w14:textId="77777777" w:rsidR="00E70F2A" w:rsidRPr="009956C4" w:rsidRDefault="00E70F2A" w:rsidP="00E70F2A">
            <w:pPr>
              <w:rPr>
                <w:rFonts w:ascii="Arial" w:hAnsi="Arial" w:cs="Arial"/>
                <w:lang w:val="es-BO"/>
              </w:rPr>
            </w:pPr>
          </w:p>
        </w:tc>
        <w:tc>
          <w:tcPr>
            <w:tcW w:w="273" w:type="dxa"/>
            <w:shd w:val="clear" w:color="auto" w:fill="auto"/>
          </w:tcPr>
          <w:p w14:paraId="2C81C6ED" w14:textId="77777777" w:rsidR="00E70F2A" w:rsidRPr="009956C4" w:rsidRDefault="00E70F2A" w:rsidP="00E70F2A">
            <w:pPr>
              <w:rPr>
                <w:rFonts w:ascii="Arial" w:hAnsi="Arial" w:cs="Arial"/>
                <w:lang w:val="es-BO"/>
              </w:rPr>
            </w:pPr>
          </w:p>
        </w:tc>
        <w:tc>
          <w:tcPr>
            <w:tcW w:w="273" w:type="dxa"/>
            <w:shd w:val="clear" w:color="auto" w:fill="auto"/>
          </w:tcPr>
          <w:p w14:paraId="09B94A84" w14:textId="77777777" w:rsidR="00E70F2A" w:rsidRPr="009956C4" w:rsidRDefault="00E70F2A" w:rsidP="00E70F2A">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E70F2A" w:rsidRPr="009956C4" w:rsidRDefault="00E70F2A" w:rsidP="00E70F2A">
            <w:pPr>
              <w:rPr>
                <w:rFonts w:ascii="Arial" w:hAnsi="Arial" w:cs="Arial"/>
                <w:lang w:val="es-BO"/>
              </w:rPr>
            </w:pPr>
          </w:p>
        </w:tc>
      </w:tr>
      <w:tr w:rsidR="00E70F2A" w:rsidRPr="009956C4" w14:paraId="3E231428" w14:textId="77777777" w:rsidTr="00E70F2A">
        <w:trPr>
          <w:jc w:val="center"/>
        </w:trPr>
        <w:tc>
          <w:tcPr>
            <w:tcW w:w="1596" w:type="dxa"/>
            <w:tcBorders>
              <w:left w:val="single" w:sz="12" w:space="0" w:color="244061" w:themeColor="accent1" w:themeShade="80"/>
              <w:right w:val="single" w:sz="4" w:space="0" w:color="auto"/>
            </w:tcBorders>
            <w:vAlign w:val="center"/>
          </w:tcPr>
          <w:p w14:paraId="6245436F" w14:textId="77777777" w:rsidR="00E70F2A" w:rsidRPr="009956C4" w:rsidRDefault="00E70F2A" w:rsidP="00E70F2A">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3AA0BE29" w:rsidR="00E70F2A" w:rsidRPr="009956C4" w:rsidRDefault="00E70F2A" w:rsidP="00E70F2A">
            <w:pPr>
              <w:rPr>
                <w:rFonts w:ascii="Arial" w:hAnsi="Arial" w:cs="Arial"/>
                <w:lang w:val="es-BO"/>
              </w:rPr>
            </w:pPr>
            <w:r>
              <w:rPr>
                <w:rFonts w:ascii="Arial" w:hAnsi="Arial" w:cs="Arial"/>
                <w:lang w:val="es-BO"/>
              </w:rPr>
              <w:t>2417575 INT 311</w:t>
            </w:r>
          </w:p>
        </w:tc>
        <w:tc>
          <w:tcPr>
            <w:tcW w:w="281" w:type="dxa"/>
            <w:tcBorders>
              <w:left w:val="single" w:sz="4" w:space="0" w:color="auto"/>
            </w:tcBorders>
            <w:vAlign w:val="center"/>
          </w:tcPr>
          <w:p w14:paraId="1F376AD8" w14:textId="77777777" w:rsidR="00E70F2A" w:rsidRPr="009956C4" w:rsidRDefault="00E70F2A" w:rsidP="00E70F2A">
            <w:pPr>
              <w:rPr>
                <w:rFonts w:ascii="Arial" w:hAnsi="Arial" w:cs="Arial"/>
                <w:lang w:val="es-BO"/>
              </w:rPr>
            </w:pPr>
          </w:p>
        </w:tc>
        <w:tc>
          <w:tcPr>
            <w:tcW w:w="554" w:type="dxa"/>
            <w:gridSpan w:val="2"/>
            <w:tcBorders>
              <w:left w:val="nil"/>
              <w:right w:val="single" w:sz="4" w:space="0" w:color="auto"/>
            </w:tcBorders>
          </w:tcPr>
          <w:p w14:paraId="2C0A99A4" w14:textId="77777777" w:rsidR="00E70F2A" w:rsidRPr="009956C4" w:rsidRDefault="00E70F2A" w:rsidP="00E70F2A">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E70F2A" w:rsidRPr="009956C4" w:rsidRDefault="00E70F2A" w:rsidP="00E70F2A">
            <w:pPr>
              <w:rPr>
                <w:rFonts w:ascii="Arial" w:hAnsi="Arial" w:cs="Arial"/>
                <w:lang w:val="es-BO"/>
              </w:rPr>
            </w:pPr>
          </w:p>
        </w:tc>
        <w:tc>
          <w:tcPr>
            <w:tcW w:w="277" w:type="dxa"/>
            <w:tcBorders>
              <w:left w:val="single" w:sz="4" w:space="0" w:color="auto"/>
            </w:tcBorders>
          </w:tcPr>
          <w:p w14:paraId="11D1CF93" w14:textId="77777777" w:rsidR="00E70F2A" w:rsidRPr="009956C4" w:rsidRDefault="00E70F2A" w:rsidP="00E70F2A">
            <w:pPr>
              <w:rPr>
                <w:rFonts w:ascii="Arial" w:hAnsi="Arial" w:cs="Arial"/>
                <w:lang w:val="es-BO"/>
              </w:rPr>
            </w:pPr>
          </w:p>
        </w:tc>
        <w:tc>
          <w:tcPr>
            <w:tcW w:w="1646" w:type="dxa"/>
            <w:gridSpan w:val="6"/>
            <w:tcBorders>
              <w:right w:val="single" w:sz="4" w:space="0" w:color="auto"/>
            </w:tcBorders>
          </w:tcPr>
          <w:p w14:paraId="3914FEBD" w14:textId="77777777" w:rsidR="00E70F2A" w:rsidRPr="009956C4" w:rsidRDefault="00E70F2A" w:rsidP="00E70F2A">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1BB54155" w:rsidR="00E70F2A" w:rsidRPr="009956C4" w:rsidRDefault="00E70F2A" w:rsidP="00E70F2A">
            <w:pPr>
              <w:rPr>
                <w:rFonts w:ascii="Arial" w:hAnsi="Arial" w:cs="Arial"/>
                <w:lang w:val="es-BO"/>
              </w:rPr>
            </w:pPr>
            <w:r>
              <w:rPr>
                <w:rFonts w:ascii="Arial" w:hAnsi="Arial" w:cs="Arial"/>
                <w:lang w:val="es-BO"/>
              </w:rPr>
              <w:t>rbeltran</w:t>
            </w:r>
            <w:r w:rsidRPr="00FC452F">
              <w:rPr>
                <w:rFonts w:ascii="Arial" w:hAnsi="Arial" w:cs="Arial"/>
                <w:lang w:val="es-BO"/>
              </w:rPr>
              <w:t>@fndr.gob.bo</w:t>
            </w:r>
          </w:p>
        </w:tc>
        <w:tc>
          <w:tcPr>
            <w:tcW w:w="273" w:type="dxa"/>
            <w:tcBorders>
              <w:left w:val="single" w:sz="4" w:space="0" w:color="auto"/>
            </w:tcBorders>
          </w:tcPr>
          <w:p w14:paraId="66A480EE" w14:textId="77777777" w:rsidR="00E70F2A" w:rsidRPr="009956C4" w:rsidRDefault="00E70F2A" w:rsidP="00E70F2A">
            <w:pPr>
              <w:rPr>
                <w:rFonts w:ascii="Arial" w:hAnsi="Arial" w:cs="Arial"/>
                <w:lang w:val="es-BO"/>
              </w:rPr>
            </w:pPr>
          </w:p>
        </w:tc>
        <w:tc>
          <w:tcPr>
            <w:tcW w:w="273" w:type="dxa"/>
            <w:tcBorders>
              <w:right w:val="single" w:sz="12" w:space="0" w:color="244061" w:themeColor="accent1" w:themeShade="80"/>
            </w:tcBorders>
          </w:tcPr>
          <w:p w14:paraId="4FF326C4" w14:textId="77777777" w:rsidR="00E70F2A" w:rsidRPr="009956C4" w:rsidRDefault="00E70F2A" w:rsidP="00E70F2A">
            <w:pPr>
              <w:rPr>
                <w:rFonts w:ascii="Arial" w:hAnsi="Arial" w:cs="Arial"/>
                <w:lang w:val="es-BO"/>
              </w:rPr>
            </w:pPr>
          </w:p>
        </w:tc>
      </w:tr>
      <w:tr w:rsidR="00E70F2A"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E70F2A" w:rsidRPr="009956C4" w:rsidRDefault="00E70F2A" w:rsidP="00E70F2A">
            <w:pPr>
              <w:jc w:val="right"/>
              <w:rPr>
                <w:rFonts w:ascii="Arial" w:hAnsi="Arial" w:cs="Arial"/>
                <w:b/>
                <w:sz w:val="8"/>
                <w:szCs w:val="2"/>
                <w:lang w:val="es-BO"/>
              </w:rPr>
            </w:pPr>
          </w:p>
        </w:tc>
        <w:tc>
          <w:tcPr>
            <w:tcW w:w="283" w:type="dxa"/>
            <w:shd w:val="clear" w:color="auto" w:fill="auto"/>
          </w:tcPr>
          <w:p w14:paraId="55DF9660" w14:textId="77777777" w:rsidR="00E70F2A" w:rsidRPr="009956C4" w:rsidRDefault="00E70F2A" w:rsidP="00E70F2A">
            <w:pPr>
              <w:rPr>
                <w:rFonts w:ascii="Arial" w:hAnsi="Arial" w:cs="Arial"/>
                <w:sz w:val="8"/>
                <w:szCs w:val="2"/>
                <w:lang w:val="es-BO"/>
              </w:rPr>
            </w:pPr>
          </w:p>
        </w:tc>
        <w:tc>
          <w:tcPr>
            <w:tcW w:w="281" w:type="dxa"/>
            <w:shd w:val="clear" w:color="auto" w:fill="auto"/>
          </w:tcPr>
          <w:p w14:paraId="7D98CA4C" w14:textId="77777777" w:rsidR="00E70F2A" w:rsidRPr="009956C4" w:rsidRDefault="00E70F2A" w:rsidP="00E70F2A">
            <w:pPr>
              <w:rPr>
                <w:rFonts w:ascii="Arial" w:hAnsi="Arial" w:cs="Arial"/>
                <w:sz w:val="8"/>
                <w:szCs w:val="2"/>
                <w:lang w:val="es-BO"/>
              </w:rPr>
            </w:pPr>
          </w:p>
        </w:tc>
        <w:tc>
          <w:tcPr>
            <w:tcW w:w="282" w:type="dxa"/>
            <w:shd w:val="clear" w:color="auto" w:fill="auto"/>
          </w:tcPr>
          <w:p w14:paraId="6995B540" w14:textId="77777777" w:rsidR="00E70F2A" w:rsidRPr="009956C4" w:rsidRDefault="00E70F2A" w:rsidP="00E70F2A">
            <w:pPr>
              <w:rPr>
                <w:rFonts w:ascii="Arial" w:hAnsi="Arial" w:cs="Arial"/>
                <w:sz w:val="8"/>
                <w:szCs w:val="2"/>
                <w:lang w:val="es-BO"/>
              </w:rPr>
            </w:pPr>
          </w:p>
        </w:tc>
        <w:tc>
          <w:tcPr>
            <w:tcW w:w="272" w:type="dxa"/>
            <w:shd w:val="clear" w:color="auto" w:fill="auto"/>
          </w:tcPr>
          <w:p w14:paraId="2F574AF7" w14:textId="77777777" w:rsidR="00E70F2A" w:rsidRPr="009956C4" w:rsidRDefault="00E70F2A" w:rsidP="00E70F2A">
            <w:pPr>
              <w:rPr>
                <w:rFonts w:ascii="Arial" w:hAnsi="Arial" w:cs="Arial"/>
                <w:sz w:val="8"/>
                <w:szCs w:val="2"/>
                <w:lang w:val="es-BO"/>
              </w:rPr>
            </w:pPr>
          </w:p>
        </w:tc>
        <w:tc>
          <w:tcPr>
            <w:tcW w:w="277" w:type="dxa"/>
            <w:shd w:val="clear" w:color="auto" w:fill="auto"/>
          </w:tcPr>
          <w:p w14:paraId="42E3C317" w14:textId="77777777" w:rsidR="00E70F2A" w:rsidRPr="009956C4" w:rsidRDefault="00E70F2A" w:rsidP="00E70F2A">
            <w:pPr>
              <w:rPr>
                <w:rFonts w:ascii="Arial" w:hAnsi="Arial" w:cs="Arial"/>
                <w:sz w:val="8"/>
                <w:szCs w:val="2"/>
                <w:lang w:val="es-BO"/>
              </w:rPr>
            </w:pPr>
          </w:p>
        </w:tc>
        <w:tc>
          <w:tcPr>
            <w:tcW w:w="276" w:type="dxa"/>
            <w:shd w:val="clear" w:color="auto" w:fill="auto"/>
          </w:tcPr>
          <w:p w14:paraId="36C02FA2" w14:textId="77777777" w:rsidR="00E70F2A" w:rsidRPr="009956C4" w:rsidRDefault="00E70F2A" w:rsidP="00E70F2A">
            <w:pPr>
              <w:rPr>
                <w:rFonts w:ascii="Arial" w:hAnsi="Arial" w:cs="Arial"/>
                <w:sz w:val="8"/>
                <w:szCs w:val="2"/>
                <w:lang w:val="es-BO"/>
              </w:rPr>
            </w:pPr>
          </w:p>
        </w:tc>
        <w:tc>
          <w:tcPr>
            <w:tcW w:w="281" w:type="dxa"/>
            <w:shd w:val="clear" w:color="auto" w:fill="auto"/>
          </w:tcPr>
          <w:p w14:paraId="05F0315F" w14:textId="77777777" w:rsidR="00E70F2A" w:rsidRPr="009956C4" w:rsidRDefault="00E70F2A" w:rsidP="00E70F2A">
            <w:pPr>
              <w:rPr>
                <w:rFonts w:ascii="Arial" w:hAnsi="Arial" w:cs="Arial"/>
                <w:sz w:val="8"/>
                <w:szCs w:val="2"/>
                <w:lang w:val="es-BO"/>
              </w:rPr>
            </w:pPr>
          </w:p>
        </w:tc>
        <w:tc>
          <w:tcPr>
            <w:tcW w:w="277" w:type="dxa"/>
            <w:shd w:val="clear" w:color="auto" w:fill="auto"/>
          </w:tcPr>
          <w:p w14:paraId="6AA2C2FB" w14:textId="77777777" w:rsidR="00E70F2A" w:rsidRPr="009956C4" w:rsidRDefault="00E70F2A" w:rsidP="00E70F2A">
            <w:pPr>
              <w:rPr>
                <w:rFonts w:ascii="Arial" w:hAnsi="Arial" w:cs="Arial"/>
                <w:sz w:val="8"/>
                <w:szCs w:val="2"/>
                <w:lang w:val="es-BO"/>
              </w:rPr>
            </w:pPr>
          </w:p>
        </w:tc>
        <w:tc>
          <w:tcPr>
            <w:tcW w:w="277" w:type="dxa"/>
            <w:shd w:val="clear" w:color="auto" w:fill="auto"/>
          </w:tcPr>
          <w:p w14:paraId="011EFD3D" w14:textId="77777777" w:rsidR="00E70F2A" w:rsidRPr="009956C4" w:rsidRDefault="00E70F2A" w:rsidP="00E70F2A">
            <w:pPr>
              <w:rPr>
                <w:rFonts w:ascii="Arial" w:hAnsi="Arial" w:cs="Arial"/>
                <w:sz w:val="8"/>
                <w:szCs w:val="2"/>
                <w:lang w:val="es-BO"/>
              </w:rPr>
            </w:pPr>
          </w:p>
        </w:tc>
        <w:tc>
          <w:tcPr>
            <w:tcW w:w="277" w:type="dxa"/>
            <w:shd w:val="clear" w:color="auto" w:fill="auto"/>
          </w:tcPr>
          <w:p w14:paraId="1CE5CFC6" w14:textId="77777777" w:rsidR="00E70F2A" w:rsidRPr="009956C4" w:rsidRDefault="00E70F2A" w:rsidP="00E70F2A">
            <w:pPr>
              <w:rPr>
                <w:rFonts w:ascii="Arial" w:hAnsi="Arial" w:cs="Arial"/>
                <w:sz w:val="8"/>
                <w:szCs w:val="2"/>
                <w:lang w:val="es-BO"/>
              </w:rPr>
            </w:pPr>
          </w:p>
        </w:tc>
        <w:tc>
          <w:tcPr>
            <w:tcW w:w="274" w:type="dxa"/>
            <w:shd w:val="clear" w:color="auto" w:fill="auto"/>
          </w:tcPr>
          <w:p w14:paraId="3760A4C4" w14:textId="77777777" w:rsidR="00E70F2A" w:rsidRPr="009956C4" w:rsidRDefault="00E70F2A" w:rsidP="00E70F2A">
            <w:pPr>
              <w:rPr>
                <w:rFonts w:ascii="Arial" w:hAnsi="Arial" w:cs="Arial"/>
                <w:sz w:val="8"/>
                <w:szCs w:val="2"/>
                <w:lang w:val="es-BO"/>
              </w:rPr>
            </w:pPr>
          </w:p>
        </w:tc>
        <w:tc>
          <w:tcPr>
            <w:tcW w:w="274" w:type="dxa"/>
            <w:shd w:val="clear" w:color="auto" w:fill="auto"/>
          </w:tcPr>
          <w:p w14:paraId="119DBD46" w14:textId="77777777" w:rsidR="00E70F2A" w:rsidRPr="009956C4" w:rsidRDefault="00E70F2A" w:rsidP="00E70F2A">
            <w:pPr>
              <w:rPr>
                <w:rFonts w:ascii="Arial" w:hAnsi="Arial" w:cs="Arial"/>
                <w:sz w:val="8"/>
                <w:szCs w:val="2"/>
                <w:lang w:val="es-BO"/>
              </w:rPr>
            </w:pPr>
          </w:p>
        </w:tc>
        <w:tc>
          <w:tcPr>
            <w:tcW w:w="273" w:type="dxa"/>
            <w:shd w:val="clear" w:color="auto" w:fill="auto"/>
          </w:tcPr>
          <w:p w14:paraId="6B72DBED" w14:textId="77777777" w:rsidR="00E70F2A" w:rsidRPr="009956C4" w:rsidRDefault="00E70F2A" w:rsidP="00E70F2A">
            <w:pPr>
              <w:rPr>
                <w:rFonts w:ascii="Arial" w:hAnsi="Arial" w:cs="Arial"/>
                <w:sz w:val="8"/>
                <w:szCs w:val="2"/>
                <w:lang w:val="es-BO"/>
              </w:rPr>
            </w:pPr>
          </w:p>
        </w:tc>
        <w:tc>
          <w:tcPr>
            <w:tcW w:w="274" w:type="dxa"/>
            <w:shd w:val="clear" w:color="auto" w:fill="auto"/>
          </w:tcPr>
          <w:p w14:paraId="306C0776" w14:textId="77777777" w:rsidR="00E70F2A" w:rsidRPr="009956C4" w:rsidRDefault="00E70F2A" w:rsidP="00E70F2A">
            <w:pPr>
              <w:rPr>
                <w:rFonts w:ascii="Arial" w:hAnsi="Arial" w:cs="Arial"/>
                <w:sz w:val="8"/>
                <w:szCs w:val="2"/>
                <w:lang w:val="es-BO"/>
              </w:rPr>
            </w:pPr>
          </w:p>
        </w:tc>
        <w:tc>
          <w:tcPr>
            <w:tcW w:w="274" w:type="dxa"/>
            <w:shd w:val="clear" w:color="auto" w:fill="auto"/>
          </w:tcPr>
          <w:p w14:paraId="3B671727"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E70F2A" w:rsidRPr="009956C4" w:rsidRDefault="00E70F2A" w:rsidP="00E70F2A">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70F2A" w:rsidRPr="009956C4" w:rsidRDefault="00E70F2A" w:rsidP="00E70F2A">
            <w:pPr>
              <w:rPr>
                <w:rFonts w:ascii="Arial" w:hAnsi="Arial" w:cs="Arial"/>
                <w:sz w:val="8"/>
                <w:szCs w:val="2"/>
                <w:lang w:val="es-BO"/>
              </w:rPr>
            </w:pPr>
          </w:p>
        </w:tc>
        <w:tc>
          <w:tcPr>
            <w:tcW w:w="273" w:type="dxa"/>
            <w:gridSpan w:val="2"/>
            <w:tcBorders>
              <w:top w:val="single" w:sz="4" w:space="0" w:color="auto"/>
            </w:tcBorders>
            <w:shd w:val="clear" w:color="auto" w:fill="auto"/>
          </w:tcPr>
          <w:p w14:paraId="30836EDD"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70F2A" w:rsidRPr="009956C4" w:rsidRDefault="00E70F2A" w:rsidP="00E70F2A">
            <w:pPr>
              <w:rPr>
                <w:rFonts w:ascii="Arial" w:hAnsi="Arial" w:cs="Arial"/>
                <w:sz w:val="8"/>
                <w:szCs w:val="2"/>
                <w:lang w:val="es-BO"/>
              </w:rPr>
            </w:pPr>
          </w:p>
        </w:tc>
        <w:tc>
          <w:tcPr>
            <w:tcW w:w="273" w:type="dxa"/>
            <w:shd w:val="clear" w:color="auto" w:fill="auto"/>
          </w:tcPr>
          <w:p w14:paraId="303B08C5" w14:textId="77777777" w:rsidR="00E70F2A" w:rsidRPr="009956C4" w:rsidRDefault="00E70F2A" w:rsidP="00E70F2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70F2A" w:rsidRPr="009956C4" w:rsidRDefault="00E70F2A" w:rsidP="00E70F2A">
            <w:pPr>
              <w:rPr>
                <w:rFonts w:ascii="Arial" w:hAnsi="Arial" w:cs="Arial"/>
                <w:sz w:val="8"/>
                <w:szCs w:val="2"/>
                <w:lang w:val="es-BO"/>
              </w:rPr>
            </w:pPr>
          </w:p>
        </w:tc>
      </w:tr>
      <w:tr w:rsidR="00E70F2A" w:rsidRPr="009956C4" w14:paraId="52799D92" w14:textId="77777777" w:rsidTr="007014FF">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223720CC" w14:textId="77777777" w:rsidR="00E70F2A" w:rsidRPr="009956C4" w:rsidRDefault="00E70F2A" w:rsidP="00E70F2A">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70F2A" w:rsidRPr="009956C4" w:rsidRDefault="00E70F2A" w:rsidP="00E70F2A">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70F2A" w:rsidRPr="009956C4" w:rsidRDefault="00E70F2A" w:rsidP="00E70F2A">
            <w:pPr>
              <w:rPr>
                <w:rFonts w:ascii="Arial" w:hAnsi="Arial" w:cs="Arial"/>
                <w:sz w:val="8"/>
                <w:szCs w:val="2"/>
                <w:lang w:val="es-BO"/>
              </w:rPr>
            </w:pPr>
          </w:p>
        </w:tc>
        <w:tc>
          <w:tcPr>
            <w:tcW w:w="273" w:type="dxa"/>
            <w:gridSpan w:val="2"/>
            <w:tcBorders>
              <w:bottom w:val="single" w:sz="4" w:space="0" w:color="auto"/>
            </w:tcBorders>
            <w:shd w:val="clear" w:color="auto" w:fill="auto"/>
          </w:tcPr>
          <w:p w14:paraId="68E8A84B"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70F2A" w:rsidRPr="009956C4" w:rsidRDefault="00E70F2A" w:rsidP="00E70F2A">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70F2A" w:rsidRPr="009956C4" w:rsidRDefault="00E70F2A" w:rsidP="00E70F2A">
            <w:pPr>
              <w:rPr>
                <w:rFonts w:ascii="Arial" w:hAnsi="Arial" w:cs="Arial"/>
                <w:sz w:val="8"/>
                <w:szCs w:val="2"/>
                <w:lang w:val="es-BO"/>
              </w:rPr>
            </w:pPr>
          </w:p>
        </w:tc>
      </w:tr>
    </w:tbl>
    <w:p w14:paraId="45AA3BBB" w14:textId="77777777" w:rsidR="00740B11" w:rsidRDefault="00740B11" w:rsidP="00740B11">
      <w:pPr>
        <w:rPr>
          <w:lang w:val="es-BO"/>
        </w:rPr>
      </w:pPr>
    </w:p>
    <w:p w14:paraId="47E3FB6A" w14:textId="77777777" w:rsidR="009D3E19" w:rsidRDefault="009D3E19" w:rsidP="00740B11">
      <w:pPr>
        <w:rPr>
          <w:lang w:val="es-BO"/>
        </w:rPr>
      </w:pPr>
    </w:p>
    <w:p w14:paraId="00DB905A" w14:textId="77777777" w:rsidR="004E6928" w:rsidRDefault="004E6928" w:rsidP="00740B11">
      <w:pPr>
        <w:rPr>
          <w:lang w:val="es-BO"/>
        </w:rPr>
      </w:pPr>
    </w:p>
    <w:p w14:paraId="0A6E208D" w14:textId="77777777" w:rsidR="004E6928" w:rsidRDefault="004E6928" w:rsidP="00740B11">
      <w:pPr>
        <w:rPr>
          <w:lang w:val="es-BO"/>
        </w:rPr>
      </w:pPr>
    </w:p>
    <w:p w14:paraId="5BBCCDB9" w14:textId="77777777" w:rsidR="004E6928" w:rsidRDefault="004E6928" w:rsidP="00740B11">
      <w:pPr>
        <w:rPr>
          <w:lang w:val="es-BO"/>
        </w:rPr>
      </w:pPr>
    </w:p>
    <w:p w14:paraId="5F39373E" w14:textId="77777777" w:rsidR="004E6928" w:rsidRDefault="004E6928" w:rsidP="00740B11">
      <w:pPr>
        <w:rPr>
          <w:lang w:val="es-BO"/>
        </w:rPr>
      </w:pPr>
    </w:p>
    <w:p w14:paraId="05672B84" w14:textId="77777777" w:rsidR="004E6928" w:rsidRDefault="004E6928" w:rsidP="00740B11">
      <w:pPr>
        <w:rPr>
          <w:lang w:val="es-BO"/>
        </w:rPr>
      </w:pPr>
    </w:p>
    <w:p w14:paraId="488F413E" w14:textId="77777777" w:rsidR="004E6928" w:rsidRDefault="004E6928" w:rsidP="00740B11">
      <w:pPr>
        <w:rPr>
          <w:lang w:val="es-BO"/>
        </w:rPr>
      </w:pPr>
    </w:p>
    <w:p w14:paraId="468EFE40" w14:textId="77777777" w:rsidR="004E6928" w:rsidRDefault="004E6928" w:rsidP="00740B11">
      <w:pPr>
        <w:rPr>
          <w:lang w:val="es-BO"/>
        </w:rPr>
      </w:pPr>
    </w:p>
    <w:p w14:paraId="3FD18A26" w14:textId="77777777" w:rsidR="004E6928" w:rsidRDefault="004E6928" w:rsidP="00740B11">
      <w:pPr>
        <w:rPr>
          <w:lang w:val="es-BO"/>
        </w:rPr>
      </w:pPr>
    </w:p>
    <w:p w14:paraId="7738D59C" w14:textId="77777777" w:rsidR="004E6928" w:rsidRDefault="004E6928"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EB9A001" w:rsidR="0002498E" w:rsidRPr="009956C4" w:rsidRDefault="004E6928" w:rsidP="00882C0D">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6AF85FB" w:rsidR="0002498E" w:rsidRPr="009956C4" w:rsidRDefault="00E70F2A"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B9E8DA2" w:rsidR="0002498E" w:rsidRPr="009956C4" w:rsidRDefault="00E70F2A"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BAFB2E8"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06440F74" w14:textId="4C6E331C"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1BDFC93"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94548F3"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CD8BA6E"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D748F11"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E8F176E" w:rsidR="0002498E" w:rsidRPr="009956C4" w:rsidRDefault="007B4408" w:rsidP="007B4408">
            <w:pPr>
              <w:adjustRightInd w:val="0"/>
              <w:snapToGrid w:val="0"/>
              <w:jc w:val="center"/>
              <w:rPr>
                <w:rFonts w:ascii="Arial" w:hAnsi="Arial" w:cs="Arial"/>
                <w:sz w:val="1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r>
              <w:rPr>
                <w:rFonts w:ascii="Arial" w:hAnsi="Arial" w:cs="Arial"/>
                <w:sz w:val="14"/>
                <w:szCs w:val="4"/>
                <w:lang w:val="es-BO"/>
              </w:rPr>
              <w:t xml:space="preserve"> Piso 2 del Edificio FNDR</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CAC74BD" w:rsidR="0002498E" w:rsidRPr="009956C4" w:rsidRDefault="0002498E" w:rsidP="00A8646F">
            <w:pPr>
              <w:adjustRightInd w:val="0"/>
              <w:snapToGrid w:val="0"/>
              <w:jc w:val="center"/>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F075E49" w:rsidR="0002498E" w:rsidRPr="009956C4" w:rsidRDefault="0002498E" w:rsidP="00A8646F">
            <w:pPr>
              <w:adjustRightInd w:val="0"/>
              <w:snapToGrid w:val="0"/>
              <w:jc w:val="center"/>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9A5EED9" w:rsidR="0034162D" w:rsidRPr="009956C4" w:rsidRDefault="004E6928"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1A4B5318" w:rsidR="0034162D" w:rsidRPr="009956C4" w:rsidRDefault="0034162D" w:rsidP="00E70F2A">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6372751" w:rsidR="0034162D" w:rsidRPr="009956C4" w:rsidRDefault="004E6928"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4A0B0AF6"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4A35BF1"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B97A0B9"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BA13D8"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3DE2FD86" w:rsidR="0034162D" w:rsidRPr="009956C4" w:rsidRDefault="00E70F2A" w:rsidP="00882C0D">
            <w:pPr>
              <w:adjustRightInd w:val="0"/>
              <w:snapToGrid w:val="0"/>
              <w:jc w:val="center"/>
              <w:rPr>
                <w:rFonts w:ascii="Arial" w:hAnsi="Arial" w:cs="Arial"/>
                <w:sz w:val="12"/>
                <w:lang w:val="es-BO"/>
              </w:rPr>
            </w:pPr>
            <w:r w:rsidRPr="00D3404B">
              <w:rPr>
                <w:rFonts w:ascii="Arial" w:hAnsi="Arial" w:cs="Arial"/>
                <w:sz w:val="12"/>
                <w:lang w:val="es-BO"/>
              </w:rPr>
              <w:t xml:space="preserve">PRESENTACIÓN DE PROPUESTAS: electrónicas a través </w:t>
            </w:r>
            <w:r>
              <w:rPr>
                <w:rFonts w:ascii="Arial" w:hAnsi="Arial" w:cs="Arial"/>
                <w:sz w:val="12"/>
                <w:lang w:val="es-BO"/>
              </w:rPr>
              <w:t>de</w:t>
            </w:r>
            <w:r w:rsidRPr="00A244D6">
              <w:rPr>
                <w:rFonts w:ascii="Arial" w:hAnsi="Arial" w:cs="Arial"/>
                <w:b/>
                <w:i/>
                <w:sz w:val="12"/>
                <w:lang w:val="es-BO"/>
              </w:rPr>
              <w:t xml:space="preserve"> </w:t>
            </w:r>
            <w:r w:rsidR="00A244D6"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32EBD51" w:rsidR="00B37751" w:rsidRPr="009956C4" w:rsidRDefault="004E6928"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39A73BF" w:rsidR="00B37751" w:rsidRPr="009956C4" w:rsidRDefault="004E6928"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83B4D14"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BE14270"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96285E7"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6F958F8" w:rsidR="00B37751" w:rsidRPr="009956C4" w:rsidRDefault="004E6928"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2211F44"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6AF3268"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25CDB14"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AA4E2B1"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92BC4DA" w:rsidR="00473A73" w:rsidRPr="009956C4" w:rsidRDefault="004E6928"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773D751" w:rsidR="00473A73" w:rsidRPr="009956C4" w:rsidRDefault="004E6928"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190DBF" w:rsidR="00473A73" w:rsidRPr="009956C4" w:rsidRDefault="00E70F2A"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77AE29A" w:rsidR="00473A73" w:rsidRPr="009956C4" w:rsidRDefault="00E70F2A"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DCD9478" w:rsidR="00473A73" w:rsidRPr="009956C4" w:rsidRDefault="00E70F2A"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517A5A" w14:textId="77777777" w:rsidR="00E70F2A" w:rsidRPr="00D3404B" w:rsidRDefault="00E70F2A" w:rsidP="00E70F2A">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14:paraId="436F094D" w14:textId="77777777" w:rsidR="00E70F2A" w:rsidRPr="0031709E" w:rsidRDefault="00E70F2A" w:rsidP="00E70F2A">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14:paraId="429E1DC6" w14:textId="6DA432C4" w:rsidR="00473A73" w:rsidRPr="009956C4" w:rsidRDefault="00E70F2A" w:rsidP="00E70F2A">
            <w:pPr>
              <w:adjustRightInd w:val="0"/>
              <w:snapToGrid w:val="0"/>
              <w:jc w:val="center"/>
              <w:rPr>
                <w:rFonts w:ascii="Arial" w:hAnsi="Arial" w:cs="Arial"/>
                <w:sz w:val="14"/>
                <w:szCs w:val="4"/>
                <w:lang w:val="es-BO"/>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hyperlink r:id="rId12" w:tgtFrame="_blank" w:history="1">
              <w:r w:rsidR="00DB6E0A" w:rsidRPr="00DB6E0A">
                <w:rPr>
                  <w:rStyle w:val="Hipervnculo"/>
                </w:rPr>
                <w:t>https://meet.google.com/oqn-gdwh-kpa</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7038D08" w:rsidR="00473A73" w:rsidRPr="009956C4" w:rsidRDefault="004E6928"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1433A63"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EBF4CD9"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DA049BC" w:rsidR="00473A73" w:rsidRPr="009956C4" w:rsidRDefault="004E6928"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8EA5C78"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3B8BBFE"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EB49359" w:rsidR="00473A73" w:rsidRPr="009956C4" w:rsidRDefault="004E6928"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5DB2C2"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016B7CB"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37E2D92" w:rsidR="00473A73" w:rsidRPr="009956C4" w:rsidRDefault="004E6928" w:rsidP="00373B47">
            <w:pPr>
              <w:adjustRightInd w:val="0"/>
              <w:snapToGrid w:val="0"/>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50AF3C2" w14:textId="4F6811B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8FCD69E" w:rsidR="00473A73" w:rsidRPr="009956C4" w:rsidRDefault="004E6928"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053F0C8" w:rsidR="00473A73" w:rsidRPr="009956C4" w:rsidRDefault="00373B4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9D7A48F" w:rsidR="00473A73" w:rsidRPr="00A244D6" w:rsidRDefault="004E6928" w:rsidP="00473A73">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BC5756E" w:rsidR="00473A73" w:rsidRPr="00A244D6" w:rsidRDefault="00373B47"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2A74B50" w:rsidR="00473A73" w:rsidRPr="00A244D6" w:rsidRDefault="00373B4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8E9B78B" w14:textId="77777777" w:rsidR="009D3E19" w:rsidRDefault="009D3E19" w:rsidP="009D3E19">
      <w:pPr>
        <w:rPr>
          <w:lang w:val="es-BO"/>
        </w:rPr>
      </w:pPr>
    </w:p>
    <w:p w14:paraId="13FD6808" w14:textId="77777777" w:rsidR="009D3E19" w:rsidRDefault="009D3E19" w:rsidP="009D3E19">
      <w:pPr>
        <w:rPr>
          <w:lang w:val="es-BO"/>
        </w:rPr>
      </w:pPr>
    </w:p>
    <w:p w14:paraId="5E4CFFCF" w14:textId="77777777" w:rsidR="009D3E19" w:rsidRDefault="009D3E19" w:rsidP="009D3E19">
      <w:pPr>
        <w:rPr>
          <w:lang w:val="es-BO"/>
        </w:rPr>
      </w:pPr>
    </w:p>
    <w:p w14:paraId="21428622" w14:textId="77777777" w:rsidR="009D3E19" w:rsidRDefault="009D3E19" w:rsidP="009D3E19">
      <w:pPr>
        <w:rPr>
          <w:lang w:val="es-BO"/>
        </w:rPr>
      </w:pPr>
    </w:p>
    <w:p w14:paraId="4CE81DE8" w14:textId="77777777" w:rsidR="009D3E19" w:rsidRPr="009D3E19" w:rsidRDefault="009D3E19" w:rsidP="009D3E19">
      <w:pPr>
        <w:rPr>
          <w:lang w:val="es-BO"/>
        </w:rPr>
      </w:pPr>
    </w:p>
    <w:p w14:paraId="1770813B" w14:textId="521A6403"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81"/>
      </w:tblGrid>
      <w:tr w:rsidR="00A72FB0" w:rsidRPr="009956C4" w14:paraId="681F8317" w14:textId="77777777" w:rsidTr="008418D3">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Default="00A72FB0" w:rsidP="006F4713">
            <w:pPr>
              <w:jc w:val="center"/>
              <w:rPr>
                <w:rFonts w:cs="Arial"/>
                <w:sz w:val="18"/>
                <w:szCs w:val="18"/>
                <w:lang w:val="es-BO"/>
              </w:rPr>
            </w:pPr>
          </w:p>
          <w:p w14:paraId="317FA0DA" w14:textId="1BE617F3" w:rsidR="009A3976" w:rsidRDefault="00120CCE" w:rsidP="006F4713">
            <w:pPr>
              <w:jc w:val="center"/>
              <w:rPr>
                <w:rFonts w:cs="Arial"/>
                <w:sz w:val="18"/>
                <w:szCs w:val="18"/>
                <w:lang w:val="es-BO"/>
              </w:rPr>
            </w:pPr>
            <w:r w:rsidRPr="00120CCE">
              <w:rPr>
                <w:rFonts w:ascii="Arial" w:hAnsi="Arial" w:cs="Arial"/>
                <w:b/>
                <w:sz w:val="20"/>
                <w:szCs w:val="20"/>
                <w:lang w:eastAsia="en-US"/>
              </w:rPr>
              <w:t>ADQUISICION DE EQUIPAMIENTO PARA EXTENSION DE ALMACENAMIENTO Y GENERACION DE RESPALDOS DE INFORMACIÓN</w:t>
            </w:r>
          </w:p>
          <w:p w14:paraId="6B98806D" w14:textId="77777777" w:rsidR="009A3976" w:rsidRDefault="009A3976" w:rsidP="009A3976">
            <w:pPr>
              <w:pStyle w:val="Prrafodelista"/>
              <w:numPr>
                <w:ilvl w:val="0"/>
                <w:numId w:val="108"/>
              </w:numPr>
              <w:ind w:left="284" w:hanging="229"/>
              <w:rPr>
                <w:rFonts w:ascii="Arial" w:hAnsi="Arial" w:cs="Arial"/>
                <w:b/>
              </w:rPr>
            </w:pPr>
            <w:r>
              <w:rPr>
                <w:rFonts w:ascii="Arial" w:hAnsi="Arial" w:cs="Arial"/>
                <w:b/>
              </w:rPr>
              <w:t>ANTECEDENTES</w:t>
            </w:r>
          </w:p>
          <w:p w14:paraId="5483C0D2" w14:textId="77777777" w:rsidR="009A3976" w:rsidRDefault="009A3976" w:rsidP="009A3976">
            <w:pPr>
              <w:rPr>
                <w:rFonts w:ascii="Arial" w:hAnsi="Arial" w:cs="Arial"/>
                <w:b/>
              </w:rPr>
            </w:pPr>
          </w:p>
          <w:p w14:paraId="6E21D250" w14:textId="2FE6163E" w:rsidR="009A3976" w:rsidRPr="0058231B" w:rsidRDefault="00120CCE" w:rsidP="009A3976">
            <w:pPr>
              <w:spacing w:after="160" w:line="276" w:lineRule="auto"/>
              <w:ind w:left="284"/>
              <w:contextualSpacing/>
              <w:jc w:val="both"/>
              <w:rPr>
                <w:rFonts w:ascii="Arial" w:hAnsi="Arial" w:cs="Arial"/>
                <w:sz w:val="22"/>
                <w:szCs w:val="22"/>
              </w:rPr>
            </w:pPr>
            <w:r w:rsidRPr="00120CCE">
              <w:rPr>
                <w:rFonts w:ascii="Arial" w:hAnsi="Arial" w:cs="Arial"/>
                <w:sz w:val="22"/>
                <w:szCs w:val="22"/>
              </w:rPr>
              <w:t>El Departamento de Sistemas tiene la responsabilidad de gestionar y controlar que se cuenten con los mecanismos y recursos necesarios para la protección de la infraestructura de servidores y la información generada y procesada a través de los mismos.</w:t>
            </w:r>
          </w:p>
          <w:p w14:paraId="228E41B9" w14:textId="77777777" w:rsidR="009A3976" w:rsidRDefault="009A3976" w:rsidP="009A3976">
            <w:pPr>
              <w:pStyle w:val="Prrafodelista"/>
              <w:numPr>
                <w:ilvl w:val="0"/>
                <w:numId w:val="108"/>
              </w:numPr>
              <w:ind w:left="284" w:hanging="229"/>
              <w:rPr>
                <w:rFonts w:ascii="Arial" w:hAnsi="Arial" w:cs="Arial"/>
                <w:b/>
              </w:rPr>
            </w:pPr>
            <w:r w:rsidRPr="0058231B">
              <w:rPr>
                <w:rFonts w:ascii="Arial" w:hAnsi="Arial" w:cs="Arial"/>
                <w:b/>
              </w:rPr>
              <w:t>JUSTIFICACIÓN</w:t>
            </w:r>
          </w:p>
          <w:p w14:paraId="467C1705" w14:textId="77777777" w:rsidR="009A3976" w:rsidRDefault="009A3976" w:rsidP="009A3976">
            <w:pPr>
              <w:ind w:left="55"/>
              <w:rPr>
                <w:rFonts w:ascii="Arial" w:hAnsi="Arial" w:cs="Arial"/>
                <w:b/>
              </w:rPr>
            </w:pPr>
          </w:p>
          <w:p w14:paraId="4A267DAC" w14:textId="77777777" w:rsidR="00120CCE" w:rsidRDefault="00120CCE" w:rsidP="00120CCE">
            <w:pPr>
              <w:spacing w:after="160" w:line="276" w:lineRule="auto"/>
              <w:ind w:left="284"/>
              <w:contextualSpacing/>
              <w:jc w:val="both"/>
              <w:rPr>
                <w:rFonts w:ascii="Arial" w:hAnsi="Arial" w:cs="Arial"/>
                <w:sz w:val="22"/>
                <w:szCs w:val="22"/>
              </w:rPr>
            </w:pPr>
            <w:r w:rsidRPr="00120CCE">
              <w:rPr>
                <w:rFonts w:ascii="Arial" w:hAnsi="Arial" w:cs="Arial"/>
                <w:sz w:val="22"/>
                <w:szCs w:val="22"/>
              </w:rPr>
              <w:t>Dentro de las tareas y controles establecidos en el Plan Institucional de Seguridad de la Información (PISI) y el Plan de Implementación de Gobierno Electrónico (PIGE), se encuentra la implementación de un Sitio de Datos Alterno, para replicación, protección y respaldo de toda la Infraestructura de Servidores; esto con el propósito de minimizar el riesgo de perdidas irreparables de funcionalidad y posibilitar el restablecimiento de las operaciones del FNDR ante situaciones de amenaza críticas que puedan materializarse (Incendios, inundaciones, vandalismo, terremotos, etc.). Si bien estos son eventos poco o casi nada probables, el FNDR no está exento de estas amenazas; en este sentido, y como primera etapa para la implementación de esta solución, se debe adquirir en esta instancia los siguientes dispositivos:</w:t>
            </w:r>
          </w:p>
          <w:p w14:paraId="082E4D46" w14:textId="77777777" w:rsidR="00120CCE" w:rsidRPr="00120CCE" w:rsidRDefault="00120CCE" w:rsidP="00120CCE">
            <w:pPr>
              <w:spacing w:after="160" w:line="276" w:lineRule="auto"/>
              <w:ind w:left="284"/>
              <w:contextualSpacing/>
              <w:jc w:val="both"/>
              <w:rPr>
                <w:rFonts w:ascii="Arial" w:hAnsi="Arial" w:cs="Arial"/>
                <w:sz w:val="22"/>
                <w:szCs w:val="22"/>
              </w:rPr>
            </w:pPr>
          </w:p>
          <w:p w14:paraId="41B00055" w14:textId="40B54E96" w:rsidR="00120CCE" w:rsidRPr="00120CCE" w:rsidRDefault="00120CCE" w:rsidP="00120CCE">
            <w:pPr>
              <w:spacing w:after="160" w:line="276" w:lineRule="auto"/>
              <w:ind w:left="709"/>
              <w:contextualSpacing/>
              <w:jc w:val="both"/>
              <w:rPr>
                <w:rFonts w:ascii="Arial" w:hAnsi="Arial" w:cs="Arial"/>
                <w:sz w:val="22"/>
                <w:szCs w:val="22"/>
              </w:rPr>
            </w:pPr>
            <w:r w:rsidRPr="00120CCE">
              <w:rPr>
                <w:rFonts w:ascii="Arial" w:hAnsi="Arial" w:cs="Arial"/>
                <w:sz w:val="22"/>
                <w:szCs w:val="22"/>
              </w:rPr>
              <w:t>•</w:t>
            </w:r>
            <w:r>
              <w:rPr>
                <w:rFonts w:ascii="Arial" w:hAnsi="Arial" w:cs="Arial"/>
                <w:sz w:val="22"/>
                <w:szCs w:val="22"/>
              </w:rPr>
              <w:t xml:space="preserve"> </w:t>
            </w:r>
            <w:r w:rsidRPr="00120CCE">
              <w:rPr>
                <w:rFonts w:ascii="Arial" w:hAnsi="Arial" w:cs="Arial"/>
                <w:sz w:val="22"/>
                <w:szCs w:val="22"/>
              </w:rPr>
              <w:t>Equipamiento para la generación y resguardo de respaldos de la información generada en la infraestructura de servidores (Máquinas virtuales, archivos digitales, servicios, etc.) con software para la gestión de los respaldos.</w:t>
            </w:r>
          </w:p>
          <w:p w14:paraId="18099659" w14:textId="70AAA990" w:rsidR="00120CCE" w:rsidRPr="00120CCE" w:rsidRDefault="00120CCE" w:rsidP="00120CCE">
            <w:pPr>
              <w:spacing w:after="160" w:line="276" w:lineRule="auto"/>
              <w:ind w:left="709"/>
              <w:contextualSpacing/>
              <w:jc w:val="both"/>
              <w:rPr>
                <w:rFonts w:ascii="Arial" w:hAnsi="Arial" w:cs="Arial"/>
                <w:sz w:val="22"/>
                <w:szCs w:val="22"/>
              </w:rPr>
            </w:pPr>
            <w:r w:rsidRPr="00120CCE">
              <w:rPr>
                <w:rFonts w:ascii="Arial" w:hAnsi="Arial" w:cs="Arial"/>
                <w:sz w:val="22"/>
                <w:szCs w:val="22"/>
              </w:rPr>
              <w:t>•</w:t>
            </w:r>
            <w:r>
              <w:rPr>
                <w:rFonts w:ascii="Arial" w:hAnsi="Arial" w:cs="Arial"/>
                <w:sz w:val="22"/>
                <w:szCs w:val="22"/>
              </w:rPr>
              <w:t xml:space="preserve"> </w:t>
            </w:r>
            <w:r w:rsidRPr="00120CCE">
              <w:rPr>
                <w:rFonts w:ascii="Arial" w:hAnsi="Arial" w:cs="Arial"/>
                <w:sz w:val="22"/>
                <w:szCs w:val="22"/>
              </w:rPr>
              <w:t>Equipamiento para extensión de almacenamiento (SAN) que debido a las características de la infraestructura y plataforma (PROXMOX) es necesaria para un posterior proceso de replicación con los equipos que se vayan a adquirir en etapas posteriores.</w:t>
            </w:r>
          </w:p>
          <w:p w14:paraId="3523786B" w14:textId="77777777" w:rsidR="00120CCE" w:rsidRDefault="00120CCE" w:rsidP="00120CCE">
            <w:pPr>
              <w:ind w:left="360"/>
              <w:rPr>
                <w:rFonts w:ascii="Arial" w:hAnsi="Arial" w:cs="Arial"/>
                <w:sz w:val="22"/>
                <w:szCs w:val="22"/>
              </w:rPr>
            </w:pPr>
          </w:p>
          <w:p w14:paraId="11E4FAD1" w14:textId="795B0D8B" w:rsidR="009A3976" w:rsidRPr="00120CCE" w:rsidRDefault="00120CCE" w:rsidP="00120CCE">
            <w:pPr>
              <w:ind w:left="360"/>
              <w:rPr>
                <w:rFonts w:ascii="Arial" w:hAnsi="Arial" w:cs="Arial"/>
                <w:b/>
              </w:rPr>
            </w:pPr>
            <w:r w:rsidRPr="00120CCE">
              <w:rPr>
                <w:rFonts w:ascii="Arial" w:hAnsi="Arial" w:cs="Arial"/>
                <w:sz w:val="22"/>
                <w:szCs w:val="22"/>
              </w:rPr>
              <w:t>Existen también recomendaciones de la Auditoria realizada a los estados financieros de la gestión 2024, donde se debe adquirir y/o implementar este control de seguridad para protección de la infraestructura tecnológica del FNDR.</w:t>
            </w:r>
            <w:r w:rsidR="009A3976" w:rsidRPr="00120CCE">
              <w:rPr>
                <w:rFonts w:ascii="Arial" w:hAnsi="Arial" w:cs="Arial"/>
                <w:b/>
              </w:rPr>
              <w:t>OBJETO</w:t>
            </w:r>
          </w:p>
          <w:p w14:paraId="1876E81D" w14:textId="77777777" w:rsidR="009A3976" w:rsidRDefault="009A3976" w:rsidP="009A3976">
            <w:pPr>
              <w:rPr>
                <w:rFonts w:ascii="Arial" w:hAnsi="Arial" w:cs="Arial"/>
                <w:b/>
              </w:rPr>
            </w:pPr>
          </w:p>
          <w:p w14:paraId="24B35F41" w14:textId="76057959" w:rsidR="009A3976" w:rsidRDefault="009A3976" w:rsidP="009A3976">
            <w:pPr>
              <w:spacing w:after="160" w:line="276" w:lineRule="auto"/>
              <w:ind w:left="284"/>
              <w:contextualSpacing/>
              <w:jc w:val="both"/>
              <w:rPr>
                <w:rFonts w:ascii="Arial" w:hAnsi="Arial" w:cs="Arial"/>
                <w:sz w:val="22"/>
                <w:szCs w:val="22"/>
              </w:rPr>
            </w:pPr>
            <w:r w:rsidRPr="0058231B">
              <w:rPr>
                <w:rFonts w:ascii="Arial" w:hAnsi="Arial" w:cs="Arial"/>
                <w:sz w:val="22"/>
                <w:szCs w:val="22"/>
              </w:rPr>
              <w:t>El objeto del presente proceso es para la adquisición de Discos Duros y memorias de uso continuo, los mismos que serán instalados y configurados en los equipos de la infraestructura de servidores</w:t>
            </w:r>
            <w:r>
              <w:rPr>
                <w:rFonts w:ascii="Arial" w:hAnsi="Arial" w:cs="Arial"/>
                <w:sz w:val="22"/>
                <w:szCs w:val="22"/>
              </w:rPr>
              <w:t xml:space="preserve"> para mejoramiento de las capacidades de almacenamiento y memoria en los mismos.</w:t>
            </w:r>
          </w:p>
          <w:p w14:paraId="48A18AD5" w14:textId="77777777" w:rsidR="00120CCE" w:rsidRDefault="00120CCE" w:rsidP="009A3976">
            <w:pPr>
              <w:spacing w:after="160" w:line="276" w:lineRule="auto"/>
              <w:ind w:left="284"/>
              <w:contextualSpacing/>
              <w:jc w:val="both"/>
              <w:rPr>
                <w:rFonts w:ascii="Arial" w:hAnsi="Arial" w:cs="Arial"/>
                <w:sz w:val="22"/>
                <w:szCs w:val="22"/>
              </w:rPr>
            </w:pPr>
          </w:p>
          <w:p w14:paraId="49376A10" w14:textId="77777777" w:rsidR="00120CCE" w:rsidRDefault="00120CCE" w:rsidP="00120CCE">
            <w:pPr>
              <w:pStyle w:val="Prrafodelista"/>
              <w:numPr>
                <w:ilvl w:val="0"/>
                <w:numId w:val="108"/>
              </w:numPr>
              <w:ind w:left="284" w:hanging="229"/>
              <w:rPr>
                <w:rFonts w:ascii="Arial" w:hAnsi="Arial" w:cs="Arial"/>
                <w:b/>
              </w:rPr>
            </w:pPr>
            <w:r>
              <w:rPr>
                <w:rFonts w:ascii="Arial" w:hAnsi="Arial" w:cs="Arial"/>
                <w:b/>
              </w:rPr>
              <w:t>OBJETO</w:t>
            </w:r>
          </w:p>
          <w:p w14:paraId="6DECCCF7" w14:textId="77777777" w:rsidR="00120CCE" w:rsidRDefault="00120CCE" w:rsidP="00120CCE">
            <w:pPr>
              <w:rPr>
                <w:rFonts w:ascii="Arial" w:hAnsi="Arial" w:cs="Arial"/>
                <w:b/>
              </w:rPr>
            </w:pPr>
          </w:p>
          <w:p w14:paraId="308001D0" w14:textId="77777777" w:rsidR="00120CCE" w:rsidRDefault="00120CCE" w:rsidP="00120CCE">
            <w:pPr>
              <w:spacing w:after="160" w:line="276" w:lineRule="auto"/>
              <w:ind w:left="284"/>
              <w:contextualSpacing/>
              <w:jc w:val="both"/>
              <w:rPr>
                <w:rFonts w:ascii="Arial" w:hAnsi="Arial" w:cs="Arial"/>
                <w:sz w:val="22"/>
                <w:szCs w:val="22"/>
              </w:rPr>
            </w:pPr>
            <w:r w:rsidRPr="0058231B">
              <w:rPr>
                <w:rFonts w:ascii="Arial" w:hAnsi="Arial" w:cs="Arial"/>
                <w:sz w:val="22"/>
                <w:szCs w:val="22"/>
              </w:rPr>
              <w:t xml:space="preserve">El objeto del presente proceso es para la adquisición </w:t>
            </w:r>
            <w:r>
              <w:rPr>
                <w:rFonts w:ascii="Arial" w:hAnsi="Arial" w:cs="Arial"/>
                <w:sz w:val="22"/>
                <w:szCs w:val="22"/>
              </w:rPr>
              <w:t>de equipamiento para la gestión de respaldos de información de la infraestructura de servidores y extensión de almacenamiento para replicación en cumplimiento a los objetivos y controles establecidos.</w:t>
            </w:r>
          </w:p>
          <w:p w14:paraId="5DD46817" w14:textId="77777777" w:rsidR="00120CCE" w:rsidRDefault="00120CCE" w:rsidP="00120CCE">
            <w:pPr>
              <w:spacing w:after="160" w:line="276" w:lineRule="auto"/>
              <w:ind w:left="284"/>
              <w:contextualSpacing/>
              <w:jc w:val="both"/>
              <w:rPr>
                <w:rFonts w:ascii="Arial" w:hAnsi="Arial" w:cs="Arial"/>
                <w:sz w:val="22"/>
                <w:szCs w:val="22"/>
              </w:rPr>
            </w:pPr>
          </w:p>
          <w:p w14:paraId="6F851774" w14:textId="77777777" w:rsidR="00120CCE" w:rsidRDefault="00120CCE" w:rsidP="00120CCE">
            <w:pPr>
              <w:spacing w:after="160" w:line="276" w:lineRule="auto"/>
              <w:ind w:left="284"/>
              <w:contextualSpacing/>
              <w:jc w:val="both"/>
              <w:rPr>
                <w:rFonts w:ascii="Arial" w:hAnsi="Arial" w:cs="Arial"/>
                <w:sz w:val="22"/>
                <w:szCs w:val="22"/>
              </w:rPr>
            </w:pPr>
          </w:p>
          <w:p w14:paraId="28B877CE" w14:textId="77777777" w:rsidR="00120CCE" w:rsidRPr="00120CCE" w:rsidRDefault="00120CCE" w:rsidP="00120CCE">
            <w:pPr>
              <w:pStyle w:val="Prrafodelista"/>
              <w:ind w:left="284"/>
              <w:rPr>
                <w:rFonts w:ascii="Arial" w:hAnsi="Arial" w:cs="Arial"/>
                <w:b/>
              </w:rPr>
            </w:pPr>
          </w:p>
          <w:p w14:paraId="240C7B67" w14:textId="524BF20C" w:rsidR="009A3976" w:rsidRPr="00120CCE" w:rsidRDefault="009A3976" w:rsidP="00120CCE">
            <w:pPr>
              <w:pStyle w:val="Prrafodelista"/>
              <w:numPr>
                <w:ilvl w:val="0"/>
                <w:numId w:val="108"/>
              </w:numPr>
              <w:rPr>
                <w:rFonts w:ascii="Arial" w:hAnsi="Arial" w:cs="Arial"/>
                <w:b/>
              </w:rPr>
            </w:pPr>
            <w:r w:rsidRPr="00120CCE">
              <w:rPr>
                <w:rFonts w:ascii="Arial" w:hAnsi="Arial" w:cs="Arial"/>
                <w:b/>
                <w:lang w:val="es-BO"/>
              </w:rPr>
              <w:lastRenderedPageBreak/>
              <w:t>CARACTERISTICAS</w:t>
            </w:r>
          </w:p>
          <w:p w14:paraId="2FD89C67" w14:textId="77777777" w:rsidR="009A3976" w:rsidRDefault="009A3976" w:rsidP="009A3976">
            <w:pPr>
              <w:rPr>
                <w:rFonts w:cs="Arial"/>
                <w:sz w:val="18"/>
                <w:szCs w:val="18"/>
                <w:lang w:val="es-BO"/>
              </w:rPr>
            </w:pPr>
          </w:p>
          <w:tbl>
            <w:tblPr>
              <w:tblStyle w:val="Tablaconcuadrcula"/>
              <w:tblW w:w="0" w:type="auto"/>
              <w:jc w:val="center"/>
              <w:tblLook w:val="04A0" w:firstRow="1" w:lastRow="0" w:firstColumn="1" w:lastColumn="0" w:noHBand="0" w:noVBand="1"/>
            </w:tblPr>
            <w:tblGrid>
              <w:gridCol w:w="441"/>
              <w:gridCol w:w="4456"/>
              <w:gridCol w:w="1156"/>
              <w:gridCol w:w="1261"/>
              <w:gridCol w:w="1267"/>
              <w:gridCol w:w="1134"/>
            </w:tblGrid>
            <w:tr w:rsidR="00120CCE" w:rsidRPr="00EA4DD0" w14:paraId="7034001E" w14:textId="77777777" w:rsidTr="00120CCE">
              <w:trPr>
                <w:jc w:val="center"/>
              </w:trPr>
              <w:tc>
                <w:tcPr>
                  <w:tcW w:w="0" w:type="auto"/>
                  <w:tcBorders>
                    <w:bottom w:val="single" w:sz="4" w:space="0" w:color="auto"/>
                  </w:tcBorders>
                  <w:shd w:val="clear" w:color="auto" w:fill="FBD4B4" w:themeFill="accent6" w:themeFillTint="66"/>
                  <w:vAlign w:val="center"/>
                </w:tcPr>
                <w:p w14:paraId="0569D057"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N°</w:t>
                  </w:r>
                </w:p>
              </w:tc>
              <w:tc>
                <w:tcPr>
                  <w:tcW w:w="0" w:type="auto"/>
                  <w:tcBorders>
                    <w:bottom w:val="single" w:sz="4" w:space="0" w:color="auto"/>
                  </w:tcBorders>
                  <w:shd w:val="clear" w:color="auto" w:fill="FBD4B4" w:themeFill="accent6" w:themeFillTint="66"/>
                  <w:vAlign w:val="center"/>
                </w:tcPr>
                <w:p w14:paraId="476A53C0" w14:textId="77777777" w:rsidR="00120CCE" w:rsidRPr="00605E4B" w:rsidRDefault="00120CCE" w:rsidP="00120CCE">
                  <w:pPr>
                    <w:jc w:val="center"/>
                    <w:rPr>
                      <w:rFonts w:ascii="Arial" w:hAnsi="Arial" w:cs="Arial"/>
                      <w:b/>
                      <w:sz w:val="20"/>
                      <w:szCs w:val="20"/>
                    </w:rPr>
                  </w:pPr>
                  <w:r>
                    <w:rPr>
                      <w:rFonts w:ascii="Arial" w:hAnsi="Arial" w:cs="Arial"/>
                      <w:b/>
                      <w:sz w:val="20"/>
                      <w:szCs w:val="20"/>
                    </w:rPr>
                    <w:t>DESCRIPCIÓN</w:t>
                  </w:r>
                </w:p>
              </w:tc>
              <w:tc>
                <w:tcPr>
                  <w:tcW w:w="0" w:type="auto"/>
                  <w:tcBorders>
                    <w:bottom w:val="single" w:sz="4" w:space="0" w:color="auto"/>
                  </w:tcBorders>
                  <w:shd w:val="clear" w:color="auto" w:fill="FBD4B4" w:themeFill="accent6" w:themeFillTint="66"/>
                  <w:vAlign w:val="center"/>
                </w:tcPr>
                <w:p w14:paraId="551BC4CA"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UNIDAD DE MEDIDA</w:t>
                  </w:r>
                </w:p>
              </w:tc>
              <w:tc>
                <w:tcPr>
                  <w:tcW w:w="0" w:type="auto"/>
                  <w:tcBorders>
                    <w:bottom w:val="single" w:sz="4" w:space="0" w:color="auto"/>
                  </w:tcBorders>
                  <w:shd w:val="clear" w:color="auto" w:fill="FBD4B4" w:themeFill="accent6" w:themeFillTint="66"/>
                  <w:vAlign w:val="center"/>
                </w:tcPr>
                <w:p w14:paraId="255963A2"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CANTIDAD</w:t>
                  </w:r>
                </w:p>
              </w:tc>
              <w:tc>
                <w:tcPr>
                  <w:tcW w:w="0" w:type="auto"/>
                  <w:tcBorders>
                    <w:bottom w:val="single" w:sz="4" w:space="0" w:color="auto"/>
                  </w:tcBorders>
                  <w:shd w:val="clear" w:color="auto" w:fill="FBD4B4" w:themeFill="accent6" w:themeFillTint="66"/>
                  <w:vAlign w:val="center"/>
                </w:tcPr>
                <w:p w14:paraId="7150070E"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PRECIO UNITARIO (Bs.)</w:t>
                  </w:r>
                </w:p>
              </w:tc>
              <w:tc>
                <w:tcPr>
                  <w:tcW w:w="0" w:type="auto"/>
                  <w:tcBorders>
                    <w:bottom w:val="single" w:sz="4" w:space="0" w:color="auto"/>
                  </w:tcBorders>
                  <w:shd w:val="clear" w:color="auto" w:fill="FBD4B4" w:themeFill="accent6" w:themeFillTint="66"/>
                  <w:vAlign w:val="center"/>
                </w:tcPr>
                <w:p w14:paraId="262B8FAF"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TOTAL (Bs.)</w:t>
                  </w:r>
                </w:p>
              </w:tc>
            </w:tr>
            <w:tr w:rsidR="00120CCE" w:rsidRPr="00D37355" w14:paraId="31D73773" w14:textId="77777777" w:rsidTr="00120CCE">
              <w:trPr>
                <w:jc w:val="center"/>
              </w:trPr>
              <w:tc>
                <w:tcPr>
                  <w:tcW w:w="0" w:type="auto"/>
                </w:tcPr>
                <w:p w14:paraId="15F56D0C" w14:textId="77777777" w:rsidR="00120CCE" w:rsidRPr="00EA4DD0" w:rsidRDefault="00120CCE" w:rsidP="00120CCE">
                  <w:pPr>
                    <w:jc w:val="center"/>
                    <w:rPr>
                      <w:rFonts w:ascii="Arial" w:hAnsi="Arial" w:cs="Arial"/>
                      <w:bCs/>
                      <w:sz w:val="18"/>
                      <w:szCs w:val="18"/>
                    </w:rPr>
                  </w:pPr>
                  <w:r>
                    <w:rPr>
                      <w:rFonts w:ascii="Arial" w:hAnsi="Arial" w:cs="Arial"/>
                      <w:bCs/>
                      <w:sz w:val="18"/>
                      <w:szCs w:val="18"/>
                    </w:rPr>
                    <w:t>1</w:t>
                  </w:r>
                </w:p>
              </w:tc>
              <w:tc>
                <w:tcPr>
                  <w:tcW w:w="0" w:type="auto"/>
                </w:tcPr>
                <w:p w14:paraId="03651970" w14:textId="77777777" w:rsidR="00120CCE" w:rsidRDefault="00120CCE" w:rsidP="00120CCE">
                  <w:pPr>
                    <w:rPr>
                      <w:rFonts w:ascii="Arial" w:hAnsi="Arial" w:cs="Arial"/>
                      <w:b/>
                      <w:sz w:val="18"/>
                      <w:szCs w:val="18"/>
                      <w:u w:val="single"/>
                    </w:rPr>
                  </w:pPr>
                  <w:r w:rsidRPr="00434C47">
                    <w:rPr>
                      <w:rFonts w:ascii="Arial" w:hAnsi="Arial" w:cs="Arial"/>
                      <w:b/>
                      <w:sz w:val="18"/>
                      <w:szCs w:val="18"/>
                      <w:u w:val="single"/>
                    </w:rPr>
                    <w:t>SERVIDOR PARA GESTIÓN DE RESPALDOS</w:t>
                  </w:r>
                </w:p>
                <w:p w14:paraId="588D9A61" w14:textId="77777777" w:rsidR="00120CCE" w:rsidRDefault="00120CCE" w:rsidP="00120CCE">
                  <w:pPr>
                    <w:pStyle w:val="Prrafodelista"/>
                    <w:ind w:left="318"/>
                    <w:rPr>
                      <w:rFonts w:ascii="Arial" w:eastAsia="Calibri" w:hAnsi="Arial" w:cs="Arial"/>
                      <w:b/>
                      <w:sz w:val="18"/>
                      <w:szCs w:val="18"/>
                    </w:rPr>
                  </w:pPr>
                </w:p>
                <w:p w14:paraId="4B685A06"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Marca: </w:t>
                  </w:r>
                  <w:r w:rsidRPr="00434C47">
                    <w:rPr>
                      <w:rFonts w:ascii="Arial" w:eastAsia="Calibri" w:hAnsi="Arial" w:cs="Arial"/>
                      <w:bCs/>
                      <w:sz w:val="18"/>
                      <w:szCs w:val="18"/>
                    </w:rPr>
                    <w:t>Especificar.</w:t>
                  </w:r>
                </w:p>
                <w:p w14:paraId="7D526966"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 xml:space="preserve">Modelo: </w:t>
                  </w:r>
                  <w:r w:rsidRPr="00434C47">
                    <w:rPr>
                      <w:rFonts w:ascii="Arial" w:eastAsia="Calibri" w:hAnsi="Arial" w:cs="Arial"/>
                      <w:bCs/>
                      <w:sz w:val="18"/>
                      <w:szCs w:val="18"/>
                    </w:rPr>
                    <w:t>Especificar.</w:t>
                  </w:r>
                </w:p>
                <w:p w14:paraId="5DA26A5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Factor de forma:</w:t>
                  </w:r>
                  <w:r>
                    <w:rPr>
                      <w:rFonts w:ascii="Arial" w:eastAsia="Calibri" w:hAnsi="Arial" w:cs="Arial"/>
                      <w:b/>
                      <w:sz w:val="18"/>
                      <w:szCs w:val="18"/>
                    </w:rPr>
                    <w:t xml:space="preserve"> </w:t>
                  </w:r>
                  <w:r w:rsidRPr="00434C47">
                    <w:rPr>
                      <w:rFonts w:ascii="Arial" w:eastAsia="Calibri" w:hAnsi="Arial" w:cs="Arial"/>
                      <w:bCs/>
                      <w:sz w:val="18"/>
                      <w:szCs w:val="18"/>
                    </w:rPr>
                    <w:t>Servidor para rack de 2U.</w:t>
                  </w:r>
                </w:p>
                <w:p w14:paraId="3AD73273"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Cantidad de Procesadores Instalados:</w:t>
                  </w:r>
                  <w:r>
                    <w:rPr>
                      <w:rFonts w:ascii="Arial" w:eastAsia="Calibri" w:hAnsi="Arial" w:cs="Arial"/>
                      <w:b/>
                      <w:sz w:val="18"/>
                      <w:szCs w:val="18"/>
                    </w:rPr>
                    <w:t xml:space="preserve"> </w:t>
                  </w:r>
                  <w:r w:rsidRPr="00434C47">
                    <w:rPr>
                      <w:rFonts w:ascii="Arial" w:eastAsia="Calibri" w:hAnsi="Arial" w:cs="Arial"/>
                      <w:bCs/>
                      <w:sz w:val="18"/>
                      <w:szCs w:val="18"/>
                    </w:rPr>
                    <w:t xml:space="preserve">Mínimo </w:t>
                  </w:r>
                  <w:r>
                    <w:rPr>
                      <w:rFonts w:ascii="Arial" w:eastAsia="Calibri" w:hAnsi="Arial" w:cs="Arial"/>
                      <w:bCs/>
                      <w:sz w:val="18"/>
                      <w:szCs w:val="18"/>
                    </w:rPr>
                    <w:t xml:space="preserve">uno </w:t>
                  </w:r>
                  <w:r w:rsidRPr="00434C47">
                    <w:rPr>
                      <w:rFonts w:ascii="Arial" w:eastAsia="Calibri" w:hAnsi="Arial" w:cs="Arial"/>
                      <w:bCs/>
                      <w:sz w:val="18"/>
                      <w:szCs w:val="18"/>
                    </w:rPr>
                    <w:t>(1).</w:t>
                  </w:r>
                </w:p>
                <w:p w14:paraId="6CB7363F"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Tipo de Procesador: </w:t>
                  </w:r>
                  <w:r w:rsidRPr="00434C47">
                    <w:rPr>
                      <w:rFonts w:ascii="Arial" w:eastAsia="Calibri" w:hAnsi="Arial" w:cs="Arial"/>
                      <w:bCs/>
                      <w:sz w:val="18"/>
                      <w:szCs w:val="18"/>
                    </w:rPr>
                    <w:tab/>
                    <w:t>Intel Xeon E-2414 2.6G o superior (especificar).</w:t>
                  </w:r>
                </w:p>
                <w:p w14:paraId="4BA9123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Cache:</w:t>
                  </w:r>
                  <w:r>
                    <w:rPr>
                      <w:rFonts w:ascii="Arial" w:eastAsia="Calibri" w:hAnsi="Arial" w:cs="Arial"/>
                      <w:b/>
                      <w:sz w:val="18"/>
                      <w:szCs w:val="18"/>
                    </w:rPr>
                    <w:t xml:space="preserve"> </w:t>
                  </w:r>
                  <w:r w:rsidRPr="00434C47">
                    <w:rPr>
                      <w:rFonts w:ascii="Arial" w:eastAsia="Calibri" w:hAnsi="Arial" w:cs="Arial"/>
                      <w:bCs/>
                      <w:sz w:val="18"/>
                      <w:szCs w:val="18"/>
                    </w:rPr>
                    <w:t>12M o superior.</w:t>
                  </w:r>
                </w:p>
                <w:p w14:paraId="302D71A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Número de Núcleos:</w:t>
                  </w:r>
                  <w:r w:rsidRPr="00434C47">
                    <w:rPr>
                      <w:rFonts w:ascii="Arial" w:eastAsia="Calibri" w:hAnsi="Arial" w:cs="Arial"/>
                      <w:b/>
                      <w:sz w:val="18"/>
                      <w:szCs w:val="18"/>
                    </w:rPr>
                    <w:tab/>
                  </w:r>
                  <w:r w:rsidRPr="00434C47">
                    <w:rPr>
                      <w:rFonts w:ascii="Arial" w:eastAsia="Calibri" w:hAnsi="Arial" w:cs="Arial"/>
                      <w:bCs/>
                      <w:sz w:val="18"/>
                      <w:szCs w:val="18"/>
                    </w:rPr>
                    <w:t>4C/4T o superior.</w:t>
                  </w:r>
                </w:p>
                <w:p w14:paraId="5A6EA036"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Memoria RAM:</w:t>
                  </w:r>
                  <w:r>
                    <w:rPr>
                      <w:rFonts w:ascii="Arial" w:eastAsia="Calibri" w:hAnsi="Arial" w:cs="Arial"/>
                      <w:b/>
                      <w:sz w:val="18"/>
                      <w:szCs w:val="18"/>
                    </w:rPr>
                    <w:t xml:space="preserve"> </w:t>
                  </w:r>
                  <w:r w:rsidRPr="00FA4A64">
                    <w:rPr>
                      <w:rFonts w:ascii="Arial" w:eastAsia="Calibri" w:hAnsi="Arial" w:cs="Arial"/>
                      <w:bCs/>
                      <w:sz w:val="18"/>
                      <w:szCs w:val="18"/>
                    </w:rPr>
                    <w:t xml:space="preserve">Capacidad mínima de </w:t>
                  </w:r>
                  <w:r w:rsidRPr="00434C47">
                    <w:rPr>
                      <w:rFonts w:ascii="Arial" w:eastAsia="Calibri" w:hAnsi="Arial" w:cs="Arial"/>
                      <w:bCs/>
                      <w:sz w:val="18"/>
                      <w:szCs w:val="18"/>
                    </w:rPr>
                    <w:t>16GB UDIMM, 5600MT/s ECC o superior.</w:t>
                  </w:r>
                </w:p>
                <w:p w14:paraId="61051174"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Chasis:</w:t>
                  </w:r>
                  <w:r>
                    <w:rPr>
                      <w:rFonts w:ascii="Arial" w:eastAsia="Calibri" w:hAnsi="Arial" w:cs="Arial"/>
                      <w:b/>
                      <w:sz w:val="18"/>
                      <w:szCs w:val="18"/>
                    </w:rPr>
                    <w:t xml:space="preserve"> </w:t>
                  </w:r>
                  <w:r w:rsidRPr="00FA4A64">
                    <w:rPr>
                      <w:rFonts w:ascii="Arial" w:eastAsia="Calibri" w:hAnsi="Arial" w:cs="Arial"/>
                      <w:bCs/>
                      <w:sz w:val="18"/>
                      <w:szCs w:val="18"/>
                    </w:rPr>
                    <w:t>6 bahias de 2,5” o superior</w:t>
                  </w:r>
                </w:p>
                <w:p w14:paraId="1A7B872E"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Almacenamiento:</w:t>
                  </w:r>
                  <w:r>
                    <w:rPr>
                      <w:rFonts w:ascii="Arial" w:eastAsia="Calibri" w:hAnsi="Arial" w:cs="Arial"/>
                      <w:b/>
                      <w:sz w:val="18"/>
                      <w:szCs w:val="18"/>
                    </w:rPr>
                    <w:t xml:space="preserve"> </w:t>
                  </w:r>
                </w:p>
                <w:p w14:paraId="0FFDA2BE"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 xml:space="preserve">Al menos Dos (2) M.2 de 480GB (para software de </w:t>
                  </w:r>
                  <w:r>
                    <w:rPr>
                      <w:rFonts w:ascii="Arial" w:eastAsia="Calibri" w:hAnsi="Arial" w:cs="Arial"/>
                      <w:bCs/>
                      <w:sz w:val="18"/>
                      <w:szCs w:val="18"/>
                    </w:rPr>
                    <w:t>gestión de respaldos</w:t>
                  </w:r>
                  <w:r w:rsidRPr="00FA4A64">
                    <w:rPr>
                      <w:rFonts w:ascii="Arial" w:eastAsia="Calibri" w:hAnsi="Arial" w:cs="Arial"/>
                      <w:bCs/>
                      <w:sz w:val="18"/>
                      <w:szCs w:val="18"/>
                    </w:rPr>
                    <w:t>).</w:t>
                  </w:r>
                </w:p>
                <w:p w14:paraId="1058FAE3"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Al menos un (1) disco de 480 GB SSD, Uso Mixto 6Gbps hot-plug.</w:t>
                  </w:r>
                </w:p>
                <w:p w14:paraId="409DA238"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Al menos cinco (5) discos de 2.4TB SAS ISE de 12Gbps a 10KRPM 512e hot-plug.</w:t>
                  </w:r>
                </w:p>
                <w:p w14:paraId="7A650A51"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FA4A64">
                    <w:rPr>
                      <w:rFonts w:ascii="Arial" w:eastAsia="Calibri" w:hAnsi="Arial" w:cs="Arial"/>
                      <w:b/>
                      <w:sz w:val="18"/>
                      <w:szCs w:val="18"/>
                    </w:rPr>
                    <w:t>Tarjeta de red:</w:t>
                  </w:r>
                  <w:r>
                    <w:rPr>
                      <w:rFonts w:ascii="Arial" w:eastAsia="Calibri" w:hAnsi="Arial" w:cs="Arial"/>
                      <w:b/>
                      <w:sz w:val="18"/>
                      <w:szCs w:val="18"/>
                    </w:rPr>
                    <w:t xml:space="preserve"> </w:t>
                  </w:r>
                  <w:r w:rsidRPr="00FA4A64">
                    <w:rPr>
                      <w:rFonts w:ascii="Arial" w:eastAsia="Calibri" w:hAnsi="Arial" w:cs="Arial"/>
                      <w:bCs/>
                      <w:sz w:val="18"/>
                      <w:szCs w:val="18"/>
                    </w:rPr>
                    <w:t>Cuatro (4) puertos red 10GbE Base-T</w:t>
                  </w:r>
                </w:p>
                <w:p w14:paraId="1149CCAD"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Fuente Poder:</w:t>
                  </w:r>
                  <w:r>
                    <w:rPr>
                      <w:rFonts w:ascii="Arial" w:eastAsia="Calibri" w:hAnsi="Arial" w:cs="Arial"/>
                      <w:b/>
                      <w:sz w:val="18"/>
                      <w:szCs w:val="18"/>
                    </w:rPr>
                    <w:t xml:space="preserve"> </w:t>
                  </w:r>
                  <w:r w:rsidRPr="00FA4A64">
                    <w:rPr>
                      <w:rFonts w:ascii="Arial" w:eastAsia="Calibri" w:hAnsi="Arial" w:cs="Arial"/>
                      <w:bCs/>
                      <w:sz w:val="18"/>
                      <w:szCs w:val="18"/>
                    </w:rPr>
                    <w:t>Simple no redundante de 450W o superior.</w:t>
                  </w:r>
                </w:p>
                <w:p w14:paraId="573DB714"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Rieles</w:t>
                  </w:r>
                  <w:r>
                    <w:rPr>
                      <w:rFonts w:ascii="Arial" w:eastAsia="Calibri" w:hAnsi="Arial" w:cs="Arial"/>
                      <w:b/>
                      <w:sz w:val="18"/>
                      <w:szCs w:val="18"/>
                    </w:rPr>
                    <w:t xml:space="preserve">: </w:t>
                  </w:r>
                  <w:r w:rsidRPr="00FA4A64">
                    <w:rPr>
                      <w:rFonts w:ascii="Arial" w:eastAsia="Calibri" w:hAnsi="Arial" w:cs="Arial"/>
                      <w:bCs/>
                      <w:sz w:val="18"/>
                      <w:szCs w:val="18"/>
                    </w:rPr>
                    <w:t>Rieles compatibles con el modelo del servidor</w:t>
                  </w:r>
                </w:p>
                <w:p w14:paraId="75A556E0"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Administración:</w:t>
                  </w:r>
                  <w:r>
                    <w:rPr>
                      <w:rFonts w:ascii="Arial" w:eastAsia="Calibri" w:hAnsi="Arial" w:cs="Arial"/>
                      <w:b/>
                      <w:sz w:val="18"/>
                      <w:szCs w:val="18"/>
                    </w:rPr>
                    <w:t xml:space="preserve"> </w:t>
                  </w:r>
                  <w:r w:rsidRPr="00FA4A64">
                    <w:rPr>
                      <w:rFonts w:ascii="Arial" w:eastAsia="Calibri" w:hAnsi="Arial" w:cs="Arial"/>
                      <w:bCs/>
                      <w:sz w:val="18"/>
                      <w:szCs w:val="18"/>
                    </w:rPr>
                    <w:t>iDRAC 9 Enterprise 16G</w:t>
                  </w:r>
                </w:p>
                <w:p w14:paraId="6302BCB2"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FA4A64">
                    <w:rPr>
                      <w:rFonts w:ascii="Arial" w:eastAsia="Calibri" w:hAnsi="Arial" w:cs="Arial"/>
                      <w:b/>
                      <w:sz w:val="18"/>
                      <w:szCs w:val="18"/>
                    </w:rPr>
                    <w:t>Compatibilidad con Sistemas Operativos:</w:t>
                  </w:r>
                  <w:r>
                    <w:rPr>
                      <w:rFonts w:ascii="Arial" w:eastAsia="Calibri" w:hAnsi="Arial" w:cs="Arial"/>
                      <w:b/>
                      <w:sz w:val="18"/>
                      <w:szCs w:val="18"/>
                    </w:rPr>
                    <w:t xml:space="preserve"> </w:t>
                  </w:r>
                  <w:r w:rsidRPr="00FA4A64">
                    <w:rPr>
                      <w:rFonts w:ascii="Arial" w:eastAsia="Calibri" w:hAnsi="Arial" w:cs="Arial"/>
                      <w:bCs/>
                      <w:sz w:val="18"/>
                      <w:szCs w:val="18"/>
                    </w:rPr>
                    <w:t>Linux, Windows, VMWare</w:t>
                  </w:r>
                </w:p>
                <w:p w14:paraId="7B0DD319" w14:textId="77777777" w:rsidR="00120CCE" w:rsidRPr="00FA4A64" w:rsidRDefault="00120CCE" w:rsidP="00120CCE">
                  <w:pPr>
                    <w:pStyle w:val="Prrafodelista"/>
                    <w:numPr>
                      <w:ilvl w:val="0"/>
                      <w:numId w:val="109"/>
                    </w:numPr>
                    <w:ind w:left="318" w:hanging="284"/>
                    <w:rPr>
                      <w:rFonts w:ascii="Arial" w:eastAsia="Calibri" w:hAnsi="Arial" w:cs="Arial"/>
                      <w:b/>
                      <w:i/>
                      <w:iCs/>
                      <w:sz w:val="18"/>
                      <w:szCs w:val="18"/>
                    </w:rPr>
                  </w:pPr>
                  <w:r w:rsidRPr="00FA4A64">
                    <w:rPr>
                      <w:rFonts w:ascii="Arial" w:eastAsia="Calibri" w:hAnsi="Arial" w:cs="Arial"/>
                      <w:b/>
                      <w:sz w:val="18"/>
                      <w:szCs w:val="18"/>
                    </w:rPr>
                    <w:t xml:space="preserve">Garantía: </w:t>
                  </w:r>
                  <w:r w:rsidRPr="00FA4A64">
                    <w:rPr>
                      <w:rFonts w:ascii="Arial" w:eastAsia="Calibri" w:hAnsi="Arial" w:cs="Arial"/>
                      <w:bCs/>
                      <w:sz w:val="18"/>
                      <w:szCs w:val="18"/>
                    </w:rPr>
                    <w:t>Garantía de Fábrica, mínima de tres (3) años, tipo 7x24. Deberá ser verificable a través del sitio web del fabricante</w:t>
                  </w:r>
                  <w:r>
                    <w:rPr>
                      <w:rFonts w:ascii="Arial" w:eastAsia="Calibri" w:hAnsi="Arial" w:cs="Arial"/>
                      <w:bCs/>
                      <w:sz w:val="18"/>
                      <w:szCs w:val="18"/>
                    </w:rPr>
                    <w:t xml:space="preserve"> </w:t>
                  </w:r>
                  <w:r w:rsidRPr="00FA4A64">
                    <w:rPr>
                      <w:rFonts w:ascii="Arial" w:eastAsia="Calibri" w:hAnsi="Arial" w:cs="Arial"/>
                      <w:b/>
                      <w:sz w:val="18"/>
                      <w:szCs w:val="18"/>
                    </w:rPr>
                    <w:t>(</w:t>
                  </w:r>
                  <w:r w:rsidRPr="00FA4A64">
                    <w:rPr>
                      <w:rFonts w:ascii="Arial" w:eastAsia="Calibri" w:hAnsi="Arial" w:cs="Arial"/>
                      <w:b/>
                      <w:i/>
                      <w:iCs/>
                      <w:sz w:val="18"/>
                      <w:szCs w:val="18"/>
                    </w:rPr>
                    <w:t>especificar el link para verificación)</w:t>
                  </w:r>
                  <w:r w:rsidRPr="00FA4A64">
                    <w:rPr>
                      <w:rFonts w:ascii="Arial" w:eastAsia="Calibri" w:hAnsi="Arial" w:cs="Arial"/>
                      <w:bCs/>
                      <w:i/>
                      <w:iCs/>
                      <w:sz w:val="18"/>
                      <w:szCs w:val="18"/>
                    </w:rPr>
                    <w:t xml:space="preserve">. </w:t>
                  </w:r>
                </w:p>
                <w:p w14:paraId="5C686F80" w14:textId="77777777" w:rsidR="00120CCE" w:rsidRPr="00FA4A64" w:rsidRDefault="00120CCE" w:rsidP="00120CCE">
                  <w:pPr>
                    <w:pStyle w:val="Prrafodelista"/>
                    <w:numPr>
                      <w:ilvl w:val="0"/>
                      <w:numId w:val="109"/>
                    </w:numPr>
                    <w:ind w:left="318" w:hanging="284"/>
                    <w:rPr>
                      <w:rFonts w:ascii="Arial" w:eastAsia="Calibri" w:hAnsi="Arial" w:cs="Arial"/>
                      <w:bCs/>
                      <w:sz w:val="18"/>
                      <w:szCs w:val="18"/>
                      <w:u w:val="single"/>
                    </w:rPr>
                  </w:pPr>
                  <w:r w:rsidRPr="00FA4A64">
                    <w:rPr>
                      <w:rFonts w:ascii="Arial" w:eastAsia="Calibri" w:hAnsi="Arial" w:cs="Arial"/>
                      <w:b/>
                      <w:sz w:val="18"/>
                      <w:szCs w:val="18"/>
                    </w:rPr>
                    <w:t>Marca Reconocida a Nivel Global:</w:t>
                  </w:r>
                  <w:r>
                    <w:rPr>
                      <w:rFonts w:ascii="Arial" w:eastAsia="Calibri" w:hAnsi="Arial" w:cs="Arial"/>
                      <w:b/>
                      <w:sz w:val="18"/>
                      <w:szCs w:val="18"/>
                    </w:rPr>
                    <w:t xml:space="preserve"> </w:t>
                  </w:r>
                  <w:r w:rsidRPr="00FA4A64">
                    <w:rPr>
                      <w:rFonts w:ascii="Arial" w:eastAsia="Calibri" w:hAnsi="Arial" w:cs="Arial"/>
                      <w:bCs/>
                      <w:sz w:val="18"/>
                      <w:szCs w:val="18"/>
                    </w:rPr>
                    <w:t>La marca de</w:t>
                  </w:r>
                  <w:r>
                    <w:rPr>
                      <w:rFonts w:ascii="Arial" w:eastAsia="Calibri" w:hAnsi="Arial" w:cs="Arial"/>
                      <w:bCs/>
                      <w:sz w:val="18"/>
                      <w:szCs w:val="18"/>
                    </w:rPr>
                    <w:t>l</w:t>
                  </w:r>
                  <w:r w:rsidRPr="00FA4A64">
                    <w:rPr>
                      <w:rFonts w:ascii="Arial" w:eastAsia="Calibri" w:hAnsi="Arial" w:cs="Arial"/>
                      <w:bCs/>
                      <w:sz w:val="18"/>
                      <w:szCs w:val="18"/>
                    </w:rPr>
                    <w:t xml:space="preserve">  equipo a ofertar, deberá se</w:t>
                  </w:r>
                  <w:r>
                    <w:rPr>
                      <w:rFonts w:ascii="Arial" w:eastAsia="Calibri" w:hAnsi="Arial" w:cs="Arial"/>
                      <w:bCs/>
                      <w:sz w:val="18"/>
                      <w:szCs w:val="18"/>
                    </w:rPr>
                    <w:t>r</w:t>
                  </w:r>
                  <w:r w:rsidRPr="00FA4A64">
                    <w:rPr>
                      <w:rFonts w:ascii="Arial" w:eastAsia="Calibri" w:hAnsi="Arial" w:cs="Arial"/>
                      <w:bCs/>
                      <w:sz w:val="18"/>
                      <w:szCs w:val="18"/>
                    </w:rPr>
                    <w:t xml:space="preserve"> reconocida a Nivel Mundial / Global. No se aceptarán equipos ensamblados, re-furbished y/o reacondicionados</w:t>
                  </w:r>
                  <w:r>
                    <w:rPr>
                      <w:rFonts w:ascii="Arial" w:eastAsia="Calibri" w:hAnsi="Arial" w:cs="Arial"/>
                      <w:bCs/>
                      <w:sz w:val="18"/>
                      <w:szCs w:val="18"/>
                    </w:rPr>
                    <w:t xml:space="preserve"> </w:t>
                  </w:r>
                  <w:r w:rsidRPr="00FA4A64">
                    <w:rPr>
                      <w:rFonts w:ascii="Arial" w:eastAsia="Calibri" w:hAnsi="Arial" w:cs="Arial"/>
                      <w:b/>
                      <w:i/>
                      <w:iCs/>
                      <w:sz w:val="18"/>
                      <w:szCs w:val="18"/>
                    </w:rPr>
                    <w:t>(Especificar el link de verificación del equipo ofertado)</w:t>
                  </w:r>
                </w:p>
                <w:p w14:paraId="2D8A6070"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Funcionamiento: </w:t>
                  </w:r>
                  <w:r>
                    <w:rPr>
                      <w:rFonts w:ascii="Arial" w:eastAsia="Calibri" w:hAnsi="Arial" w:cs="Arial"/>
                      <w:b/>
                      <w:sz w:val="18"/>
                      <w:szCs w:val="18"/>
                    </w:rPr>
                    <w:t xml:space="preserve"> </w:t>
                  </w:r>
                  <w:r w:rsidRPr="00FA4A64">
                    <w:rPr>
                      <w:rFonts w:ascii="Arial" w:eastAsia="Calibri" w:hAnsi="Arial" w:cs="Arial"/>
                      <w:bCs/>
                      <w:sz w:val="18"/>
                      <w:szCs w:val="18"/>
                    </w:rPr>
                    <w:t>La empresa contratada al momento de la entrega de los bienes deberá realizar las pruebas de funcionalidad,</w:t>
                  </w:r>
                  <w:r>
                    <w:rPr>
                      <w:rFonts w:ascii="Arial" w:eastAsia="Calibri" w:hAnsi="Arial" w:cs="Arial"/>
                      <w:bCs/>
                      <w:sz w:val="18"/>
                      <w:szCs w:val="18"/>
                    </w:rPr>
                    <w:t xml:space="preserve"> </w:t>
                  </w:r>
                  <w:r w:rsidRPr="00FA4A64">
                    <w:rPr>
                      <w:rFonts w:ascii="Arial" w:eastAsia="Calibri" w:hAnsi="Arial" w:cs="Arial"/>
                      <w:bCs/>
                      <w:sz w:val="18"/>
                      <w:szCs w:val="18"/>
                    </w:rPr>
                    <w:t>conjuntamente con el personal técnico</w:t>
                  </w:r>
                  <w:r>
                    <w:rPr>
                      <w:rFonts w:ascii="Arial" w:eastAsia="Calibri" w:hAnsi="Arial" w:cs="Arial"/>
                      <w:bCs/>
                      <w:sz w:val="18"/>
                      <w:szCs w:val="18"/>
                    </w:rPr>
                    <w:t xml:space="preserve"> del FNDR</w:t>
                  </w:r>
                  <w:r w:rsidRPr="00FA4A64">
                    <w:rPr>
                      <w:rFonts w:ascii="Arial" w:eastAsia="Calibri" w:hAnsi="Arial" w:cs="Arial"/>
                      <w:bCs/>
                      <w:sz w:val="18"/>
                      <w:szCs w:val="18"/>
                    </w:rPr>
                    <w:t>.</w:t>
                  </w:r>
                </w:p>
                <w:p w14:paraId="30A2617C" w14:textId="77777777" w:rsidR="00120CCE"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 xml:space="preserve">Software de </w:t>
                  </w:r>
                  <w:r>
                    <w:rPr>
                      <w:rFonts w:ascii="Arial" w:eastAsia="Calibri" w:hAnsi="Arial" w:cs="Arial"/>
                      <w:b/>
                      <w:sz w:val="18"/>
                      <w:szCs w:val="18"/>
                    </w:rPr>
                    <w:t xml:space="preserve">gestión de Respaldos (Backup): </w:t>
                  </w:r>
                  <w:r w:rsidRPr="00FA4A64">
                    <w:rPr>
                      <w:rFonts w:ascii="Arial" w:eastAsia="Calibri" w:hAnsi="Arial" w:cs="Arial"/>
                      <w:bCs/>
                      <w:sz w:val="18"/>
                      <w:szCs w:val="18"/>
                    </w:rPr>
                    <w:t xml:space="preserve">Se deberá incluir software de </w:t>
                  </w:r>
                  <w:r>
                    <w:rPr>
                      <w:rFonts w:ascii="Arial" w:eastAsia="Calibri" w:hAnsi="Arial" w:cs="Arial"/>
                      <w:bCs/>
                      <w:sz w:val="18"/>
                      <w:szCs w:val="18"/>
                    </w:rPr>
                    <w:t>gestión de respaldos</w:t>
                  </w:r>
                  <w:r w:rsidRPr="00FA4A64">
                    <w:rPr>
                      <w:rFonts w:ascii="Arial" w:eastAsia="Calibri" w:hAnsi="Arial" w:cs="Arial"/>
                      <w:bCs/>
                      <w:sz w:val="18"/>
                      <w:szCs w:val="18"/>
                    </w:rPr>
                    <w:t xml:space="preserve"> compatible</w:t>
                  </w:r>
                  <w:r>
                    <w:rPr>
                      <w:rFonts w:ascii="Arial" w:eastAsia="Calibri" w:hAnsi="Arial" w:cs="Arial"/>
                      <w:bCs/>
                      <w:sz w:val="18"/>
                      <w:szCs w:val="18"/>
                    </w:rPr>
                    <w:t xml:space="preserve"> e integrado a</w:t>
                  </w:r>
                  <w:r w:rsidRPr="00FA4A64">
                    <w:rPr>
                      <w:rFonts w:ascii="Arial" w:eastAsia="Calibri" w:hAnsi="Arial" w:cs="Arial"/>
                      <w:bCs/>
                      <w:sz w:val="18"/>
                      <w:szCs w:val="18"/>
                    </w:rPr>
                    <w:t xml:space="preserve"> la infraestructura Virtual Proxmox VE</w:t>
                  </w:r>
                  <w:r>
                    <w:rPr>
                      <w:rFonts w:ascii="Arial" w:eastAsia="Calibri" w:hAnsi="Arial" w:cs="Arial"/>
                      <w:bCs/>
                      <w:sz w:val="18"/>
                      <w:szCs w:val="18"/>
                    </w:rPr>
                    <w:t xml:space="preserve"> implementada en la actual </w:t>
                  </w:r>
                  <w:r w:rsidRPr="00FA4A64">
                    <w:rPr>
                      <w:rFonts w:ascii="Arial" w:eastAsia="Calibri" w:hAnsi="Arial" w:cs="Arial"/>
                      <w:bCs/>
                      <w:sz w:val="18"/>
                      <w:szCs w:val="18"/>
                    </w:rPr>
                    <w:t>infraestructura</w:t>
                  </w:r>
                  <w:r>
                    <w:rPr>
                      <w:rFonts w:ascii="Arial" w:eastAsia="Calibri" w:hAnsi="Arial" w:cs="Arial"/>
                      <w:bCs/>
                      <w:sz w:val="18"/>
                      <w:szCs w:val="18"/>
                    </w:rPr>
                    <w:t xml:space="preserve"> de servidores</w:t>
                  </w:r>
                  <w:r w:rsidRPr="00FA4A64">
                    <w:rPr>
                      <w:rFonts w:ascii="Arial" w:eastAsia="Calibri" w:hAnsi="Arial" w:cs="Arial"/>
                      <w:bCs/>
                      <w:sz w:val="18"/>
                      <w:szCs w:val="18"/>
                    </w:rPr>
                    <w:t xml:space="preserve"> </w:t>
                  </w:r>
                  <w:r>
                    <w:rPr>
                      <w:rFonts w:ascii="Arial" w:eastAsia="Calibri" w:hAnsi="Arial" w:cs="Arial"/>
                      <w:bCs/>
                      <w:sz w:val="18"/>
                      <w:szCs w:val="18"/>
                    </w:rPr>
                    <w:t xml:space="preserve">de una manera total y absoluta, </w:t>
                  </w:r>
                  <w:r w:rsidRPr="00FA4A64">
                    <w:rPr>
                      <w:rFonts w:ascii="Arial" w:eastAsia="Calibri" w:hAnsi="Arial" w:cs="Arial"/>
                      <w:bCs/>
                      <w:sz w:val="18"/>
                      <w:szCs w:val="18"/>
                    </w:rPr>
                    <w:t>con una suscripción standard de al menos un año</w:t>
                  </w:r>
                  <w:r>
                    <w:rPr>
                      <w:rFonts w:ascii="Arial" w:eastAsia="Calibri" w:hAnsi="Arial" w:cs="Arial"/>
                      <w:bCs/>
                      <w:sz w:val="18"/>
                      <w:szCs w:val="18"/>
                    </w:rPr>
                    <w:t xml:space="preserve"> </w:t>
                  </w:r>
                  <w:r w:rsidRPr="00D46DA2">
                    <w:rPr>
                      <w:rFonts w:ascii="Arial" w:eastAsia="Calibri" w:hAnsi="Arial" w:cs="Arial"/>
                      <w:b/>
                      <w:i/>
                      <w:iCs/>
                      <w:sz w:val="18"/>
                      <w:szCs w:val="18"/>
                    </w:rPr>
                    <w:t>(Se deberá presentar certificado de suscripción de soporte)</w:t>
                  </w:r>
                  <w:r>
                    <w:rPr>
                      <w:rFonts w:ascii="Arial" w:eastAsia="Calibri" w:hAnsi="Arial" w:cs="Arial"/>
                      <w:bCs/>
                      <w:sz w:val="18"/>
                      <w:szCs w:val="18"/>
                    </w:rPr>
                    <w:t>. El software debe tener las siguientes características:</w:t>
                  </w:r>
                </w:p>
                <w:p w14:paraId="60829FBF"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Debe ser compatible y basado en Software Libre y Estándares Abiertos</w:t>
                  </w:r>
                </w:p>
                <w:p w14:paraId="0E374A17"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Características técnicas mínimas requeridas:</w:t>
                  </w:r>
                </w:p>
                <w:p w14:paraId="7A2216D0"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lastRenderedPageBreak/>
                    <w:t>Copias de seguridad incrementales</w:t>
                  </w:r>
                </w:p>
                <w:p w14:paraId="08D22E30"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Deduplicación.</w:t>
                  </w:r>
                </w:p>
                <w:p w14:paraId="0242AE66"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Compresión.</w:t>
                  </w:r>
                </w:p>
                <w:p w14:paraId="5329330E"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Cifrado</w:t>
                  </w:r>
                </w:p>
                <w:p w14:paraId="6E987C2C"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Interfaz de usuario basada en Web y mediante línea de comandos (CLI)</w:t>
                  </w:r>
                </w:p>
                <w:p w14:paraId="6AE09DE4"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API REST</w:t>
                  </w:r>
                </w:p>
                <w:p w14:paraId="4616220C"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Programación Automatizada</w:t>
                  </w:r>
                </w:p>
                <w:p w14:paraId="5A2507B1"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Recuperación Granular</w:t>
                  </w:r>
                </w:p>
                <w:p w14:paraId="59A4E944"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 xml:space="preserve">Almacenamiento flexible para diferentes tipos de almacenamiento. </w:t>
                  </w:r>
                </w:p>
                <w:p w14:paraId="2695B8FC"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7E78D0">
                    <w:rPr>
                      <w:rFonts w:ascii="Arial" w:eastAsia="Calibri" w:hAnsi="Arial" w:cs="Arial"/>
                      <w:bCs/>
                      <w:sz w:val="18"/>
                      <w:szCs w:val="18"/>
                    </w:rPr>
                    <w:t>Acceso a repositorios empresariales</w:t>
                  </w:r>
                  <w:r>
                    <w:rPr>
                      <w:rFonts w:ascii="Arial" w:eastAsia="Calibri" w:hAnsi="Arial" w:cs="Arial"/>
                      <w:bCs/>
                      <w:sz w:val="18"/>
                      <w:szCs w:val="18"/>
                    </w:rPr>
                    <w:t>.</w:t>
                  </w:r>
                </w:p>
                <w:p w14:paraId="58E668DF"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Soporte a través del portal del Cliente.</w:t>
                  </w:r>
                </w:p>
                <w:p w14:paraId="1A521E3D"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Mínimo 15 tickets de soporte con el fabricante al año.</w:t>
                  </w:r>
                </w:p>
                <w:p w14:paraId="5B5EBADD"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Tiempo de respuesta de máximo 4 horas dentro de un día hábil</w:t>
                  </w:r>
                </w:p>
                <w:p w14:paraId="5C338CAC" w14:textId="77777777" w:rsidR="00120CCE" w:rsidRPr="007E78D0"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Soporte remoto</w:t>
                  </w:r>
                </w:p>
              </w:tc>
              <w:tc>
                <w:tcPr>
                  <w:tcW w:w="0" w:type="auto"/>
                  <w:shd w:val="clear" w:color="auto" w:fill="auto"/>
                  <w:vAlign w:val="center"/>
                </w:tcPr>
                <w:p w14:paraId="40A87AE6" w14:textId="77777777" w:rsidR="00120CCE" w:rsidRDefault="00120CCE" w:rsidP="00120CCE">
                  <w:pPr>
                    <w:jc w:val="center"/>
                    <w:rPr>
                      <w:rFonts w:ascii="Arial" w:hAnsi="Arial" w:cs="Arial"/>
                      <w:bCs/>
                      <w:sz w:val="18"/>
                      <w:szCs w:val="18"/>
                    </w:rPr>
                  </w:pPr>
                  <w:r>
                    <w:rPr>
                      <w:rFonts w:ascii="Arial" w:hAnsi="Arial" w:cs="Arial"/>
                      <w:bCs/>
                      <w:sz w:val="18"/>
                      <w:szCs w:val="18"/>
                    </w:rPr>
                    <w:lastRenderedPageBreak/>
                    <w:t>Dispositivo</w:t>
                  </w:r>
                </w:p>
              </w:tc>
              <w:tc>
                <w:tcPr>
                  <w:tcW w:w="0" w:type="auto"/>
                  <w:shd w:val="clear" w:color="auto" w:fill="auto"/>
                  <w:vAlign w:val="center"/>
                </w:tcPr>
                <w:p w14:paraId="1A7FB049" w14:textId="77777777" w:rsidR="00120CCE" w:rsidRDefault="00120CCE" w:rsidP="00120CCE">
                  <w:pPr>
                    <w:jc w:val="center"/>
                    <w:rPr>
                      <w:rFonts w:ascii="Arial" w:hAnsi="Arial" w:cs="Arial"/>
                      <w:bCs/>
                      <w:sz w:val="18"/>
                      <w:szCs w:val="18"/>
                    </w:rPr>
                  </w:pPr>
                  <w:r>
                    <w:rPr>
                      <w:rFonts w:ascii="Arial" w:hAnsi="Arial" w:cs="Arial"/>
                      <w:bCs/>
                      <w:sz w:val="18"/>
                      <w:szCs w:val="18"/>
                    </w:rPr>
                    <w:t>1</w:t>
                  </w:r>
                </w:p>
              </w:tc>
              <w:tc>
                <w:tcPr>
                  <w:tcW w:w="0" w:type="auto"/>
                  <w:shd w:val="clear" w:color="auto" w:fill="auto"/>
                  <w:vAlign w:val="center"/>
                </w:tcPr>
                <w:p w14:paraId="2F9A951F" w14:textId="77777777" w:rsidR="00120CCE" w:rsidRPr="00D37355" w:rsidRDefault="00120CCE" w:rsidP="00120CCE">
                  <w:pPr>
                    <w:jc w:val="right"/>
                    <w:rPr>
                      <w:rFonts w:ascii="Arial" w:hAnsi="Arial" w:cs="Arial"/>
                      <w:bCs/>
                      <w:sz w:val="18"/>
                      <w:szCs w:val="18"/>
                    </w:rPr>
                  </w:pPr>
                  <w:r>
                    <w:rPr>
                      <w:rFonts w:ascii="Arial" w:hAnsi="Arial" w:cs="Arial"/>
                      <w:bCs/>
                      <w:sz w:val="18"/>
                      <w:szCs w:val="18"/>
                    </w:rPr>
                    <w:t>331</w:t>
                  </w:r>
                  <w:r w:rsidRPr="00D37355">
                    <w:rPr>
                      <w:rFonts w:ascii="Arial" w:hAnsi="Arial" w:cs="Arial"/>
                      <w:bCs/>
                      <w:sz w:val="18"/>
                      <w:szCs w:val="18"/>
                    </w:rPr>
                    <w:t>.</w:t>
                  </w:r>
                  <w:r>
                    <w:rPr>
                      <w:rFonts w:ascii="Arial" w:hAnsi="Arial" w:cs="Arial"/>
                      <w:bCs/>
                      <w:sz w:val="18"/>
                      <w:szCs w:val="18"/>
                    </w:rPr>
                    <w:t>027</w:t>
                  </w:r>
                  <w:r w:rsidRPr="00D37355">
                    <w:rPr>
                      <w:rFonts w:ascii="Arial" w:hAnsi="Arial" w:cs="Arial"/>
                      <w:bCs/>
                      <w:sz w:val="18"/>
                      <w:szCs w:val="18"/>
                    </w:rPr>
                    <w:t>,</w:t>
                  </w:r>
                  <w:r>
                    <w:rPr>
                      <w:rFonts w:ascii="Arial" w:hAnsi="Arial" w:cs="Arial"/>
                      <w:bCs/>
                      <w:sz w:val="18"/>
                      <w:szCs w:val="18"/>
                    </w:rPr>
                    <w:t>00</w:t>
                  </w:r>
                </w:p>
              </w:tc>
              <w:tc>
                <w:tcPr>
                  <w:tcW w:w="0" w:type="auto"/>
                  <w:shd w:val="clear" w:color="auto" w:fill="auto"/>
                  <w:vAlign w:val="center"/>
                </w:tcPr>
                <w:p w14:paraId="58578D5E" w14:textId="77777777" w:rsidR="00120CCE" w:rsidRPr="00D37355" w:rsidRDefault="00120CCE" w:rsidP="00120CCE">
                  <w:pPr>
                    <w:jc w:val="right"/>
                    <w:rPr>
                      <w:rFonts w:ascii="Arial" w:hAnsi="Arial" w:cs="Arial"/>
                      <w:bCs/>
                      <w:sz w:val="18"/>
                      <w:szCs w:val="18"/>
                    </w:rPr>
                  </w:pPr>
                  <w:r>
                    <w:rPr>
                      <w:rFonts w:ascii="Arial" w:hAnsi="Arial" w:cs="Arial"/>
                      <w:bCs/>
                      <w:sz w:val="18"/>
                      <w:szCs w:val="18"/>
                    </w:rPr>
                    <w:t>331</w:t>
                  </w:r>
                  <w:r w:rsidRPr="00D37355">
                    <w:rPr>
                      <w:rFonts w:ascii="Arial" w:hAnsi="Arial" w:cs="Arial"/>
                      <w:bCs/>
                      <w:sz w:val="18"/>
                      <w:szCs w:val="18"/>
                    </w:rPr>
                    <w:t>.</w:t>
                  </w:r>
                  <w:r>
                    <w:rPr>
                      <w:rFonts w:ascii="Arial" w:hAnsi="Arial" w:cs="Arial"/>
                      <w:bCs/>
                      <w:sz w:val="18"/>
                      <w:szCs w:val="18"/>
                    </w:rPr>
                    <w:t>027</w:t>
                  </w:r>
                  <w:r w:rsidRPr="00D37355">
                    <w:rPr>
                      <w:rFonts w:ascii="Arial" w:hAnsi="Arial" w:cs="Arial"/>
                      <w:bCs/>
                      <w:sz w:val="18"/>
                      <w:szCs w:val="18"/>
                    </w:rPr>
                    <w:t>,</w:t>
                  </w:r>
                  <w:r>
                    <w:rPr>
                      <w:rFonts w:ascii="Arial" w:hAnsi="Arial" w:cs="Arial"/>
                      <w:bCs/>
                      <w:sz w:val="18"/>
                      <w:szCs w:val="18"/>
                    </w:rPr>
                    <w:t>00</w:t>
                  </w:r>
                </w:p>
              </w:tc>
            </w:tr>
            <w:tr w:rsidR="00120CCE" w:rsidRPr="00D37355" w14:paraId="61FB368B" w14:textId="77777777" w:rsidTr="00120CCE">
              <w:trPr>
                <w:jc w:val="center"/>
              </w:trPr>
              <w:tc>
                <w:tcPr>
                  <w:tcW w:w="0" w:type="auto"/>
                </w:tcPr>
                <w:p w14:paraId="28770AA0" w14:textId="77777777" w:rsidR="00120CCE" w:rsidRDefault="00120CCE" w:rsidP="00120CCE">
                  <w:pPr>
                    <w:jc w:val="center"/>
                    <w:rPr>
                      <w:rFonts w:ascii="Arial" w:hAnsi="Arial" w:cs="Arial"/>
                      <w:bCs/>
                      <w:sz w:val="18"/>
                      <w:szCs w:val="18"/>
                    </w:rPr>
                  </w:pPr>
                  <w:r>
                    <w:rPr>
                      <w:rFonts w:ascii="Arial" w:hAnsi="Arial" w:cs="Arial"/>
                      <w:bCs/>
                      <w:sz w:val="18"/>
                      <w:szCs w:val="18"/>
                    </w:rPr>
                    <w:t>2</w:t>
                  </w:r>
                </w:p>
              </w:tc>
              <w:tc>
                <w:tcPr>
                  <w:tcW w:w="0" w:type="auto"/>
                </w:tcPr>
                <w:p w14:paraId="79DF596A" w14:textId="77777777" w:rsidR="00120CCE" w:rsidRPr="00F170D3" w:rsidRDefault="00120CCE" w:rsidP="00120CCE">
                  <w:pPr>
                    <w:rPr>
                      <w:rFonts w:ascii="Arial" w:hAnsi="Arial" w:cs="Arial"/>
                      <w:b/>
                      <w:sz w:val="18"/>
                      <w:szCs w:val="18"/>
                      <w:u w:val="single"/>
                    </w:rPr>
                  </w:pPr>
                  <w:r w:rsidRPr="00F170D3">
                    <w:rPr>
                      <w:rFonts w:ascii="Arial" w:hAnsi="Arial" w:cs="Arial"/>
                      <w:b/>
                      <w:sz w:val="18"/>
                      <w:szCs w:val="18"/>
                      <w:u w:val="single"/>
                    </w:rPr>
                    <w:t>UNIDAD DE ALMACENAMIENTO (SAN)</w:t>
                  </w:r>
                </w:p>
                <w:p w14:paraId="087627AE" w14:textId="77777777" w:rsidR="00120CCE" w:rsidRPr="00F170D3" w:rsidRDefault="00120CCE" w:rsidP="00120CCE">
                  <w:pPr>
                    <w:pStyle w:val="Prrafodelista"/>
                    <w:ind w:left="318"/>
                    <w:rPr>
                      <w:rFonts w:ascii="Arial" w:eastAsia="Calibri" w:hAnsi="Arial" w:cs="Arial"/>
                      <w:b/>
                      <w:sz w:val="18"/>
                      <w:szCs w:val="18"/>
                    </w:rPr>
                  </w:pPr>
                </w:p>
                <w:p w14:paraId="37DCEE8A"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Marca:</w:t>
                  </w:r>
                  <w:r>
                    <w:rPr>
                      <w:rFonts w:ascii="Arial" w:eastAsia="Calibri" w:hAnsi="Arial" w:cs="Arial"/>
                      <w:b/>
                      <w:sz w:val="18"/>
                      <w:szCs w:val="18"/>
                    </w:rPr>
                    <w:t xml:space="preserve"> </w:t>
                  </w:r>
                  <w:r w:rsidRPr="006C2341">
                    <w:rPr>
                      <w:rFonts w:ascii="Arial" w:eastAsia="Calibri" w:hAnsi="Arial" w:cs="Arial"/>
                      <w:bCs/>
                      <w:sz w:val="18"/>
                      <w:szCs w:val="18"/>
                    </w:rPr>
                    <w:t>Especificar.</w:t>
                  </w:r>
                </w:p>
                <w:p w14:paraId="31B8040B"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Modelo:</w:t>
                  </w:r>
                  <w:r>
                    <w:rPr>
                      <w:rFonts w:ascii="Arial" w:eastAsia="Calibri" w:hAnsi="Arial" w:cs="Arial"/>
                      <w:b/>
                      <w:sz w:val="18"/>
                      <w:szCs w:val="18"/>
                    </w:rPr>
                    <w:t xml:space="preserve"> </w:t>
                  </w:r>
                  <w:r w:rsidRPr="006C2341">
                    <w:rPr>
                      <w:rFonts w:ascii="Arial" w:eastAsia="Calibri" w:hAnsi="Arial" w:cs="Arial"/>
                      <w:bCs/>
                      <w:sz w:val="18"/>
                      <w:szCs w:val="18"/>
                    </w:rPr>
                    <w:t>Especificar.</w:t>
                  </w:r>
                </w:p>
                <w:p w14:paraId="7B7FE0A6"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Factor de forma:</w:t>
                  </w:r>
                  <w:r>
                    <w:rPr>
                      <w:rFonts w:ascii="Arial" w:eastAsia="Calibri" w:hAnsi="Arial" w:cs="Arial"/>
                      <w:b/>
                      <w:sz w:val="18"/>
                      <w:szCs w:val="18"/>
                    </w:rPr>
                    <w:t xml:space="preserve"> </w:t>
                  </w:r>
                  <w:r w:rsidRPr="006C2341">
                    <w:rPr>
                      <w:rFonts w:ascii="Arial" w:eastAsia="Calibri" w:hAnsi="Arial" w:cs="Arial"/>
                      <w:bCs/>
                      <w:sz w:val="18"/>
                      <w:szCs w:val="18"/>
                    </w:rPr>
                    <w:t>Servidor para rack de 2U.</w:t>
                  </w:r>
                </w:p>
                <w:p w14:paraId="73DA4B85"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Controladoras:</w:t>
                  </w:r>
                  <w:r>
                    <w:rPr>
                      <w:rFonts w:ascii="Arial" w:eastAsia="Calibri" w:hAnsi="Arial" w:cs="Arial"/>
                      <w:b/>
                      <w:sz w:val="18"/>
                      <w:szCs w:val="18"/>
                    </w:rPr>
                    <w:t xml:space="preserve"> </w:t>
                  </w:r>
                  <w:r w:rsidRPr="006C2341">
                    <w:rPr>
                      <w:rFonts w:ascii="Arial" w:eastAsia="Calibri" w:hAnsi="Arial" w:cs="Arial"/>
                      <w:bCs/>
                      <w:sz w:val="18"/>
                      <w:szCs w:val="18"/>
                    </w:rPr>
                    <w:t xml:space="preserve">Dos (2), configuradas en alta disponibilidad activo – activo </w:t>
                  </w:r>
                  <w:r w:rsidRPr="006C2341">
                    <w:rPr>
                      <w:rFonts w:ascii="Arial" w:eastAsia="Calibri" w:hAnsi="Arial" w:cs="Arial"/>
                      <w:b/>
                      <w:i/>
                      <w:iCs/>
                      <w:sz w:val="18"/>
                      <w:szCs w:val="18"/>
                    </w:rPr>
                    <w:t>(especificar)</w:t>
                  </w:r>
                  <w:r w:rsidRPr="006C2341">
                    <w:rPr>
                      <w:rFonts w:ascii="Arial" w:eastAsia="Calibri" w:hAnsi="Arial" w:cs="Arial"/>
                      <w:bCs/>
                      <w:sz w:val="18"/>
                      <w:szCs w:val="18"/>
                    </w:rPr>
                    <w:t>.</w:t>
                  </w:r>
                </w:p>
                <w:p w14:paraId="18901A0A"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Almacenamiento:</w:t>
                  </w:r>
                  <w:r>
                    <w:rPr>
                      <w:rFonts w:ascii="Arial" w:eastAsia="Calibri" w:hAnsi="Arial" w:cs="Arial"/>
                      <w:b/>
                      <w:sz w:val="18"/>
                      <w:szCs w:val="18"/>
                    </w:rPr>
                    <w:t xml:space="preserve"> </w:t>
                  </w:r>
                </w:p>
                <w:p w14:paraId="6B43BAB0"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Chasis para Doce (12) discos de 3.5” hot-plug o superior.</w:t>
                  </w:r>
                </w:p>
                <w:p w14:paraId="205DCF9A"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Soporte para discos SAS, NL-SAS y SSD mínimamente.</w:t>
                  </w:r>
                </w:p>
                <w:p w14:paraId="49F1FC85"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Se deberá incluir: Ocho (8) discos de 2.4TB 10K RPM SAS ISE 12Gbps 512e 2.5in Hot-plug</w:t>
                  </w:r>
                  <w:r>
                    <w:rPr>
                      <w:rFonts w:ascii="Arial" w:eastAsia="Calibri" w:hAnsi="Arial" w:cs="Arial"/>
                      <w:bCs/>
                      <w:sz w:val="18"/>
                      <w:szCs w:val="18"/>
                    </w:rPr>
                    <w:t xml:space="preserve"> como mínimo.</w:t>
                  </w:r>
                </w:p>
                <w:p w14:paraId="63714F49"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Todos los discos ofertados deben ser hot-plug.</w:t>
                  </w:r>
                </w:p>
                <w:p w14:paraId="0CFB7C9D"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RAID:</w:t>
                  </w:r>
                  <w:r>
                    <w:rPr>
                      <w:rFonts w:ascii="Arial" w:eastAsia="Calibri" w:hAnsi="Arial" w:cs="Arial"/>
                      <w:b/>
                      <w:sz w:val="18"/>
                      <w:szCs w:val="18"/>
                    </w:rPr>
                    <w:t xml:space="preserve"> </w:t>
                  </w:r>
                  <w:r w:rsidRPr="006C2341">
                    <w:rPr>
                      <w:rFonts w:ascii="Arial" w:eastAsia="Calibri" w:hAnsi="Arial" w:cs="Arial"/>
                      <w:bCs/>
                      <w:sz w:val="18"/>
                      <w:szCs w:val="18"/>
                    </w:rPr>
                    <w:t>Debe soportar niveles de RAID  1, 5, 6, 10.</w:t>
                  </w:r>
                </w:p>
                <w:p w14:paraId="26E84564"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Memoria Caché:</w:t>
                  </w:r>
                  <w:r>
                    <w:rPr>
                      <w:rFonts w:ascii="Arial" w:eastAsia="Calibri" w:hAnsi="Arial" w:cs="Arial"/>
                      <w:b/>
                      <w:sz w:val="18"/>
                      <w:szCs w:val="18"/>
                    </w:rPr>
                    <w:t xml:space="preserve"> </w:t>
                  </w:r>
                  <w:r w:rsidRPr="006C2341">
                    <w:rPr>
                      <w:rFonts w:ascii="Arial" w:eastAsia="Calibri" w:hAnsi="Arial" w:cs="Arial"/>
                      <w:bCs/>
                      <w:sz w:val="18"/>
                      <w:szCs w:val="18"/>
                    </w:rPr>
                    <w:t>Deberá contar con caché de treinta y dos (32) GB o superior para todo el sistema de almacenamiento ofertado.</w:t>
                  </w:r>
                </w:p>
                <w:p w14:paraId="37BAC334" w14:textId="77777777" w:rsidR="00120CCE" w:rsidRPr="00F170D3" w:rsidRDefault="00120CCE" w:rsidP="00120CCE">
                  <w:pPr>
                    <w:pStyle w:val="Prrafodelista"/>
                    <w:numPr>
                      <w:ilvl w:val="0"/>
                      <w:numId w:val="109"/>
                    </w:numPr>
                    <w:ind w:left="318" w:hanging="284"/>
                    <w:rPr>
                      <w:rFonts w:ascii="Arial" w:eastAsia="Calibri" w:hAnsi="Arial" w:cs="Arial"/>
                      <w:b/>
                      <w:sz w:val="18"/>
                      <w:szCs w:val="18"/>
                    </w:rPr>
                  </w:pPr>
                  <w:r w:rsidRPr="00F170D3">
                    <w:rPr>
                      <w:rFonts w:ascii="Arial" w:eastAsia="Calibri" w:hAnsi="Arial" w:cs="Arial"/>
                      <w:b/>
                      <w:sz w:val="18"/>
                      <w:szCs w:val="18"/>
                    </w:rPr>
                    <w:t>Protocolo de conexión:</w:t>
                  </w:r>
                  <w:r>
                    <w:rPr>
                      <w:rFonts w:ascii="Arial" w:eastAsia="Calibri" w:hAnsi="Arial" w:cs="Arial"/>
                      <w:b/>
                      <w:sz w:val="18"/>
                      <w:szCs w:val="18"/>
                    </w:rPr>
                    <w:t xml:space="preserve"> i</w:t>
                  </w:r>
                  <w:r w:rsidRPr="007A0032">
                    <w:rPr>
                      <w:rFonts w:ascii="Arial" w:eastAsia="Calibri" w:hAnsi="Arial" w:cs="Arial"/>
                      <w:bCs/>
                      <w:sz w:val="18"/>
                      <w:szCs w:val="18"/>
                    </w:rPr>
                    <w:t>SCSI a 10Gb.</w:t>
                  </w:r>
                </w:p>
                <w:p w14:paraId="12DF6C5F" w14:textId="77777777" w:rsidR="00120CCE" w:rsidRPr="007A0032"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Conectividad Ethernet y administración:</w:t>
                  </w:r>
                  <w:r>
                    <w:rPr>
                      <w:rFonts w:ascii="Arial" w:eastAsia="Calibri" w:hAnsi="Arial" w:cs="Arial"/>
                      <w:b/>
                      <w:sz w:val="18"/>
                      <w:szCs w:val="18"/>
                    </w:rPr>
                    <w:t xml:space="preserve"> </w:t>
                  </w:r>
                  <w:r w:rsidRPr="007A0032">
                    <w:rPr>
                      <w:rFonts w:ascii="Arial" w:eastAsia="Calibri" w:hAnsi="Arial" w:cs="Arial"/>
                      <w:bCs/>
                      <w:sz w:val="18"/>
                      <w:szCs w:val="18"/>
                    </w:rPr>
                    <w:t>Mínimamente por controladora:</w:t>
                  </w:r>
                </w:p>
                <w:p w14:paraId="204D411F"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Cuatro (4) puertos de 10 Gbps iSCSI Base-T.</w:t>
                  </w:r>
                </w:p>
                <w:p w14:paraId="4EC7F61D"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Dos (2) puertos de administración 1 Gb.</w:t>
                  </w:r>
                </w:p>
                <w:p w14:paraId="683984AF"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Un (1) puerto MicroUSB para actualización del software de la controladora.</w:t>
                  </w:r>
                </w:p>
                <w:p w14:paraId="01A418BA" w14:textId="77777777" w:rsidR="00120CCE" w:rsidRPr="007A0032" w:rsidRDefault="00120CCE" w:rsidP="00120CCE">
                  <w:pPr>
                    <w:pStyle w:val="Prrafodelista"/>
                    <w:numPr>
                      <w:ilvl w:val="0"/>
                      <w:numId w:val="109"/>
                    </w:numPr>
                    <w:ind w:left="318" w:hanging="284"/>
                    <w:rPr>
                      <w:rFonts w:ascii="Arial" w:eastAsia="Calibri" w:hAnsi="Arial" w:cs="Arial"/>
                      <w:bCs/>
                      <w:sz w:val="18"/>
                      <w:szCs w:val="18"/>
                    </w:rPr>
                  </w:pPr>
                  <w:r w:rsidRPr="007A0032">
                    <w:rPr>
                      <w:rFonts w:ascii="Arial" w:eastAsia="Calibri" w:hAnsi="Arial" w:cs="Arial"/>
                      <w:b/>
                      <w:sz w:val="18"/>
                      <w:szCs w:val="18"/>
                    </w:rPr>
                    <w:t xml:space="preserve">Fuentes de poder: </w:t>
                  </w:r>
                  <w:r w:rsidRPr="007A0032">
                    <w:rPr>
                      <w:rFonts w:ascii="Arial" w:eastAsia="Calibri" w:hAnsi="Arial" w:cs="Arial"/>
                      <w:bCs/>
                      <w:sz w:val="18"/>
                      <w:szCs w:val="18"/>
                    </w:rPr>
                    <w:t>Fuentes redundantes de 580W mínimamente Tipo hot-plug, 100–240 Auto voltaje. Se deben incluir los cables de energía necesarios</w:t>
                  </w:r>
                  <w:r>
                    <w:rPr>
                      <w:rFonts w:ascii="Arial" w:eastAsia="Calibri" w:hAnsi="Arial" w:cs="Arial"/>
                      <w:bCs/>
                      <w:sz w:val="18"/>
                      <w:szCs w:val="18"/>
                    </w:rPr>
                    <w:t xml:space="preserve"> para conexión a UPS</w:t>
                  </w:r>
                  <w:r w:rsidRPr="007A0032">
                    <w:rPr>
                      <w:rFonts w:ascii="Arial" w:eastAsia="Calibri" w:hAnsi="Arial" w:cs="Arial"/>
                      <w:bCs/>
                      <w:sz w:val="18"/>
                      <w:szCs w:val="18"/>
                    </w:rPr>
                    <w:t>.</w:t>
                  </w:r>
                </w:p>
                <w:p w14:paraId="0F55414F"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Rieles</w:t>
                  </w:r>
                  <w:r>
                    <w:rPr>
                      <w:rFonts w:ascii="Arial" w:eastAsia="Calibri" w:hAnsi="Arial" w:cs="Arial"/>
                      <w:b/>
                      <w:sz w:val="18"/>
                      <w:szCs w:val="18"/>
                    </w:rPr>
                    <w:t xml:space="preserve">: </w:t>
                  </w:r>
                  <w:r w:rsidRPr="00585767">
                    <w:rPr>
                      <w:rFonts w:ascii="Arial" w:eastAsia="Calibri" w:hAnsi="Arial" w:cs="Arial"/>
                      <w:bCs/>
                      <w:sz w:val="18"/>
                      <w:szCs w:val="18"/>
                    </w:rPr>
                    <w:t>Compatibles con el modelo del servidor</w:t>
                  </w:r>
                  <w:r>
                    <w:rPr>
                      <w:rFonts w:ascii="Arial" w:eastAsia="Calibri" w:hAnsi="Arial" w:cs="Arial"/>
                      <w:bCs/>
                      <w:sz w:val="18"/>
                      <w:szCs w:val="18"/>
                    </w:rPr>
                    <w:t>.</w:t>
                  </w:r>
                </w:p>
                <w:p w14:paraId="54B72DD8" w14:textId="77777777" w:rsidR="00120CCE" w:rsidRPr="00EB3D76" w:rsidRDefault="00120CCE" w:rsidP="00120CCE">
                  <w:pPr>
                    <w:pStyle w:val="Prrafodelista"/>
                    <w:numPr>
                      <w:ilvl w:val="0"/>
                      <w:numId w:val="109"/>
                    </w:numPr>
                    <w:ind w:left="318" w:hanging="284"/>
                    <w:rPr>
                      <w:rFonts w:ascii="Arial" w:eastAsia="Calibri" w:hAnsi="Arial" w:cs="Arial"/>
                      <w:bCs/>
                      <w:sz w:val="18"/>
                      <w:szCs w:val="18"/>
                    </w:rPr>
                  </w:pPr>
                  <w:r w:rsidRPr="00EB3D76">
                    <w:rPr>
                      <w:rFonts w:ascii="Arial" w:eastAsia="Calibri" w:hAnsi="Arial" w:cs="Arial"/>
                      <w:b/>
                      <w:sz w:val="18"/>
                      <w:szCs w:val="18"/>
                    </w:rPr>
                    <w:t xml:space="preserve">Integración: </w:t>
                  </w:r>
                  <w:r w:rsidRPr="00EB3D76">
                    <w:rPr>
                      <w:rFonts w:ascii="Arial" w:eastAsia="Calibri" w:hAnsi="Arial" w:cs="Arial"/>
                      <w:bCs/>
                      <w:sz w:val="18"/>
                      <w:szCs w:val="18"/>
                    </w:rPr>
                    <w:t>Debe integrarse a Proxmox VE instalado en la infraestructura de Servidores Actual.</w:t>
                  </w:r>
                </w:p>
                <w:p w14:paraId="12669B04"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Administración y funcionalidades mínimas incluidas:</w:t>
                  </w:r>
                  <w:r w:rsidRPr="00F170D3">
                    <w:rPr>
                      <w:rFonts w:ascii="Arial" w:eastAsia="Calibri" w:hAnsi="Arial" w:cs="Arial"/>
                      <w:b/>
                      <w:sz w:val="18"/>
                      <w:szCs w:val="18"/>
                    </w:rPr>
                    <w:tab/>
                  </w:r>
                  <w:r w:rsidRPr="00585767">
                    <w:rPr>
                      <w:rFonts w:ascii="Arial" w:eastAsia="Calibri" w:hAnsi="Arial" w:cs="Arial"/>
                      <w:bCs/>
                      <w:sz w:val="18"/>
                      <w:szCs w:val="18"/>
                    </w:rPr>
                    <w:t>Debe incluir mínimamente las siguientes funcionalidades:</w:t>
                  </w:r>
                </w:p>
                <w:p w14:paraId="055594AA"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Interfaz GUI, web y consola.</w:t>
                  </w:r>
                </w:p>
                <w:p w14:paraId="3F34F7AE"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Administración de capacidad dinámica.</w:t>
                  </w:r>
                </w:p>
                <w:p w14:paraId="6E0E9158"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Snapshots manuales y snapshots continuos automáticos.</w:t>
                  </w:r>
                </w:p>
                <w:p w14:paraId="3FEAD395"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Soporte para 1024 snapshots mínimamente.</w:t>
                  </w:r>
                </w:p>
                <w:p w14:paraId="2EC3C349"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lastRenderedPageBreak/>
                    <w:t>Tiering automático de discos basado en el uso de datos en tiempo real.</w:t>
                  </w:r>
                </w:p>
                <w:p w14:paraId="27279E4A"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Copia de Volumenes.</w:t>
                  </w:r>
                </w:p>
                <w:p w14:paraId="35F03D66"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ADAPT RAID.</w:t>
                  </w:r>
                </w:p>
                <w:p w14:paraId="5C703497"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Thin provisioning.</w:t>
                  </w:r>
                </w:p>
                <w:p w14:paraId="579E6A15"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Administrador de claves Interno.</w:t>
                  </w:r>
                </w:p>
                <w:p w14:paraId="735890AD"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585767">
                    <w:rPr>
                      <w:rFonts w:ascii="Arial" w:eastAsia="Calibri" w:hAnsi="Arial" w:cs="Arial"/>
                      <w:b/>
                      <w:sz w:val="18"/>
                      <w:szCs w:val="18"/>
                    </w:rPr>
                    <w:t xml:space="preserve">Garantía: </w:t>
                  </w:r>
                  <w:r w:rsidRPr="00585767">
                    <w:rPr>
                      <w:rFonts w:ascii="Arial" w:eastAsia="Calibri" w:hAnsi="Arial" w:cs="Arial"/>
                      <w:bCs/>
                      <w:sz w:val="18"/>
                      <w:szCs w:val="18"/>
                    </w:rPr>
                    <w:t xml:space="preserve">Garantía de Fábrica, mínima de tres (3) años, tipo 7x24. Deberá ser verificable a través del sitio web del fabricante, </w:t>
                  </w:r>
                  <w:r w:rsidRPr="00585767">
                    <w:rPr>
                      <w:rFonts w:ascii="Arial" w:eastAsia="Calibri" w:hAnsi="Arial" w:cs="Arial"/>
                      <w:b/>
                      <w:i/>
                      <w:iCs/>
                      <w:sz w:val="18"/>
                      <w:szCs w:val="18"/>
                    </w:rPr>
                    <w:t>(manifestar aceptación y detallar el link)</w:t>
                  </w:r>
                  <w:r w:rsidRPr="00585767">
                    <w:rPr>
                      <w:rFonts w:ascii="Arial" w:eastAsia="Calibri" w:hAnsi="Arial" w:cs="Arial"/>
                      <w:bCs/>
                      <w:sz w:val="18"/>
                      <w:szCs w:val="18"/>
                    </w:rPr>
                    <w:t xml:space="preserve">. </w:t>
                  </w:r>
                </w:p>
                <w:p w14:paraId="27B33004" w14:textId="77777777" w:rsidR="00120CCE" w:rsidRPr="00013500" w:rsidRDefault="00120CCE" w:rsidP="00120CCE">
                  <w:pPr>
                    <w:pStyle w:val="Prrafodelista"/>
                    <w:numPr>
                      <w:ilvl w:val="0"/>
                      <w:numId w:val="109"/>
                    </w:numPr>
                    <w:ind w:left="318" w:hanging="284"/>
                    <w:rPr>
                      <w:rFonts w:ascii="Arial" w:eastAsia="Calibri" w:hAnsi="Arial" w:cs="Arial"/>
                      <w:b/>
                      <w:sz w:val="18"/>
                      <w:szCs w:val="18"/>
                    </w:rPr>
                  </w:pPr>
                  <w:r w:rsidRPr="00013500">
                    <w:rPr>
                      <w:rFonts w:ascii="Arial" w:eastAsia="Calibri" w:hAnsi="Arial" w:cs="Arial"/>
                      <w:b/>
                      <w:sz w:val="18"/>
                      <w:szCs w:val="18"/>
                    </w:rPr>
                    <w:t>Marcas Reconocidas a Nivel Global:</w:t>
                  </w:r>
                  <w:r w:rsidRPr="00013500">
                    <w:rPr>
                      <w:rFonts w:ascii="Arial" w:eastAsia="Calibri" w:hAnsi="Arial" w:cs="Arial"/>
                      <w:b/>
                      <w:sz w:val="18"/>
                      <w:szCs w:val="18"/>
                    </w:rPr>
                    <w:tab/>
                  </w:r>
                  <w:r w:rsidRPr="00013500">
                    <w:rPr>
                      <w:rFonts w:ascii="Arial" w:eastAsia="Calibri" w:hAnsi="Arial" w:cs="Arial"/>
                      <w:bCs/>
                      <w:sz w:val="18"/>
                      <w:szCs w:val="18"/>
                    </w:rPr>
                    <w:t xml:space="preserve">La marca del equipo a ofertar deberá ser reconocida a Nivel Mundial / Global. No se aceptarán equipos ensamblados, re-furbished y/o reacondicionados. </w:t>
                  </w:r>
                  <w:r w:rsidRPr="00013500">
                    <w:rPr>
                      <w:rFonts w:ascii="Arial" w:eastAsia="Calibri" w:hAnsi="Arial" w:cs="Arial"/>
                      <w:b/>
                      <w:i/>
                      <w:iCs/>
                      <w:sz w:val="18"/>
                      <w:szCs w:val="18"/>
                    </w:rPr>
                    <w:t xml:space="preserve">(Especificar el link </w:t>
                  </w:r>
                  <w:r>
                    <w:rPr>
                      <w:rFonts w:ascii="Arial" w:eastAsia="Calibri" w:hAnsi="Arial" w:cs="Arial"/>
                      <w:b/>
                      <w:i/>
                      <w:iCs/>
                      <w:sz w:val="18"/>
                      <w:szCs w:val="18"/>
                    </w:rPr>
                    <w:t>para</w:t>
                  </w:r>
                  <w:r w:rsidRPr="00013500">
                    <w:rPr>
                      <w:rFonts w:ascii="Arial" w:eastAsia="Calibri" w:hAnsi="Arial" w:cs="Arial"/>
                      <w:b/>
                      <w:i/>
                      <w:iCs/>
                      <w:sz w:val="18"/>
                      <w:szCs w:val="18"/>
                    </w:rPr>
                    <w:t xml:space="preserve"> verificación del equipo ofertado)</w:t>
                  </w:r>
                </w:p>
                <w:p w14:paraId="2045C3F9" w14:textId="77777777" w:rsidR="00120CCE" w:rsidRPr="00D46DA2" w:rsidRDefault="00120CCE" w:rsidP="00120CCE">
                  <w:pPr>
                    <w:pStyle w:val="Prrafodelista"/>
                    <w:numPr>
                      <w:ilvl w:val="0"/>
                      <w:numId w:val="109"/>
                    </w:numPr>
                    <w:ind w:left="318" w:hanging="284"/>
                    <w:rPr>
                      <w:rFonts w:ascii="Arial" w:eastAsia="Calibri" w:hAnsi="Arial" w:cs="Arial"/>
                      <w:b/>
                      <w:sz w:val="18"/>
                      <w:szCs w:val="18"/>
                    </w:rPr>
                  </w:pPr>
                  <w:r w:rsidRPr="00F170D3">
                    <w:rPr>
                      <w:rFonts w:ascii="Arial" w:eastAsia="Calibri" w:hAnsi="Arial" w:cs="Arial"/>
                      <w:b/>
                      <w:sz w:val="18"/>
                      <w:szCs w:val="18"/>
                    </w:rPr>
                    <w:t>Funcionamiento:</w:t>
                  </w:r>
                  <w:r>
                    <w:rPr>
                      <w:rFonts w:ascii="Arial" w:eastAsia="Calibri" w:hAnsi="Arial" w:cs="Arial"/>
                      <w:b/>
                      <w:sz w:val="18"/>
                      <w:szCs w:val="18"/>
                    </w:rPr>
                    <w:t xml:space="preserve"> </w:t>
                  </w:r>
                  <w:r w:rsidRPr="00013500">
                    <w:rPr>
                      <w:rFonts w:ascii="Arial" w:eastAsia="Calibri" w:hAnsi="Arial" w:cs="Arial"/>
                      <w:bCs/>
                      <w:sz w:val="18"/>
                      <w:szCs w:val="18"/>
                    </w:rPr>
                    <w:t>La empresa proveedora al momento de la entrega de los bienes deberá realizar las pruebas de funcionalidad, conjuntamente con el personal técnico</w:t>
                  </w:r>
                  <w:r w:rsidRPr="00F170D3">
                    <w:rPr>
                      <w:rFonts w:ascii="Arial" w:eastAsia="Calibri" w:hAnsi="Arial" w:cs="Arial"/>
                      <w:b/>
                      <w:sz w:val="18"/>
                      <w:szCs w:val="18"/>
                    </w:rPr>
                    <w:t>.</w:t>
                  </w:r>
                </w:p>
              </w:tc>
              <w:tc>
                <w:tcPr>
                  <w:tcW w:w="0" w:type="auto"/>
                  <w:shd w:val="clear" w:color="auto" w:fill="auto"/>
                  <w:vAlign w:val="center"/>
                </w:tcPr>
                <w:p w14:paraId="2F7BFBFA" w14:textId="77777777" w:rsidR="00120CCE" w:rsidRDefault="00120CCE" w:rsidP="00120CCE">
                  <w:pPr>
                    <w:jc w:val="center"/>
                    <w:rPr>
                      <w:rFonts w:ascii="Arial" w:hAnsi="Arial" w:cs="Arial"/>
                      <w:bCs/>
                      <w:sz w:val="18"/>
                      <w:szCs w:val="18"/>
                    </w:rPr>
                  </w:pPr>
                  <w:r>
                    <w:rPr>
                      <w:rFonts w:ascii="Arial" w:hAnsi="Arial" w:cs="Arial"/>
                      <w:bCs/>
                      <w:sz w:val="18"/>
                      <w:szCs w:val="18"/>
                    </w:rPr>
                    <w:lastRenderedPageBreak/>
                    <w:t>Dispositivo</w:t>
                  </w:r>
                </w:p>
              </w:tc>
              <w:tc>
                <w:tcPr>
                  <w:tcW w:w="0" w:type="auto"/>
                  <w:shd w:val="clear" w:color="auto" w:fill="auto"/>
                  <w:vAlign w:val="center"/>
                </w:tcPr>
                <w:p w14:paraId="427E7B77" w14:textId="77777777" w:rsidR="00120CCE" w:rsidRDefault="00120CCE" w:rsidP="00120CCE">
                  <w:pPr>
                    <w:jc w:val="center"/>
                    <w:rPr>
                      <w:rFonts w:ascii="Arial" w:hAnsi="Arial" w:cs="Arial"/>
                      <w:bCs/>
                      <w:sz w:val="18"/>
                      <w:szCs w:val="18"/>
                    </w:rPr>
                  </w:pPr>
                  <w:r>
                    <w:rPr>
                      <w:rFonts w:ascii="Arial" w:hAnsi="Arial" w:cs="Arial"/>
                      <w:bCs/>
                      <w:sz w:val="18"/>
                      <w:szCs w:val="18"/>
                    </w:rPr>
                    <w:t>1</w:t>
                  </w:r>
                </w:p>
              </w:tc>
              <w:tc>
                <w:tcPr>
                  <w:tcW w:w="0" w:type="auto"/>
                  <w:shd w:val="clear" w:color="auto" w:fill="auto"/>
                  <w:vAlign w:val="center"/>
                </w:tcPr>
                <w:p w14:paraId="09534F50" w14:textId="77777777" w:rsidR="00120CCE" w:rsidRPr="00D37355" w:rsidRDefault="00120CCE" w:rsidP="00120CCE">
                  <w:pPr>
                    <w:jc w:val="right"/>
                    <w:rPr>
                      <w:rFonts w:ascii="Arial" w:hAnsi="Arial" w:cs="Arial"/>
                      <w:bCs/>
                      <w:sz w:val="18"/>
                      <w:szCs w:val="18"/>
                    </w:rPr>
                  </w:pPr>
                  <w:r>
                    <w:rPr>
                      <w:rFonts w:ascii="Arial" w:hAnsi="Arial" w:cs="Arial"/>
                      <w:bCs/>
                      <w:sz w:val="18"/>
                      <w:szCs w:val="18"/>
                    </w:rPr>
                    <w:t>508.920</w:t>
                  </w:r>
                  <w:r w:rsidRPr="00D37355">
                    <w:rPr>
                      <w:rFonts w:ascii="Arial" w:hAnsi="Arial" w:cs="Arial"/>
                      <w:bCs/>
                      <w:sz w:val="18"/>
                      <w:szCs w:val="18"/>
                    </w:rPr>
                    <w:t>,00</w:t>
                  </w:r>
                </w:p>
              </w:tc>
              <w:tc>
                <w:tcPr>
                  <w:tcW w:w="0" w:type="auto"/>
                  <w:shd w:val="clear" w:color="auto" w:fill="auto"/>
                  <w:vAlign w:val="center"/>
                </w:tcPr>
                <w:p w14:paraId="5C1663B0" w14:textId="77777777" w:rsidR="00120CCE" w:rsidRPr="00D37355" w:rsidRDefault="00120CCE" w:rsidP="00120CCE">
                  <w:pPr>
                    <w:jc w:val="right"/>
                    <w:rPr>
                      <w:rFonts w:ascii="Arial" w:hAnsi="Arial" w:cs="Arial"/>
                      <w:bCs/>
                      <w:sz w:val="18"/>
                      <w:szCs w:val="18"/>
                    </w:rPr>
                  </w:pPr>
                  <w:r>
                    <w:rPr>
                      <w:rFonts w:ascii="Arial" w:hAnsi="Arial" w:cs="Arial"/>
                      <w:bCs/>
                      <w:sz w:val="18"/>
                      <w:szCs w:val="18"/>
                    </w:rPr>
                    <w:t>508.920</w:t>
                  </w:r>
                  <w:r w:rsidRPr="00D37355">
                    <w:rPr>
                      <w:rFonts w:ascii="Arial" w:hAnsi="Arial" w:cs="Arial"/>
                      <w:bCs/>
                      <w:sz w:val="18"/>
                      <w:szCs w:val="18"/>
                    </w:rPr>
                    <w:t>,00</w:t>
                  </w:r>
                </w:p>
              </w:tc>
            </w:tr>
            <w:tr w:rsidR="00120CCE" w:rsidRPr="00D37355" w14:paraId="05F2812D" w14:textId="77777777" w:rsidTr="00120CCE">
              <w:trPr>
                <w:jc w:val="center"/>
              </w:trPr>
              <w:tc>
                <w:tcPr>
                  <w:tcW w:w="0" w:type="auto"/>
                </w:tcPr>
                <w:p w14:paraId="7D686A01" w14:textId="77777777" w:rsidR="00120CCE" w:rsidRDefault="00120CCE" w:rsidP="00120CCE">
                  <w:pPr>
                    <w:jc w:val="center"/>
                    <w:rPr>
                      <w:rFonts w:ascii="Arial" w:hAnsi="Arial" w:cs="Arial"/>
                      <w:bCs/>
                      <w:sz w:val="18"/>
                      <w:szCs w:val="18"/>
                    </w:rPr>
                  </w:pPr>
                  <w:r>
                    <w:rPr>
                      <w:rFonts w:ascii="Arial" w:hAnsi="Arial" w:cs="Arial"/>
                      <w:bCs/>
                      <w:sz w:val="18"/>
                      <w:szCs w:val="18"/>
                    </w:rPr>
                    <w:t>3</w:t>
                  </w:r>
                </w:p>
              </w:tc>
              <w:tc>
                <w:tcPr>
                  <w:tcW w:w="0" w:type="auto"/>
                </w:tcPr>
                <w:p w14:paraId="29B79DB4" w14:textId="77777777" w:rsidR="00120CCE" w:rsidRPr="00583394" w:rsidRDefault="00120CCE" w:rsidP="00120CCE">
                  <w:pPr>
                    <w:rPr>
                      <w:rFonts w:ascii="Arial" w:hAnsi="Arial" w:cs="Arial"/>
                      <w:b/>
                      <w:sz w:val="18"/>
                      <w:szCs w:val="18"/>
                      <w:u w:val="single"/>
                    </w:rPr>
                  </w:pPr>
                  <w:r w:rsidRPr="00583394">
                    <w:rPr>
                      <w:rFonts w:ascii="Arial" w:hAnsi="Arial" w:cs="Arial"/>
                      <w:b/>
                      <w:sz w:val="18"/>
                      <w:szCs w:val="18"/>
                      <w:u w:val="single"/>
                    </w:rPr>
                    <w:t>CONDICIONES GENERALES</w:t>
                  </w:r>
                </w:p>
                <w:p w14:paraId="0429C741" w14:textId="77777777" w:rsidR="00120CCE" w:rsidRPr="00583394" w:rsidRDefault="00120CCE" w:rsidP="00120CCE">
                  <w:pPr>
                    <w:rPr>
                      <w:rFonts w:ascii="Arial" w:hAnsi="Arial" w:cs="Arial"/>
                      <w:b/>
                      <w:sz w:val="18"/>
                      <w:szCs w:val="18"/>
                      <w:u w:val="single"/>
                    </w:rPr>
                  </w:pPr>
                </w:p>
                <w:p w14:paraId="51CDB951"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contar con una experiencia general mínima de 5 años verificable con la Matricula de Comercio y/o Certificación de Inscripción al NIT. </w:t>
                  </w:r>
                  <w:r w:rsidRPr="00583394">
                    <w:rPr>
                      <w:rFonts w:ascii="Arial" w:hAnsi="Arial" w:cs="Arial"/>
                      <w:b/>
                      <w:bCs/>
                      <w:i/>
                      <w:iCs/>
                      <w:sz w:val="18"/>
                      <w:szCs w:val="18"/>
                      <w:lang w:val="es-ES_tradnl"/>
                    </w:rPr>
                    <w:t>(Manifestar aceptación).</w:t>
                  </w:r>
                </w:p>
                <w:p w14:paraId="5C4B34D0" w14:textId="77777777" w:rsidR="00120CCE" w:rsidRPr="00583394" w:rsidRDefault="00120CCE" w:rsidP="00120CCE">
                  <w:pPr>
                    <w:rPr>
                      <w:rFonts w:ascii="Arial" w:hAnsi="Arial" w:cs="Arial"/>
                      <w:sz w:val="18"/>
                      <w:szCs w:val="18"/>
                      <w:lang w:val="es-ES_tradnl"/>
                    </w:rPr>
                  </w:pPr>
                </w:p>
                <w:p w14:paraId="4C35E7FA"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ser proveedor autorizado de los equipos solicitados </w:t>
                  </w:r>
                  <w:r w:rsidRPr="00583394">
                    <w:rPr>
                      <w:rFonts w:ascii="Arial" w:hAnsi="Arial" w:cs="Arial"/>
                      <w:b/>
                      <w:bCs/>
                      <w:i/>
                      <w:iCs/>
                      <w:sz w:val="18"/>
                      <w:szCs w:val="18"/>
                      <w:lang w:val="es-ES_tradnl"/>
                    </w:rPr>
                    <w:t>(adjuntar carta de representación del fabricante)</w:t>
                  </w:r>
                  <w:r w:rsidRPr="00583394">
                    <w:rPr>
                      <w:rFonts w:ascii="Arial" w:hAnsi="Arial" w:cs="Arial"/>
                      <w:sz w:val="18"/>
                      <w:szCs w:val="18"/>
                      <w:lang w:val="es-ES_tradnl"/>
                    </w:rPr>
                    <w:t xml:space="preserve"> y debe ser verificable en la página web de la marca ofertada </w:t>
                  </w:r>
                  <w:r w:rsidRPr="00583394">
                    <w:rPr>
                      <w:rFonts w:ascii="Arial" w:hAnsi="Arial" w:cs="Arial"/>
                      <w:b/>
                      <w:bCs/>
                      <w:i/>
                      <w:iCs/>
                      <w:sz w:val="18"/>
                      <w:szCs w:val="18"/>
                      <w:lang w:val="es-ES_tradnl"/>
                    </w:rPr>
                    <w:t>(especificar link)</w:t>
                  </w:r>
                  <w:r w:rsidRPr="00583394">
                    <w:rPr>
                      <w:rFonts w:ascii="Arial" w:hAnsi="Arial" w:cs="Arial"/>
                      <w:sz w:val="18"/>
                      <w:szCs w:val="18"/>
                      <w:lang w:val="es-ES_tradnl"/>
                    </w:rPr>
                    <w:t>. Indicar los datos del contacto que valide la originalidad del certificado.</w:t>
                  </w:r>
                </w:p>
                <w:p w14:paraId="4B11488C" w14:textId="77777777" w:rsidR="00120CCE" w:rsidRPr="00583394" w:rsidRDefault="00120CCE" w:rsidP="00120CCE">
                  <w:pPr>
                    <w:rPr>
                      <w:rFonts w:ascii="Arial" w:hAnsi="Arial" w:cs="Arial"/>
                      <w:sz w:val="18"/>
                      <w:szCs w:val="18"/>
                      <w:lang w:val="es-ES_tradnl"/>
                    </w:rPr>
                  </w:pPr>
                </w:p>
                <w:p w14:paraId="7118FDD2"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contar con al menos un (1) especialista certificado por el fabricante en servidores y almacenamiento, adjuntar certificaciones de respaldo e indicar el medio de validación de dichos certificados. </w:t>
                  </w:r>
                  <w:r w:rsidRPr="00583394">
                    <w:rPr>
                      <w:rFonts w:ascii="Arial" w:hAnsi="Arial" w:cs="Arial"/>
                      <w:b/>
                      <w:bCs/>
                      <w:i/>
                      <w:iCs/>
                      <w:sz w:val="18"/>
                      <w:szCs w:val="18"/>
                      <w:lang w:val="es-ES_tradnl"/>
                    </w:rPr>
                    <w:t>(Manifestar aceptación).</w:t>
                  </w:r>
                </w:p>
                <w:p w14:paraId="66CE4EC2" w14:textId="77777777" w:rsidR="00120CCE" w:rsidRPr="00583394" w:rsidRDefault="00120CCE" w:rsidP="00120CCE">
                  <w:pPr>
                    <w:rPr>
                      <w:rFonts w:ascii="Arial" w:hAnsi="Arial" w:cs="Arial"/>
                      <w:sz w:val="18"/>
                      <w:szCs w:val="18"/>
                      <w:lang w:val="es-ES_tradnl"/>
                    </w:rPr>
                  </w:pPr>
                </w:p>
                <w:p w14:paraId="13B050DB"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A efectos de integrar los equipos a la infraestructura de virtualización actual (Proxmox VE), el proponente deberá contar con al menos un (1) especialista en Administración de Sistemas Operativos Open Source o similar y de virtualización en Linux. </w:t>
                  </w:r>
                  <w:r w:rsidRPr="00583394">
                    <w:rPr>
                      <w:rFonts w:ascii="Arial" w:hAnsi="Arial" w:cs="Arial"/>
                      <w:b/>
                      <w:bCs/>
                      <w:i/>
                      <w:iCs/>
                      <w:sz w:val="18"/>
                      <w:szCs w:val="18"/>
                      <w:lang w:val="es-ES_tradnl"/>
                    </w:rPr>
                    <w:t>(Adjuntar documentación respalde este hecho y que sea verificable).</w:t>
                  </w:r>
                </w:p>
                <w:p w14:paraId="6E1A9602" w14:textId="77777777" w:rsidR="00120CCE" w:rsidRPr="00583394" w:rsidRDefault="00120CCE" w:rsidP="00120CCE">
                  <w:pPr>
                    <w:rPr>
                      <w:rFonts w:ascii="Arial" w:hAnsi="Arial" w:cs="Arial"/>
                      <w:sz w:val="18"/>
                      <w:szCs w:val="18"/>
                      <w:lang w:val="es-ES_tradnl"/>
                    </w:rPr>
                  </w:pPr>
                </w:p>
                <w:p w14:paraId="0CF9AA43" w14:textId="77777777" w:rsidR="00120CCE" w:rsidRPr="00583394" w:rsidRDefault="00120CCE" w:rsidP="00120CCE">
                  <w:pPr>
                    <w:rPr>
                      <w:rFonts w:ascii="Arial" w:hAnsi="Arial" w:cs="Arial"/>
                      <w:b/>
                      <w:bCs/>
                      <w:i/>
                      <w:iCs/>
                      <w:sz w:val="18"/>
                      <w:szCs w:val="18"/>
                      <w:lang w:val="es-ES_tradnl"/>
                    </w:rPr>
                  </w:pPr>
                  <w:r w:rsidRPr="00583394">
                    <w:rPr>
                      <w:rFonts w:ascii="Arial" w:hAnsi="Arial" w:cs="Arial"/>
                      <w:sz w:val="18"/>
                      <w:szCs w:val="18"/>
                      <w:lang w:val="es-ES_tradnl"/>
                    </w:rPr>
                    <w:t>Para una correcta instalación y configuración</w:t>
                  </w:r>
                  <w:r>
                    <w:rPr>
                      <w:rFonts w:ascii="Arial" w:hAnsi="Arial" w:cs="Arial"/>
                      <w:sz w:val="18"/>
                      <w:szCs w:val="18"/>
                      <w:lang w:val="es-ES_tradnl"/>
                    </w:rPr>
                    <w:t>,</w:t>
                  </w:r>
                  <w:r w:rsidRPr="00583394">
                    <w:rPr>
                      <w:rFonts w:ascii="Arial" w:hAnsi="Arial" w:cs="Arial"/>
                      <w:sz w:val="18"/>
                      <w:szCs w:val="18"/>
                      <w:lang w:val="es-ES_tradnl"/>
                    </w:rPr>
                    <w:t xml:space="preserve"> el proponente deberá ser Partner autorizado, mínima</w:t>
                  </w:r>
                  <w:r>
                    <w:rPr>
                      <w:rFonts w:ascii="Arial" w:hAnsi="Arial" w:cs="Arial"/>
                      <w:sz w:val="18"/>
                      <w:szCs w:val="18"/>
                      <w:lang w:val="es-ES_tradnl"/>
                    </w:rPr>
                    <w:t>me</w:t>
                  </w:r>
                  <w:r w:rsidRPr="00583394">
                    <w:rPr>
                      <w:rFonts w:ascii="Arial" w:hAnsi="Arial" w:cs="Arial"/>
                      <w:sz w:val="18"/>
                      <w:szCs w:val="18"/>
                      <w:lang w:val="es-ES_tradnl"/>
                    </w:rPr>
                    <w:t>nte de nivel Silver de PROXMOX, verificable en el sitio web del fabricante, indicar link y/o presentar documentación de respaldo indispensable</w:t>
                  </w:r>
                  <w:r w:rsidRPr="00583394">
                    <w:rPr>
                      <w:rFonts w:ascii="Arial" w:hAnsi="Arial" w:cs="Arial"/>
                      <w:b/>
                      <w:bCs/>
                      <w:i/>
                      <w:iCs/>
                      <w:sz w:val="18"/>
                      <w:szCs w:val="18"/>
                      <w:lang w:val="es-ES_tradnl"/>
                    </w:rPr>
                    <w:t>. (Manifestar aceptación y especificar link)</w:t>
                  </w:r>
                </w:p>
                <w:p w14:paraId="61059698" w14:textId="77777777" w:rsidR="00120CCE" w:rsidRPr="00583394" w:rsidRDefault="00120CCE" w:rsidP="00120CCE">
                  <w:pPr>
                    <w:rPr>
                      <w:rFonts w:ascii="Arial" w:hAnsi="Arial" w:cs="Arial"/>
                      <w:sz w:val="18"/>
                      <w:szCs w:val="18"/>
                      <w:lang w:val="es-ES_tradnl"/>
                    </w:rPr>
                  </w:pPr>
                </w:p>
                <w:p w14:paraId="2E6F1F49"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poder escalar funciones a un Centro Autorizado de Servicios/Soporte, para la atención de soporte técnico de manera directa. </w:t>
                  </w:r>
                </w:p>
                <w:p w14:paraId="780FF3BB" w14:textId="77777777" w:rsidR="00120CCE" w:rsidRPr="00D3687F" w:rsidRDefault="00120CCE" w:rsidP="00120CCE">
                  <w:pPr>
                    <w:rPr>
                      <w:rFonts w:ascii="Arial" w:hAnsi="Arial" w:cs="Arial"/>
                      <w:b/>
                      <w:bCs/>
                      <w:i/>
                      <w:iCs/>
                      <w:sz w:val="18"/>
                      <w:szCs w:val="18"/>
                      <w:u w:val="single"/>
                    </w:rPr>
                  </w:pPr>
                  <w:r w:rsidRPr="00583394">
                    <w:rPr>
                      <w:rFonts w:ascii="Arial" w:hAnsi="Arial" w:cs="Arial"/>
                      <w:b/>
                      <w:bCs/>
                      <w:i/>
                      <w:iCs/>
                      <w:sz w:val="18"/>
                      <w:szCs w:val="18"/>
                      <w:lang w:val="es-ES_tradnl"/>
                    </w:rPr>
                    <w:t>(Respaldar con certificación del fabricante y verificable en la página web del fabricante)</w:t>
                  </w:r>
                </w:p>
              </w:tc>
              <w:tc>
                <w:tcPr>
                  <w:tcW w:w="0" w:type="auto"/>
                  <w:shd w:val="clear" w:color="auto" w:fill="auto"/>
                  <w:vAlign w:val="center"/>
                </w:tcPr>
                <w:p w14:paraId="17064053"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65DE7F80"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23CE390E"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396F829D" w14:textId="77777777" w:rsidR="00120CCE" w:rsidRPr="00D37355" w:rsidRDefault="00120CCE" w:rsidP="00120CCE">
                  <w:pPr>
                    <w:jc w:val="right"/>
                    <w:rPr>
                      <w:rFonts w:ascii="Arial" w:hAnsi="Arial" w:cs="Arial"/>
                      <w:bCs/>
                      <w:sz w:val="18"/>
                      <w:szCs w:val="18"/>
                    </w:rPr>
                  </w:pPr>
                </w:p>
              </w:tc>
            </w:tr>
            <w:tr w:rsidR="00120CCE" w:rsidRPr="00D37355" w14:paraId="041AF97F" w14:textId="77777777" w:rsidTr="00120CCE">
              <w:trPr>
                <w:jc w:val="center"/>
              </w:trPr>
              <w:tc>
                <w:tcPr>
                  <w:tcW w:w="0" w:type="auto"/>
                </w:tcPr>
                <w:p w14:paraId="43526168" w14:textId="77777777" w:rsidR="00120CCE" w:rsidRDefault="00120CCE" w:rsidP="00120CCE">
                  <w:pPr>
                    <w:jc w:val="center"/>
                    <w:rPr>
                      <w:rFonts w:ascii="Arial" w:hAnsi="Arial" w:cs="Arial"/>
                      <w:bCs/>
                      <w:sz w:val="18"/>
                      <w:szCs w:val="18"/>
                    </w:rPr>
                  </w:pPr>
                  <w:r>
                    <w:rPr>
                      <w:rFonts w:ascii="Arial" w:hAnsi="Arial" w:cs="Arial"/>
                      <w:bCs/>
                      <w:sz w:val="18"/>
                      <w:szCs w:val="18"/>
                    </w:rPr>
                    <w:t>4</w:t>
                  </w:r>
                </w:p>
              </w:tc>
              <w:tc>
                <w:tcPr>
                  <w:tcW w:w="0" w:type="auto"/>
                </w:tcPr>
                <w:p w14:paraId="4A6FA640" w14:textId="77777777" w:rsidR="00120CCE" w:rsidRDefault="00120CCE" w:rsidP="00120CCE">
                  <w:pPr>
                    <w:rPr>
                      <w:rFonts w:ascii="Arial" w:hAnsi="Arial" w:cs="Arial"/>
                      <w:b/>
                      <w:sz w:val="18"/>
                      <w:szCs w:val="18"/>
                      <w:u w:val="single"/>
                    </w:rPr>
                  </w:pPr>
                  <w:r>
                    <w:rPr>
                      <w:rFonts w:ascii="Arial" w:hAnsi="Arial" w:cs="Arial"/>
                      <w:b/>
                      <w:sz w:val="18"/>
                      <w:szCs w:val="18"/>
                      <w:u w:val="single"/>
                    </w:rPr>
                    <w:t>INSTALACIÓN Y CONFIGURACIÓN</w:t>
                  </w:r>
                </w:p>
                <w:p w14:paraId="3849CC6D" w14:textId="77777777" w:rsidR="00120CCE" w:rsidRDefault="00120CCE" w:rsidP="00120CCE">
                  <w:pPr>
                    <w:rPr>
                      <w:rFonts w:ascii="Arial" w:hAnsi="Arial" w:cs="Arial"/>
                      <w:b/>
                      <w:sz w:val="18"/>
                      <w:szCs w:val="18"/>
                      <w:u w:val="single"/>
                    </w:rPr>
                  </w:pPr>
                </w:p>
                <w:p w14:paraId="02345003" w14:textId="77777777" w:rsidR="00120CCE" w:rsidRDefault="00120CCE" w:rsidP="00120CCE">
                  <w:pPr>
                    <w:rPr>
                      <w:rFonts w:ascii="Arial" w:hAnsi="Arial" w:cs="Arial"/>
                      <w:b/>
                      <w:sz w:val="18"/>
                      <w:szCs w:val="18"/>
                      <w:u w:val="single"/>
                    </w:rPr>
                  </w:pPr>
                  <w:r w:rsidRPr="00D3687F">
                    <w:rPr>
                      <w:rFonts w:ascii="Arial" w:hAnsi="Arial" w:cs="Arial"/>
                      <w:sz w:val="17"/>
                      <w:szCs w:val="17"/>
                      <w:lang w:val="es-ES_tradnl"/>
                    </w:rPr>
                    <w:lastRenderedPageBreak/>
                    <w:t xml:space="preserve">La empresa </w:t>
                  </w:r>
                  <w:r>
                    <w:rPr>
                      <w:rFonts w:ascii="Arial" w:hAnsi="Arial" w:cs="Arial"/>
                      <w:sz w:val="17"/>
                      <w:szCs w:val="17"/>
                      <w:lang w:val="es-ES_tradnl"/>
                    </w:rPr>
                    <w:t>adjudicada</w:t>
                  </w:r>
                  <w:r w:rsidRPr="00D3687F">
                    <w:rPr>
                      <w:rFonts w:ascii="Arial" w:hAnsi="Arial" w:cs="Arial"/>
                      <w:sz w:val="17"/>
                      <w:szCs w:val="17"/>
                      <w:lang w:val="es-ES_tradnl"/>
                    </w:rPr>
                    <w:t xml:space="preserve"> deberá realizar la instalación física</w:t>
                  </w:r>
                  <w:r>
                    <w:rPr>
                      <w:rFonts w:ascii="Arial" w:hAnsi="Arial" w:cs="Arial"/>
                      <w:sz w:val="17"/>
                      <w:szCs w:val="17"/>
                      <w:lang w:val="es-ES_tradnl"/>
                    </w:rPr>
                    <w:t xml:space="preserve">, </w:t>
                  </w:r>
                  <w:r w:rsidRPr="00D3687F">
                    <w:rPr>
                      <w:rFonts w:ascii="Arial" w:hAnsi="Arial" w:cs="Arial"/>
                      <w:sz w:val="17"/>
                      <w:szCs w:val="17"/>
                      <w:lang w:val="es-ES_tradnl"/>
                    </w:rPr>
                    <w:t>configuración</w:t>
                  </w:r>
                  <w:r>
                    <w:rPr>
                      <w:rFonts w:ascii="Arial" w:hAnsi="Arial" w:cs="Arial"/>
                      <w:sz w:val="17"/>
                      <w:szCs w:val="17"/>
                      <w:lang w:val="es-ES_tradnl"/>
                    </w:rPr>
                    <w:t xml:space="preserve"> e integración</w:t>
                  </w:r>
                  <w:r w:rsidRPr="00D3687F">
                    <w:rPr>
                      <w:rFonts w:ascii="Arial" w:hAnsi="Arial" w:cs="Arial"/>
                      <w:sz w:val="17"/>
                      <w:szCs w:val="17"/>
                      <w:lang w:val="es-ES_tradnl"/>
                    </w:rPr>
                    <w:t xml:space="preserve"> de</w:t>
                  </w:r>
                  <w:r>
                    <w:rPr>
                      <w:rFonts w:ascii="Arial" w:hAnsi="Arial" w:cs="Arial"/>
                      <w:sz w:val="17"/>
                      <w:szCs w:val="17"/>
                      <w:lang w:val="es-ES_tradnl"/>
                    </w:rPr>
                    <w:t xml:space="preserve"> </w:t>
                  </w:r>
                  <w:r w:rsidRPr="00D3687F">
                    <w:rPr>
                      <w:rFonts w:ascii="Arial" w:hAnsi="Arial" w:cs="Arial"/>
                      <w:sz w:val="17"/>
                      <w:szCs w:val="17"/>
                      <w:lang w:val="es-ES_tradnl"/>
                    </w:rPr>
                    <w:t>l</w:t>
                  </w:r>
                  <w:r>
                    <w:rPr>
                      <w:rFonts w:ascii="Arial" w:hAnsi="Arial" w:cs="Arial"/>
                      <w:sz w:val="17"/>
                      <w:szCs w:val="17"/>
                      <w:lang w:val="es-ES_tradnl"/>
                    </w:rPr>
                    <w:t>os</w:t>
                  </w:r>
                  <w:r w:rsidRPr="00D3687F">
                    <w:rPr>
                      <w:rFonts w:ascii="Arial" w:hAnsi="Arial" w:cs="Arial"/>
                      <w:sz w:val="17"/>
                      <w:szCs w:val="17"/>
                      <w:lang w:val="es-ES_tradnl"/>
                    </w:rPr>
                    <w:t xml:space="preserve"> equipo</w:t>
                  </w:r>
                  <w:r>
                    <w:rPr>
                      <w:rFonts w:ascii="Arial" w:hAnsi="Arial" w:cs="Arial"/>
                      <w:sz w:val="17"/>
                      <w:szCs w:val="17"/>
                      <w:lang w:val="es-ES_tradnl"/>
                    </w:rPr>
                    <w:t>s a la actual infraestructura</w:t>
                  </w:r>
                  <w:r w:rsidRPr="00D3687F">
                    <w:rPr>
                      <w:rFonts w:ascii="Arial" w:hAnsi="Arial" w:cs="Arial"/>
                      <w:sz w:val="17"/>
                      <w:szCs w:val="17"/>
                      <w:lang w:val="es-ES_tradnl"/>
                    </w:rPr>
                    <w:t xml:space="preserve">, en los ambientes del Fondo Nacional de Desarrollo Regional, en coordinación con personal técnico del </w:t>
                  </w:r>
                  <w:r>
                    <w:rPr>
                      <w:rFonts w:ascii="Arial" w:hAnsi="Arial" w:cs="Arial"/>
                      <w:sz w:val="17"/>
                      <w:szCs w:val="17"/>
                      <w:lang w:val="es-ES_tradnl"/>
                    </w:rPr>
                    <w:t>Departamento de Sistemas</w:t>
                  </w:r>
                  <w:r w:rsidRPr="00D3687F">
                    <w:rPr>
                      <w:rFonts w:ascii="Arial" w:hAnsi="Arial" w:cs="Arial"/>
                      <w:sz w:val="17"/>
                      <w:szCs w:val="17"/>
                      <w:lang w:val="es-ES_tradnl"/>
                    </w:rPr>
                    <w:t>, dentro de</w:t>
                  </w:r>
                  <w:r>
                    <w:rPr>
                      <w:rFonts w:ascii="Arial" w:hAnsi="Arial" w:cs="Arial"/>
                      <w:sz w:val="17"/>
                      <w:szCs w:val="17"/>
                      <w:lang w:val="es-ES_tradnl"/>
                    </w:rPr>
                    <w:t>l</w:t>
                  </w:r>
                  <w:r w:rsidRPr="00D3687F">
                    <w:rPr>
                      <w:rFonts w:ascii="Arial" w:hAnsi="Arial" w:cs="Arial"/>
                      <w:sz w:val="17"/>
                      <w:szCs w:val="17"/>
                      <w:lang w:val="es-ES_tradnl"/>
                    </w:rPr>
                    <w:t xml:space="preserve"> </w:t>
                  </w:r>
                  <w:r>
                    <w:rPr>
                      <w:rFonts w:ascii="Arial" w:hAnsi="Arial" w:cs="Arial"/>
                      <w:sz w:val="17"/>
                      <w:szCs w:val="17"/>
                      <w:lang w:val="es-ES_tradnl"/>
                    </w:rPr>
                    <w:t>plazo de entrega establecido</w:t>
                  </w:r>
                  <w:r w:rsidRPr="00D3687F">
                    <w:rPr>
                      <w:rFonts w:ascii="Arial" w:hAnsi="Arial" w:cs="Arial"/>
                      <w:sz w:val="17"/>
                      <w:szCs w:val="17"/>
                      <w:lang w:val="es-ES_tradnl"/>
                    </w:rPr>
                    <w:t>.</w:t>
                  </w:r>
                  <w:r>
                    <w:rPr>
                      <w:rFonts w:ascii="Arial" w:hAnsi="Arial" w:cs="Arial"/>
                      <w:sz w:val="17"/>
                      <w:szCs w:val="17"/>
                      <w:lang w:val="es-ES_tradnl"/>
                    </w:rPr>
                    <w:t xml:space="preserve"> </w:t>
                  </w:r>
                  <w:r w:rsidRPr="00D3687F">
                    <w:rPr>
                      <w:rFonts w:ascii="Arial" w:hAnsi="Arial" w:cs="Arial"/>
                      <w:b/>
                      <w:bCs/>
                      <w:i/>
                      <w:iCs/>
                      <w:sz w:val="17"/>
                      <w:szCs w:val="17"/>
                      <w:lang w:val="es-ES_tradnl"/>
                    </w:rPr>
                    <w:t>(Manifestar aceptación).</w:t>
                  </w:r>
                </w:p>
              </w:tc>
              <w:tc>
                <w:tcPr>
                  <w:tcW w:w="0" w:type="auto"/>
                  <w:shd w:val="clear" w:color="auto" w:fill="auto"/>
                  <w:vAlign w:val="center"/>
                </w:tcPr>
                <w:p w14:paraId="2BEE3179"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6BECB324"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72A16828"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3525BEF1" w14:textId="77777777" w:rsidR="00120CCE" w:rsidRPr="00D37355" w:rsidRDefault="00120CCE" w:rsidP="00120CCE">
                  <w:pPr>
                    <w:jc w:val="right"/>
                    <w:rPr>
                      <w:rFonts w:ascii="Arial" w:hAnsi="Arial" w:cs="Arial"/>
                      <w:bCs/>
                      <w:sz w:val="18"/>
                      <w:szCs w:val="18"/>
                    </w:rPr>
                  </w:pPr>
                </w:p>
              </w:tc>
            </w:tr>
            <w:tr w:rsidR="00120CCE" w:rsidRPr="00D37355" w14:paraId="0A32E67C" w14:textId="77777777" w:rsidTr="00120CCE">
              <w:trPr>
                <w:jc w:val="center"/>
              </w:trPr>
              <w:tc>
                <w:tcPr>
                  <w:tcW w:w="0" w:type="auto"/>
                </w:tcPr>
                <w:p w14:paraId="19E23DBA" w14:textId="77777777" w:rsidR="00120CCE" w:rsidRDefault="00120CCE" w:rsidP="00120CCE">
                  <w:pPr>
                    <w:jc w:val="center"/>
                    <w:rPr>
                      <w:rFonts w:ascii="Arial" w:hAnsi="Arial" w:cs="Arial"/>
                      <w:bCs/>
                      <w:sz w:val="18"/>
                      <w:szCs w:val="18"/>
                    </w:rPr>
                  </w:pPr>
                  <w:r>
                    <w:rPr>
                      <w:rFonts w:ascii="Arial" w:hAnsi="Arial" w:cs="Arial"/>
                      <w:bCs/>
                      <w:sz w:val="18"/>
                      <w:szCs w:val="18"/>
                    </w:rPr>
                    <w:t>5</w:t>
                  </w:r>
                </w:p>
              </w:tc>
              <w:tc>
                <w:tcPr>
                  <w:tcW w:w="0" w:type="auto"/>
                </w:tcPr>
                <w:p w14:paraId="1766D214" w14:textId="77777777" w:rsidR="00120CCE" w:rsidRPr="002D5C2D" w:rsidRDefault="00120CCE" w:rsidP="00120CCE">
                  <w:pPr>
                    <w:rPr>
                      <w:rFonts w:ascii="Arial" w:hAnsi="Arial" w:cs="Arial"/>
                      <w:b/>
                      <w:sz w:val="18"/>
                      <w:szCs w:val="18"/>
                      <w:u w:val="single"/>
                    </w:rPr>
                  </w:pPr>
                  <w:r w:rsidRPr="002D5C2D">
                    <w:rPr>
                      <w:rFonts w:ascii="Arial" w:hAnsi="Arial" w:cs="Arial"/>
                      <w:b/>
                      <w:sz w:val="18"/>
                      <w:szCs w:val="18"/>
                      <w:u w:val="single"/>
                    </w:rPr>
                    <w:t>SOPORTE TÉCNICO LOCAL</w:t>
                  </w:r>
                </w:p>
                <w:p w14:paraId="5E960402" w14:textId="77777777" w:rsidR="00120CCE" w:rsidRPr="002D5C2D" w:rsidRDefault="00120CCE" w:rsidP="00120CCE">
                  <w:pPr>
                    <w:rPr>
                      <w:rFonts w:ascii="Arial" w:hAnsi="Arial" w:cs="Arial"/>
                      <w:b/>
                      <w:sz w:val="18"/>
                      <w:szCs w:val="18"/>
                      <w:u w:val="single"/>
                    </w:rPr>
                  </w:pPr>
                </w:p>
                <w:p w14:paraId="3C24AA27" w14:textId="77777777" w:rsidR="00120CCE" w:rsidRPr="002D5C2D" w:rsidRDefault="00120CCE" w:rsidP="00120CCE">
                  <w:pPr>
                    <w:rPr>
                      <w:rFonts w:ascii="Arial" w:hAnsi="Arial" w:cs="Arial"/>
                      <w:sz w:val="18"/>
                      <w:szCs w:val="18"/>
                      <w:lang w:val="es-ES_tradnl"/>
                    </w:rPr>
                  </w:pPr>
                  <w:r w:rsidRPr="002D5C2D">
                    <w:rPr>
                      <w:rFonts w:ascii="Arial" w:hAnsi="Arial" w:cs="Arial"/>
                      <w:sz w:val="18"/>
                      <w:szCs w:val="18"/>
                      <w:lang w:val="es-ES_tradnl"/>
                    </w:rPr>
                    <w:t>Soporte local de 3 años para el SERVIDOR PARA GESTIÓN DE RESPALDOS y UNIDAD DE ALMACENAMIENTO (SAN) con las siguientes características</w:t>
                  </w:r>
                  <w:r>
                    <w:rPr>
                      <w:rFonts w:ascii="Arial" w:hAnsi="Arial" w:cs="Arial"/>
                      <w:sz w:val="18"/>
                      <w:szCs w:val="18"/>
                      <w:lang w:val="es-ES_tradnl"/>
                    </w:rPr>
                    <w:t xml:space="preserve"> </w:t>
                  </w:r>
                  <w:r w:rsidRPr="00583394">
                    <w:rPr>
                      <w:rFonts w:ascii="Arial" w:hAnsi="Arial" w:cs="Arial"/>
                      <w:b/>
                      <w:i/>
                      <w:iCs/>
                      <w:sz w:val="18"/>
                      <w:szCs w:val="18"/>
                    </w:rPr>
                    <w:t>(Manifestar aceptación)</w:t>
                  </w:r>
                  <w:r w:rsidRPr="002D5C2D">
                    <w:rPr>
                      <w:rFonts w:ascii="Arial" w:hAnsi="Arial" w:cs="Arial"/>
                      <w:sz w:val="18"/>
                      <w:szCs w:val="18"/>
                      <w:lang w:val="es-ES_tradnl"/>
                    </w:rPr>
                    <w:t>:</w:t>
                  </w:r>
                </w:p>
                <w:p w14:paraId="65A06372"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Identificación y tratamiento de problemas a nivel de hardware.</w:t>
                  </w:r>
                </w:p>
                <w:p w14:paraId="5513FEFA"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Reemplazo de partes defectuosas recomendadas por el fabricante. </w:t>
                  </w:r>
                </w:p>
                <w:p w14:paraId="7B29B29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Aplicación de actualizaciones recomendadas por el fabricante.</w:t>
                  </w:r>
                </w:p>
                <w:p w14:paraId="09B5D2D5"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Mantenimiento preventivo y/o correctivo del hardware y firmware. </w:t>
                  </w:r>
                </w:p>
                <w:p w14:paraId="1F65E5DC"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Disponibilidad 24x7 con atención local de manera presencial y/o remoto a solicitud y dependiendo el caso de soporte. </w:t>
                  </w:r>
                </w:p>
                <w:p w14:paraId="232FF068"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Presentación de informes o formularios de atención de soporte en cada caso que se presente.</w:t>
                  </w:r>
                </w:p>
                <w:p w14:paraId="01268433" w14:textId="77777777" w:rsidR="00120CCE" w:rsidRPr="00583394" w:rsidRDefault="00120CCE" w:rsidP="00120CCE">
                  <w:pPr>
                    <w:ind w:left="307"/>
                    <w:rPr>
                      <w:rFonts w:ascii="Arial" w:hAnsi="Arial" w:cs="Arial"/>
                      <w:bCs/>
                      <w:sz w:val="18"/>
                      <w:szCs w:val="18"/>
                    </w:rPr>
                  </w:pPr>
                </w:p>
                <w:p w14:paraId="3DAA57C4" w14:textId="77777777" w:rsidR="00120CCE" w:rsidRPr="002D5C2D" w:rsidRDefault="00120CCE" w:rsidP="00120CCE">
                  <w:pPr>
                    <w:rPr>
                      <w:rFonts w:ascii="Arial" w:hAnsi="Arial" w:cs="Arial"/>
                      <w:sz w:val="18"/>
                      <w:szCs w:val="18"/>
                      <w:lang w:val="es-ES_tradnl"/>
                    </w:rPr>
                  </w:pPr>
                  <w:r w:rsidRPr="002D5C2D">
                    <w:rPr>
                      <w:rFonts w:ascii="Arial" w:hAnsi="Arial" w:cs="Arial"/>
                      <w:sz w:val="18"/>
                      <w:szCs w:val="18"/>
                      <w:lang w:val="es-ES_tradnl"/>
                    </w:rPr>
                    <w:t xml:space="preserve">Soporte de un (1) año en el </w:t>
                  </w:r>
                  <w:r w:rsidRPr="00583394">
                    <w:rPr>
                      <w:rFonts w:ascii="Arial" w:hAnsi="Arial" w:cs="Arial"/>
                      <w:sz w:val="18"/>
                      <w:szCs w:val="18"/>
                      <w:lang w:val="es-ES_tradnl"/>
                    </w:rPr>
                    <w:t xml:space="preserve">Software de gestión de Respaldos </w:t>
                  </w:r>
                  <w:r w:rsidRPr="00583394">
                    <w:rPr>
                      <w:rFonts w:ascii="Arial" w:hAnsi="Arial" w:cs="Arial"/>
                      <w:b/>
                      <w:bCs/>
                      <w:i/>
                      <w:iCs/>
                      <w:sz w:val="18"/>
                      <w:szCs w:val="18"/>
                      <w:lang w:val="es-ES_tradnl"/>
                    </w:rPr>
                    <w:t>(Manifestar aceptación):</w:t>
                  </w:r>
                </w:p>
                <w:p w14:paraId="4AF5DFB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Soporte técnico mediante portal de clientes para apertura de casos directamente con </w:t>
                  </w:r>
                  <w:r>
                    <w:rPr>
                      <w:rFonts w:ascii="Arial" w:eastAsia="Calibri" w:hAnsi="Arial" w:cs="Arial"/>
                      <w:bCs/>
                      <w:sz w:val="18"/>
                      <w:szCs w:val="18"/>
                    </w:rPr>
                    <w:t>el fabricante</w:t>
                  </w:r>
                  <w:r w:rsidRPr="002D5C2D">
                    <w:rPr>
                      <w:rFonts w:ascii="Arial" w:eastAsia="Calibri" w:hAnsi="Arial" w:cs="Arial"/>
                      <w:bCs/>
                      <w:sz w:val="18"/>
                      <w:szCs w:val="18"/>
                    </w:rPr>
                    <w:t xml:space="preserve"> para soporte especializado.</w:t>
                  </w:r>
                </w:p>
                <w:p w14:paraId="5594F2F5"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Acceso a repositorio empresarial  y actualizaciones regulares.</w:t>
                  </w:r>
                </w:p>
                <w:p w14:paraId="4E397BA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Soporte remoto del fabricante para mantenimiento.</w:t>
                  </w:r>
                </w:p>
                <w:p w14:paraId="0E4A20B9"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En e</w:t>
                  </w:r>
                  <w:r w:rsidRPr="002D5C2D">
                    <w:rPr>
                      <w:rFonts w:ascii="Arial" w:eastAsia="Calibri" w:hAnsi="Arial" w:cs="Arial"/>
                      <w:bCs/>
                      <w:sz w:val="18"/>
                      <w:szCs w:val="18"/>
                    </w:rPr>
                    <w:t>l soporte local</w:t>
                  </w:r>
                  <w:r>
                    <w:rPr>
                      <w:rFonts w:ascii="Arial" w:eastAsia="Calibri" w:hAnsi="Arial" w:cs="Arial"/>
                      <w:bCs/>
                      <w:sz w:val="18"/>
                      <w:szCs w:val="18"/>
                    </w:rPr>
                    <w:t xml:space="preserve"> se</w:t>
                  </w:r>
                  <w:r w:rsidRPr="002D5C2D">
                    <w:rPr>
                      <w:rFonts w:ascii="Arial" w:eastAsia="Calibri" w:hAnsi="Arial" w:cs="Arial"/>
                      <w:bCs/>
                      <w:sz w:val="18"/>
                      <w:szCs w:val="18"/>
                    </w:rPr>
                    <w:t xml:space="preserve"> debe</w:t>
                  </w:r>
                  <w:r>
                    <w:rPr>
                      <w:rFonts w:ascii="Arial" w:eastAsia="Calibri" w:hAnsi="Arial" w:cs="Arial"/>
                      <w:bCs/>
                      <w:sz w:val="18"/>
                      <w:szCs w:val="18"/>
                    </w:rPr>
                    <w:t>n</w:t>
                  </w:r>
                  <w:r w:rsidRPr="002D5C2D">
                    <w:rPr>
                      <w:rFonts w:ascii="Arial" w:eastAsia="Calibri" w:hAnsi="Arial" w:cs="Arial"/>
                      <w:bCs/>
                      <w:sz w:val="18"/>
                      <w:szCs w:val="18"/>
                    </w:rPr>
                    <w:t xml:space="preserve"> realizar las configuraciones necesarias ante algún daño físico que pueda afectar el funcionamiento de la plataforma de virtualización.</w:t>
                  </w:r>
                </w:p>
                <w:p w14:paraId="4CD60544"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 el mantenimiento preventivo de la plataforma de virtualización</w:t>
                  </w:r>
                  <w:r>
                    <w:rPr>
                      <w:rFonts w:ascii="Arial" w:eastAsia="Calibri" w:hAnsi="Arial" w:cs="Arial"/>
                      <w:bCs/>
                      <w:sz w:val="18"/>
                      <w:szCs w:val="18"/>
                    </w:rPr>
                    <w:t xml:space="preserve"> en coordinación con el personal técnico del FNDR</w:t>
                  </w:r>
                  <w:r w:rsidRPr="002D5C2D">
                    <w:rPr>
                      <w:rFonts w:ascii="Arial" w:eastAsia="Calibri" w:hAnsi="Arial" w:cs="Arial"/>
                      <w:bCs/>
                      <w:sz w:val="18"/>
                      <w:szCs w:val="18"/>
                    </w:rPr>
                    <w:t>.</w:t>
                  </w:r>
                </w:p>
                <w:p w14:paraId="4994D40D"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 las actualizaciones</w:t>
                  </w:r>
                  <w:r>
                    <w:rPr>
                      <w:rFonts w:ascii="Arial" w:eastAsia="Calibri" w:hAnsi="Arial" w:cs="Arial"/>
                      <w:bCs/>
                      <w:sz w:val="18"/>
                      <w:szCs w:val="18"/>
                    </w:rPr>
                    <w:t xml:space="preserve"> y configuraciones</w:t>
                  </w:r>
                  <w:r w:rsidRPr="002D5C2D">
                    <w:rPr>
                      <w:rFonts w:ascii="Arial" w:eastAsia="Calibri" w:hAnsi="Arial" w:cs="Arial"/>
                      <w:bCs/>
                      <w:sz w:val="18"/>
                      <w:szCs w:val="18"/>
                    </w:rPr>
                    <w:t xml:space="preserve"> que puedan surgir durante el periodo que dure el soporte.</w:t>
                  </w:r>
                </w:p>
                <w:p w14:paraId="6D97C219"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realizarse remotamente, en sitio y/o llamada telefónica en el formato 24x7.</w:t>
                  </w:r>
                </w:p>
                <w:p w14:paraId="71FE2EF1"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Todos los registros y suscripciones deben realizarse a nombre del Fondo Nacional de Desarrollo Regional.</w:t>
                  </w:r>
                </w:p>
                <w:p w14:paraId="3F5BC91D" w14:textId="77777777" w:rsidR="00120CCE" w:rsidRPr="00EB3D76" w:rsidRDefault="00120CCE" w:rsidP="00120CCE">
                  <w:pPr>
                    <w:pStyle w:val="Prrafodelista"/>
                    <w:numPr>
                      <w:ilvl w:val="1"/>
                      <w:numId w:val="109"/>
                    </w:numPr>
                    <w:ind w:left="596" w:hanging="289"/>
                    <w:rPr>
                      <w:rFonts w:ascii="Arial" w:eastAsia="Calibri" w:hAnsi="Arial" w:cs="Arial"/>
                      <w:bCs/>
                      <w:sz w:val="18"/>
                      <w:szCs w:val="18"/>
                    </w:rPr>
                  </w:pPr>
                  <w:r w:rsidRPr="00EB3D76">
                    <w:rPr>
                      <w:rFonts w:ascii="Arial" w:eastAsia="Calibri" w:hAnsi="Arial" w:cs="Arial"/>
                      <w:bCs/>
                      <w:sz w:val="18"/>
                      <w:szCs w:val="18"/>
                    </w:rPr>
                    <w:t xml:space="preserve">La suscripción del fabricante debe poder ser verificada mediante link </w:t>
                  </w:r>
                  <w:r>
                    <w:rPr>
                      <w:rFonts w:ascii="Arial" w:eastAsia="Calibri" w:hAnsi="Arial" w:cs="Arial"/>
                      <w:bCs/>
                      <w:sz w:val="18"/>
                      <w:szCs w:val="18"/>
                    </w:rPr>
                    <w:t xml:space="preserve">de verificación </w:t>
                  </w:r>
                  <w:r w:rsidRPr="00EB3D76">
                    <w:rPr>
                      <w:rFonts w:ascii="Arial" w:eastAsia="Calibri" w:hAnsi="Arial" w:cs="Arial"/>
                      <w:bCs/>
                      <w:sz w:val="18"/>
                      <w:szCs w:val="18"/>
                    </w:rPr>
                    <w:t xml:space="preserve"> </w:t>
                  </w:r>
                  <w:r>
                    <w:rPr>
                      <w:rFonts w:ascii="Arial" w:eastAsia="Calibri" w:hAnsi="Arial" w:cs="Arial"/>
                      <w:bCs/>
                      <w:sz w:val="18"/>
                      <w:szCs w:val="18"/>
                    </w:rPr>
                    <w:t>y/</w:t>
                  </w:r>
                  <w:r w:rsidRPr="00EB3D76">
                    <w:rPr>
                      <w:rFonts w:ascii="Arial" w:eastAsia="Calibri" w:hAnsi="Arial" w:cs="Arial"/>
                      <w:bCs/>
                      <w:sz w:val="18"/>
                      <w:szCs w:val="18"/>
                    </w:rPr>
                    <w:t>o directamente desde la plataforma.</w:t>
                  </w:r>
                </w:p>
                <w:p w14:paraId="3F3F373A" w14:textId="77777777" w:rsidR="00120CCE" w:rsidRPr="002D5C2D" w:rsidRDefault="00120CCE" w:rsidP="00120CCE">
                  <w:pPr>
                    <w:rPr>
                      <w:rFonts w:ascii="Arial" w:hAnsi="Arial" w:cs="Arial"/>
                      <w:sz w:val="18"/>
                      <w:szCs w:val="18"/>
                      <w:lang w:val="es-ES_tradnl"/>
                    </w:rPr>
                  </w:pPr>
                </w:p>
                <w:p w14:paraId="77366FCD" w14:textId="77777777" w:rsidR="00120CCE" w:rsidRPr="002D5C2D" w:rsidRDefault="00120CCE" w:rsidP="00120CCE">
                  <w:pPr>
                    <w:rPr>
                      <w:rFonts w:ascii="Arial" w:hAnsi="Arial" w:cs="Arial"/>
                      <w:b/>
                      <w:bCs/>
                      <w:i/>
                      <w:iCs/>
                      <w:sz w:val="18"/>
                      <w:szCs w:val="18"/>
                      <w:lang w:val="es-ES_tradnl"/>
                    </w:rPr>
                  </w:pPr>
                  <w:r w:rsidRPr="002D5C2D">
                    <w:rPr>
                      <w:rFonts w:ascii="Arial" w:hAnsi="Arial" w:cs="Arial"/>
                      <w:sz w:val="18"/>
                      <w:szCs w:val="18"/>
                      <w:lang w:val="es-ES_tradnl"/>
                    </w:rPr>
                    <w:t>La asistencia técnica</w:t>
                  </w:r>
                  <w:r>
                    <w:rPr>
                      <w:rFonts w:ascii="Arial" w:hAnsi="Arial" w:cs="Arial"/>
                      <w:sz w:val="18"/>
                      <w:szCs w:val="18"/>
                      <w:lang w:val="es-ES_tradnl"/>
                    </w:rPr>
                    <w:t xml:space="preserve"> en todos los casos,</w:t>
                  </w:r>
                  <w:r w:rsidRPr="002D5C2D">
                    <w:rPr>
                      <w:rFonts w:ascii="Arial" w:hAnsi="Arial" w:cs="Arial"/>
                      <w:sz w:val="18"/>
                      <w:szCs w:val="18"/>
                      <w:lang w:val="es-ES_tradnl"/>
                    </w:rPr>
                    <w:t xml:space="preserve"> debe realizarse de manera presencial y/o remota. Las solicitudes de asistencia podrán ser realizadas vía telefónica, correo electrónico o fax. Dependiendo del tipo de soporte requerido, la asistencia puede ser presencial o remota de acuerdo a requerimiento del </w:t>
                  </w:r>
                  <w:r w:rsidRPr="002D5C2D">
                    <w:rPr>
                      <w:rFonts w:ascii="Arial" w:hAnsi="Arial" w:cs="Arial"/>
                      <w:sz w:val="18"/>
                      <w:szCs w:val="18"/>
                      <w:lang w:val="es-ES_tradnl"/>
                    </w:rPr>
                    <w:lastRenderedPageBreak/>
                    <w:t xml:space="preserve">FNDR, la atención no deberá exceder las 4 horas una vez realizado el requerimiento de soporte. </w:t>
                  </w:r>
                  <w:r w:rsidRPr="002D5C2D">
                    <w:rPr>
                      <w:rFonts w:ascii="Arial" w:hAnsi="Arial" w:cs="Arial"/>
                      <w:b/>
                      <w:bCs/>
                      <w:i/>
                      <w:iCs/>
                      <w:sz w:val="18"/>
                      <w:szCs w:val="18"/>
                      <w:lang w:val="es-ES_tradnl"/>
                    </w:rPr>
                    <w:t>(Manifestar aceptación).</w:t>
                  </w:r>
                </w:p>
                <w:p w14:paraId="7E6C1377" w14:textId="77777777" w:rsidR="00120CCE" w:rsidRPr="002D5C2D" w:rsidRDefault="00120CCE" w:rsidP="00120CCE">
                  <w:pPr>
                    <w:rPr>
                      <w:rFonts w:ascii="Arial" w:hAnsi="Arial" w:cs="Arial"/>
                      <w:b/>
                      <w:bCs/>
                      <w:i/>
                      <w:iCs/>
                      <w:sz w:val="18"/>
                      <w:szCs w:val="18"/>
                      <w:u w:val="single"/>
                    </w:rPr>
                  </w:pPr>
                </w:p>
                <w:p w14:paraId="1333B026" w14:textId="77777777" w:rsidR="00120CCE" w:rsidRPr="002D5C2D" w:rsidRDefault="00120CCE" w:rsidP="00120CCE">
                  <w:pPr>
                    <w:rPr>
                      <w:rFonts w:ascii="Arial" w:hAnsi="Arial" w:cs="Arial"/>
                      <w:b/>
                      <w:sz w:val="18"/>
                      <w:szCs w:val="18"/>
                      <w:u w:val="single"/>
                    </w:rPr>
                  </w:pPr>
                  <w:r w:rsidRPr="002D5C2D">
                    <w:rPr>
                      <w:rFonts w:ascii="Arial" w:hAnsi="Arial" w:cs="Arial"/>
                      <w:sz w:val="18"/>
                      <w:szCs w:val="18"/>
                      <w:lang w:val="es-ES_tradnl"/>
                    </w:rPr>
                    <w:t>El reemplazo de partes será responsabilidad de la empresa adjudicada, siempre y cuando se deba a defectos de fabricación o inherentes a la marca durante el periodo de garantía.</w:t>
                  </w:r>
                  <w:r w:rsidRPr="002D5C2D">
                    <w:rPr>
                      <w:rFonts w:ascii="Arial" w:hAnsi="Arial" w:cs="Arial"/>
                      <w:b/>
                      <w:bCs/>
                      <w:i/>
                      <w:iCs/>
                      <w:sz w:val="18"/>
                      <w:szCs w:val="18"/>
                      <w:lang w:val="es-ES_tradnl"/>
                    </w:rPr>
                    <w:t xml:space="preserve"> (Manifestar aceptación).</w:t>
                  </w:r>
                </w:p>
              </w:tc>
              <w:tc>
                <w:tcPr>
                  <w:tcW w:w="0" w:type="auto"/>
                  <w:shd w:val="clear" w:color="auto" w:fill="auto"/>
                  <w:vAlign w:val="center"/>
                </w:tcPr>
                <w:p w14:paraId="40F95548"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38497CD4"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7646AA67"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10042602" w14:textId="77777777" w:rsidR="00120CCE" w:rsidRPr="00D37355" w:rsidRDefault="00120CCE" w:rsidP="00120CCE">
                  <w:pPr>
                    <w:jc w:val="right"/>
                    <w:rPr>
                      <w:rFonts w:ascii="Arial" w:hAnsi="Arial" w:cs="Arial"/>
                      <w:bCs/>
                      <w:sz w:val="18"/>
                      <w:szCs w:val="18"/>
                    </w:rPr>
                  </w:pPr>
                </w:p>
              </w:tc>
            </w:tr>
            <w:tr w:rsidR="00120CCE" w:rsidRPr="00D37355" w14:paraId="4CC6AE19" w14:textId="77777777" w:rsidTr="00120CCE">
              <w:trPr>
                <w:jc w:val="center"/>
              </w:trPr>
              <w:tc>
                <w:tcPr>
                  <w:tcW w:w="0" w:type="auto"/>
                </w:tcPr>
                <w:p w14:paraId="5DC0C8A9" w14:textId="77777777" w:rsidR="00120CCE" w:rsidRDefault="00120CCE" w:rsidP="00120CCE">
                  <w:pPr>
                    <w:jc w:val="center"/>
                    <w:rPr>
                      <w:rFonts w:ascii="Arial" w:hAnsi="Arial" w:cs="Arial"/>
                      <w:bCs/>
                      <w:sz w:val="18"/>
                      <w:szCs w:val="18"/>
                    </w:rPr>
                  </w:pPr>
                  <w:r>
                    <w:rPr>
                      <w:rFonts w:ascii="Arial" w:hAnsi="Arial" w:cs="Arial"/>
                      <w:bCs/>
                      <w:sz w:val="18"/>
                      <w:szCs w:val="18"/>
                    </w:rPr>
                    <w:t>6</w:t>
                  </w:r>
                </w:p>
              </w:tc>
              <w:tc>
                <w:tcPr>
                  <w:tcW w:w="0" w:type="auto"/>
                </w:tcPr>
                <w:p w14:paraId="47DEDC47" w14:textId="77777777" w:rsidR="00120CCE" w:rsidRPr="00583394" w:rsidRDefault="00120CCE" w:rsidP="00120CCE">
                  <w:pPr>
                    <w:rPr>
                      <w:rFonts w:ascii="Arial" w:hAnsi="Arial" w:cs="Arial"/>
                      <w:b/>
                      <w:sz w:val="18"/>
                      <w:szCs w:val="18"/>
                      <w:u w:val="single"/>
                    </w:rPr>
                  </w:pPr>
                  <w:r w:rsidRPr="00583394">
                    <w:rPr>
                      <w:rFonts w:ascii="Arial" w:hAnsi="Arial" w:cs="Arial"/>
                      <w:b/>
                      <w:sz w:val="18"/>
                      <w:szCs w:val="18"/>
                      <w:u w:val="single"/>
                    </w:rPr>
                    <w:t>ACCESORIOS</w:t>
                  </w:r>
                </w:p>
                <w:p w14:paraId="4BB56450" w14:textId="77777777" w:rsidR="00120CCE" w:rsidRPr="00583394" w:rsidRDefault="00120CCE" w:rsidP="00120CCE">
                  <w:pPr>
                    <w:rPr>
                      <w:rFonts w:ascii="Arial" w:hAnsi="Arial" w:cs="Arial"/>
                      <w:b/>
                      <w:sz w:val="18"/>
                      <w:szCs w:val="18"/>
                      <w:u w:val="single"/>
                    </w:rPr>
                  </w:pPr>
                </w:p>
                <w:p w14:paraId="08D626B6" w14:textId="77777777" w:rsidR="00120CCE" w:rsidRDefault="00120CCE" w:rsidP="00120CCE">
                  <w:pPr>
                    <w:rPr>
                      <w:rFonts w:ascii="Arial" w:hAnsi="Arial" w:cs="Arial"/>
                      <w:b/>
                      <w:sz w:val="18"/>
                      <w:szCs w:val="18"/>
                      <w:u w:val="single"/>
                    </w:rPr>
                  </w:pPr>
                  <w:r w:rsidRPr="00583394">
                    <w:rPr>
                      <w:rFonts w:ascii="Arial" w:hAnsi="Arial" w:cs="Arial"/>
                      <w:sz w:val="18"/>
                      <w:szCs w:val="18"/>
                      <w:lang w:val="es-ES_tradnl"/>
                    </w:rPr>
                    <w:t xml:space="preserve">La empresa adjudicada deberá incluir todos los accesorios necesarios, para funcionamiento del equipo. Se rechazarán las propuestas que requieran una compra adicional de hardware u accesorio adicional alguno. </w:t>
                  </w:r>
                  <w:r w:rsidRPr="00583394">
                    <w:rPr>
                      <w:rFonts w:ascii="Arial" w:hAnsi="Arial" w:cs="Arial"/>
                      <w:b/>
                      <w:bCs/>
                      <w:i/>
                      <w:iCs/>
                      <w:sz w:val="18"/>
                      <w:szCs w:val="18"/>
                      <w:lang w:val="es-ES_tradnl"/>
                    </w:rPr>
                    <w:t>(Manifestar aceptación).</w:t>
                  </w:r>
                </w:p>
              </w:tc>
              <w:tc>
                <w:tcPr>
                  <w:tcW w:w="0" w:type="auto"/>
                  <w:shd w:val="clear" w:color="auto" w:fill="auto"/>
                  <w:vAlign w:val="center"/>
                </w:tcPr>
                <w:p w14:paraId="1A97B8D6"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499A9D5E"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4B93FEC2"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07A129A1" w14:textId="77777777" w:rsidR="00120CCE" w:rsidRPr="00D37355" w:rsidRDefault="00120CCE" w:rsidP="00120CCE">
                  <w:pPr>
                    <w:jc w:val="right"/>
                    <w:rPr>
                      <w:rFonts w:ascii="Arial" w:hAnsi="Arial" w:cs="Arial"/>
                      <w:bCs/>
                      <w:sz w:val="18"/>
                      <w:szCs w:val="18"/>
                    </w:rPr>
                  </w:pPr>
                </w:p>
              </w:tc>
            </w:tr>
            <w:tr w:rsidR="00120CCE" w:rsidRPr="00D37355" w14:paraId="3FEB6306" w14:textId="77777777" w:rsidTr="00120CCE">
              <w:trPr>
                <w:jc w:val="center"/>
              </w:trPr>
              <w:tc>
                <w:tcPr>
                  <w:tcW w:w="0" w:type="auto"/>
                  <w:gridSpan w:val="5"/>
                </w:tcPr>
                <w:p w14:paraId="7D11E027" w14:textId="77777777" w:rsidR="00120CCE" w:rsidRPr="00301627" w:rsidRDefault="00120CCE" w:rsidP="00120CCE">
                  <w:pPr>
                    <w:jc w:val="center"/>
                    <w:rPr>
                      <w:rFonts w:ascii="Arial" w:hAnsi="Arial" w:cs="Arial"/>
                      <w:b/>
                      <w:sz w:val="18"/>
                      <w:szCs w:val="18"/>
                    </w:rPr>
                  </w:pPr>
                  <w:r w:rsidRPr="00301627">
                    <w:rPr>
                      <w:rFonts w:ascii="Arial" w:hAnsi="Arial" w:cs="Arial"/>
                      <w:b/>
                      <w:sz w:val="18"/>
                      <w:szCs w:val="18"/>
                    </w:rPr>
                    <w:t>TOTAL:</w:t>
                  </w:r>
                </w:p>
              </w:tc>
              <w:tc>
                <w:tcPr>
                  <w:tcW w:w="0" w:type="auto"/>
                </w:tcPr>
                <w:p w14:paraId="31D127AA" w14:textId="77777777" w:rsidR="00120CCE" w:rsidRPr="00D37355" w:rsidRDefault="00120CCE" w:rsidP="00120CCE">
                  <w:pPr>
                    <w:jc w:val="right"/>
                    <w:rPr>
                      <w:rFonts w:ascii="Arial" w:hAnsi="Arial" w:cs="Arial"/>
                      <w:b/>
                      <w:sz w:val="18"/>
                      <w:szCs w:val="18"/>
                    </w:rPr>
                  </w:pPr>
                  <w:r>
                    <w:rPr>
                      <w:rFonts w:ascii="Arial" w:hAnsi="Arial" w:cs="Arial"/>
                      <w:b/>
                      <w:sz w:val="18"/>
                      <w:szCs w:val="18"/>
                    </w:rPr>
                    <w:t>839</w:t>
                  </w:r>
                  <w:r w:rsidRPr="00D37355">
                    <w:rPr>
                      <w:rFonts w:ascii="Arial" w:hAnsi="Arial" w:cs="Arial"/>
                      <w:b/>
                      <w:sz w:val="18"/>
                      <w:szCs w:val="18"/>
                    </w:rPr>
                    <w:t>.</w:t>
                  </w:r>
                  <w:r>
                    <w:rPr>
                      <w:rFonts w:ascii="Arial" w:hAnsi="Arial" w:cs="Arial"/>
                      <w:b/>
                      <w:sz w:val="18"/>
                      <w:szCs w:val="18"/>
                    </w:rPr>
                    <w:t>947</w:t>
                  </w:r>
                  <w:r w:rsidRPr="00D37355">
                    <w:rPr>
                      <w:rFonts w:ascii="Arial" w:hAnsi="Arial" w:cs="Arial"/>
                      <w:b/>
                      <w:sz w:val="18"/>
                      <w:szCs w:val="18"/>
                    </w:rPr>
                    <w:t>,</w:t>
                  </w:r>
                  <w:r>
                    <w:rPr>
                      <w:rFonts w:ascii="Arial" w:hAnsi="Arial" w:cs="Arial"/>
                      <w:b/>
                      <w:sz w:val="18"/>
                      <w:szCs w:val="18"/>
                    </w:rPr>
                    <w:t>00</w:t>
                  </w:r>
                </w:p>
              </w:tc>
            </w:tr>
          </w:tbl>
          <w:p w14:paraId="0729D9E3" w14:textId="77777777" w:rsidR="009A3976" w:rsidRDefault="009A3976" w:rsidP="006F4713">
            <w:pPr>
              <w:jc w:val="center"/>
              <w:rPr>
                <w:rFonts w:cs="Arial"/>
                <w:sz w:val="18"/>
                <w:szCs w:val="18"/>
                <w:lang w:val="es-BO"/>
              </w:rPr>
            </w:pPr>
          </w:p>
          <w:p w14:paraId="12DA3FD6" w14:textId="77777777" w:rsidR="00E2155B" w:rsidRPr="00572755" w:rsidRDefault="00E2155B" w:rsidP="00E2155B">
            <w:pPr>
              <w:pStyle w:val="Prrafodelista"/>
              <w:numPr>
                <w:ilvl w:val="0"/>
                <w:numId w:val="108"/>
              </w:numPr>
              <w:spacing w:line="276" w:lineRule="auto"/>
              <w:ind w:left="567" w:hanging="567"/>
              <w:jc w:val="both"/>
              <w:rPr>
                <w:rFonts w:ascii="Arial" w:hAnsi="Arial" w:cs="Arial"/>
                <w:b/>
              </w:rPr>
            </w:pPr>
            <w:r w:rsidRPr="00D9749C">
              <w:rPr>
                <w:rFonts w:ascii="Arial" w:hAnsi="Arial" w:cs="Arial"/>
                <w:b/>
                <w:u w:val="single"/>
                <w:lang w:val="es-BO"/>
              </w:rPr>
              <w:t>PLAZO</w:t>
            </w:r>
            <w:r w:rsidRPr="00572755">
              <w:rPr>
                <w:rFonts w:ascii="Arial" w:hAnsi="Arial" w:cs="Arial"/>
                <w:b/>
                <w:u w:val="single"/>
              </w:rPr>
              <w:t xml:space="preserve"> DE</w:t>
            </w:r>
            <w:r>
              <w:rPr>
                <w:rFonts w:ascii="Arial" w:hAnsi="Arial" w:cs="Arial"/>
                <w:b/>
                <w:u w:val="single"/>
                <w:lang w:val="es-BO"/>
              </w:rPr>
              <w:t xml:space="preserve"> ENTREGA</w:t>
            </w:r>
            <w:r w:rsidRPr="00572755">
              <w:rPr>
                <w:rFonts w:ascii="Arial" w:hAnsi="Arial" w:cs="Arial"/>
                <w:b/>
              </w:rPr>
              <w:t xml:space="preserve">  </w:t>
            </w:r>
          </w:p>
          <w:p w14:paraId="59CFB27B" w14:textId="77777777" w:rsidR="00E2155B" w:rsidRPr="00E4149A" w:rsidRDefault="00E2155B" w:rsidP="00E2155B">
            <w:pPr>
              <w:spacing w:after="160" w:line="276" w:lineRule="auto"/>
              <w:ind w:left="567"/>
              <w:contextualSpacing/>
              <w:jc w:val="both"/>
              <w:rPr>
                <w:rFonts w:ascii="Arial" w:hAnsi="Arial" w:cs="Arial"/>
                <w:sz w:val="22"/>
                <w:szCs w:val="22"/>
              </w:rPr>
            </w:pPr>
            <w:r w:rsidRPr="002875B8">
              <w:rPr>
                <w:rFonts w:ascii="Arial" w:hAnsi="Arial" w:cs="Arial"/>
                <w:sz w:val="22"/>
                <w:szCs w:val="22"/>
              </w:rPr>
              <w:t xml:space="preserve">Hasta </w:t>
            </w:r>
            <w:r>
              <w:rPr>
                <w:rFonts w:ascii="Arial" w:hAnsi="Arial" w:cs="Arial"/>
                <w:sz w:val="22"/>
                <w:szCs w:val="22"/>
              </w:rPr>
              <w:t>45</w:t>
            </w:r>
            <w:r w:rsidRPr="002875B8">
              <w:rPr>
                <w:rFonts w:ascii="Arial" w:hAnsi="Arial" w:cs="Arial"/>
                <w:sz w:val="22"/>
                <w:szCs w:val="22"/>
              </w:rPr>
              <w:t xml:space="preserve"> días calendario</w:t>
            </w:r>
            <w:r>
              <w:rPr>
                <w:rFonts w:ascii="Arial" w:hAnsi="Arial" w:cs="Arial"/>
                <w:sz w:val="22"/>
                <w:szCs w:val="22"/>
              </w:rPr>
              <w:t xml:space="preserve"> posterior a la fecha de suscripción del contrato</w:t>
            </w:r>
          </w:p>
          <w:p w14:paraId="0FFF0C4D" w14:textId="77777777" w:rsidR="00E2155B" w:rsidRPr="00572755" w:rsidRDefault="00E2155B" w:rsidP="00E2155B">
            <w:pPr>
              <w:pStyle w:val="Prrafodelista"/>
              <w:numPr>
                <w:ilvl w:val="0"/>
                <w:numId w:val="108"/>
              </w:numPr>
              <w:spacing w:line="276" w:lineRule="auto"/>
              <w:ind w:left="567" w:hanging="567"/>
              <w:jc w:val="both"/>
              <w:rPr>
                <w:rFonts w:ascii="Arial" w:hAnsi="Arial" w:cs="Arial"/>
                <w:b/>
              </w:rPr>
            </w:pPr>
            <w:r w:rsidRPr="00D9749C">
              <w:rPr>
                <w:rFonts w:ascii="Arial" w:hAnsi="Arial" w:cs="Arial"/>
                <w:b/>
                <w:u w:val="single"/>
                <w:lang w:val="es-BO"/>
              </w:rPr>
              <w:t>LUGAR</w:t>
            </w:r>
            <w:r w:rsidRPr="00572755">
              <w:rPr>
                <w:rFonts w:ascii="Arial" w:hAnsi="Arial" w:cs="Arial"/>
                <w:b/>
                <w:u w:val="single"/>
              </w:rPr>
              <w:t xml:space="preserve"> DE ENTREGA </w:t>
            </w:r>
            <w:r w:rsidRPr="00572755">
              <w:rPr>
                <w:rFonts w:ascii="Arial" w:hAnsi="Arial" w:cs="Arial"/>
                <w:b/>
              </w:rPr>
              <w:t xml:space="preserve">             </w:t>
            </w:r>
          </w:p>
          <w:p w14:paraId="4687A3DD" w14:textId="77777777" w:rsidR="00E2155B" w:rsidRDefault="00E2155B" w:rsidP="00E2155B">
            <w:pPr>
              <w:spacing w:after="160" w:line="276" w:lineRule="auto"/>
              <w:ind w:left="567"/>
              <w:contextualSpacing/>
              <w:jc w:val="both"/>
              <w:rPr>
                <w:rFonts w:ascii="Arial" w:hAnsi="Arial" w:cs="Arial"/>
                <w:sz w:val="22"/>
                <w:szCs w:val="22"/>
              </w:rPr>
            </w:pPr>
            <w:r w:rsidRPr="00160DB7">
              <w:rPr>
                <w:rFonts w:ascii="Arial" w:hAnsi="Arial" w:cs="Arial"/>
                <w:sz w:val="22"/>
                <w:szCs w:val="22"/>
              </w:rPr>
              <w:t>Los bienes deberán ser entregados mediante una Nota de Remisión o Nota de Entrega, en oficina</w:t>
            </w:r>
            <w:r>
              <w:rPr>
                <w:rFonts w:ascii="Arial" w:hAnsi="Arial" w:cs="Arial"/>
                <w:sz w:val="22"/>
                <w:szCs w:val="22"/>
              </w:rPr>
              <w:t>s</w:t>
            </w:r>
            <w:r w:rsidRPr="00160DB7">
              <w:rPr>
                <w:rFonts w:ascii="Arial" w:hAnsi="Arial" w:cs="Arial"/>
                <w:sz w:val="22"/>
                <w:szCs w:val="22"/>
              </w:rPr>
              <w:t xml:space="preserve"> de</w:t>
            </w:r>
            <w:r>
              <w:rPr>
                <w:rFonts w:ascii="Arial" w:hAnsi="Arial" w:cs="Arial"/>
                <w:sz w:val="22"/>
                <w:szCs w:val="22"/>
              </w:rPr>
              <w:t>l</w:t>
            </w:r>
            <w:r w:rsidRPr="00160DB7">
              <w:rPr>
                <w:rFonts w:ascii="Arial" w:hAnsi="Arial" w:cs="Arial"/>
                <w:sz w:val="22"/>
                <w:szCs w:val="22"/>
              </w:rPr>
              <w:t xml:space="preserve"> </w:t>
            </w:r>
            <w:r>
              <w:rPr>
                <w:rFonts w:ascii="Arial" w:hAnsi="Arial" w:cs="Arial"/>
                <w:sz w:val="22"/>
                <w:szCs w:val="22"/>
              </w:rPr>
              <w:t>Fondo Nacional de Desarrollo Regional</w:t>
            </w:r>
            <w:r w:rsidRPr="00160DB7">
              <w:rPr>
                <w:rFonts w:ascii="Arial" w:hAnsi="Arial" w:cs="Arial"/>
                <w:sz w:val="22"/>
                <w:szCs w:val="22"/>
              </w:rPr>
              <w:t xml:space="preserve">, ubicado en la </w:t>
            </w:r>
            <w:r>
              <w:rPr>
                <w:rFonts w:ascii="Arial" w:hAnsi="Arial" w:cs="Arial"/>
                <w:sz w:val="22"/>
                <w:szCs w:val="22"/>
              </w:rPr>
              <w:t>Calle Pedro Salazar, esq. Andrés Muñoz #631 (Sopocachi)</w:t>
            </w:r>
            <w:r w:rsidRPr="00160DB7">
              <w:rPr>
                <w:rFonts w:ascii="Arial" w:hAnsi="Arial" w:cs="Arial"/>
                <w:sz w:val="22"/>
                <w:szCs w:val="22"/>
              </w:rPr>
              <w:t xml:space="preserve">, </w:t>
            </w:r>
            <w:r>
              <w:rPr>
                <w:rFonts w:ascii="Arial" w:hAnsi="Arial" w:cs="Arial"/>
                <w:sz w:val="22"/>
                <w:szCs w:val="22"/>
              </w:rPr>
              <w:t>c</w:t>
            </w:r>
            <w:r w:rsidRPr="00160DB7">
              <w:rPr>
                <w:rFonts w:ascii="Arial" w:hAnsi="Arial" w:cs="Arial"/>
                <w:sz w:val="22"/>
                <w:szCs w:val="22"/>
              </w:rPr>
              <w:t xml:space="preserve">iudad de </w:t>
            </w:r>
            <w:r>
              <w:rPr>
                <w:rFonts w:ascii="Arial" w:hAnsi="Arial" w:cs="Arial"/>
                <w:sz w:val="22"/>
                <w:szCs w:val="22"/>
              </w:rPr>
              <w:t>La Paz</w:t>
            </w:r>
            <w:r w:rsidRPr="00160DB7">
              <w:rPr>
                <w:rFonts w:ascii="Arial" w:hAnsi="Arial" w:cs="Arial"/>
                <w:sz w:val="22"/>
                <w:szCs w:val="22"/>
              </w:rPr>
              <w:t xml:space="preserve">, previa coordinación con </w:t>
            </w:r>
            <w:r>
              <w:rPr>
                <w:rFonts w:ascii="Arial" w:hAnsi="Arial" w:cs="Arial"/>
                <w:sz w:val="22"/>
                <w:szCs w:val="22"/>
              </w:rPr>
              <w:t xml:space="preserve">el </w:t>
            </w:r>
            <w:r w:rsidRPr="00160DB7">
              <w:rPr>
                <w:rFonts w:ascii="Arial" w:hAnsi="Arial" w:cs="Arial"/>
                <w:sz w:val="22"/>
                <w:szCs w:val="22"/>
              </w:rPr>
              <w:t>Responsable o Comisión de Recepción.</w:t>
            </w:r>
            <w:r>
              <w:rPr>
                <w:rFonts w:ascii="Arial" w:hAnsi="Arial" w:cs="Arial"/>
                <w:sz w:val="22"/>
                <w:szCs w:val="22"/>
              </w:rPr>
              <w:t xml:space="preserve"> </w:t>
            </w:r>
          </w:p>
          <w:p w14:paraId="5CA63079" w14:textId="77777777" w:rsidR="00E2155B" w:rsidRDefault="00E2155B" w:rsidP="00E2155B">
            <w:pPr>
              <w:spacing w:after="160" w:line="276" w:lineRule="auto"/>
              <w:ind w:left="567"/>
              <w:contextualSpacing/>
              <w:jc w:val="both"/>
              <w:rPr>
                <w:rFonts w:ascii="Arial" w:hAnsi="Arial" w:cs="Arial"/>
                <w:sz w:val="22"/>
                <w:szCs w:val="22"/>
              </w:rPr>
            </w:pPr>
          </w:p>
          <w:p w14:paraId="6E9E6DF7" w14:textId="77777777" w:rsidR="00E2155B" w:rsidRPr="00160DB7" w:rsidRDefault="00E2155B" w:rsidP="00E2155B">
            <w:pPr>
              <w:spacing w:after="160" w:line="276" w:lineRule="auto"/>
              <w:ind w:left="567"/>
              <w:contextualSpacing/>
              <w:jc w:val="both"/>
              <w:rPr>
                <w:rFonts w:ascii="Arial" w:hAnsi="Arial" w:cs="Arial"/>
                <w:sz w:val="22"/>
                <w:szCs w:val="22"/>
              </w:rPr>
            </w:pPr>
            <w:r w:rsidRPr="00160DB7">
              <w:rPr>
                <w:rFonts w:ascii="Arial" w:hAnsi="Arial" w:cs="Arial"/>
                <w:sz w:val="22"/>
                <w:szCs w:val="22"/>
              </w:rPr>
              <w:t>Los costos de la entrega deberán ser cubiertos por el proponente adjudicado.</w:t>
            </w:r>
          </w:p>
          <w:p w14:paraId="4EED9F08"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w:t>
            </w:r>
            <w:r w:rsidRPr="00E4149A">
              <w:rPr>
                <w:rFonts w:ascii="Arial" w:hAnsi="Arial" w:cs="Arial"/>
                <w:b/>
                <w:u w:val="single"/>
              </w:rPr>
              <w:t xml:space="preserve"> DE ADJUDICACIÓN </w:t>
            </w:r>
            <w:r w:rsidRPr="00E4149A">
              <w:rPr>
                <w:rFonts w:ascii="Arial" w:hAnsi="Arial" w:cs="Arial"/>
                <w:b/>
              </w:rPr>
              <w:t xml:space="preserve">             </w:t>
            </w:r>
          </w:p>
          <w:p w14:paraId="0CFACAF4" w14:textId="77777777" w:rsidR="00E2155B" w:rsidRPr="00E4149A"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La adjudicación es por el total</w:t>
            </w:r>
            <w:r>
              <w:rPr>
                <w:rFonts w:ascii="Arial" w:hAnsi="Arial" w:cs="Arial"/>
                <w:sz w:val="22"/>
                <w:szCs w:val="22"/>
              </w:rPr>
              <w:t>.</w:t>
            </w:r>
          </w:p>
          <w:p w14:paraId="0C48AC5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MÉTODO</w:t>
            </w:r>
            <w:r w:rsidRPr="00E4149A">
              <w:rPr>
                <w:rFonts w:ascii="Arial" w:hAnsi="Arial" w:cs="Arial"/>
                <w:b/>
                <w:u w:val="single"/>
              </w:rPr>
              <w:t xml:space="preserve"> DE SELECCIÓN</w:t>
            </w:r>
          </w:p>
          <w:p w14:paraId="5B0833D6" w14:textId="77777777" w:rsidR="00E2155B" w:rsidRPr="00E4149A"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Precio Evaluado más bajo</w:t>
            </w:r>
            <w:r>
              <w:rPr>
                <w:rFonts w:ascii="Arial" w:hAnsi="Arial" w:cs="Arial"/>
                <w:sz w:val="22"/>
                <w:szCs w:val="22"/>
              </w:rPr>
              <w:t xml:space="preserve"> por el total.</w:t>
            </w:r>
          </w:p>
          <w:p w14:paraId="64B9755A" w14:textId="77777777" w:rsidR="00E2155B" w:rsidRPr="00A93760"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FORMALIZACIÓN</w:t>
            </w:r>
            <w:r w:rsidRPr="00E4149A">
              <w:rPr>
                <w:rFonts w:ascii="Arial" w:hAnsi="Arial" w:cs="Arial"/>
                <w:b/>
                <w:u w:val="single"/>
                <w:lang w:val="es-BO"/>
              </w:rPr>
              <w:t xml:space="preserve"> DE LA CONTRATACIÓN</w:t>
            </w:r>
          </w:p>
          <w:p w14:paraId="39D7EB04" w14:textId="77777777" w:rsidR="00E2155B" w:rsidRDefault="00E2155B" w:rsidP="00E2155B">
            <w:pPr>
              <w:spacing w:after="160" w:line="276" w:lineRule="auto"/>
              <w:ind w:left="567"/>
              <w:contextualSpacing/>
              <w:jc w:val="both"/>
              <w:rPr>
                <w:rFonts w:ascii="Arial" w:hAnsi="Arial" w:cs="Arial"/>
                <w:sz w:val="22"/>
                <w:szCs w:val="22"/>
              </w:rPr>
            </w:pPr>
            <w:r w:rsidRPr="00A93760">
              <w:rPr>
                <w:rFonts w:ascii="Arial" w:hAnsi="Arial" w:cs="Arial"/>
                <w:sz w:val="22"/>
                <w:szCs w:val="22"/>
              </w:rPr>
              <w:t>Contrato</w:t>
            </w:r>
            <w:r>
              <w:rPr>
                <w:rFonts w:ascii="Arial" w:hAnsi="Arial" w:cs="Arial"/>
                <w:sz w:val="22"/>
                <w:szCs w:val="22"/>
              </w:rPr>
              <w:t>.</w:t>
            </w:r>
          </w:p>
          <w:p w14:paraId="2B5FD2D1" w14:textId="77777777" w:rsidR="00E2155B" w:rsidRPr="004C1143" w:rsidRDefault="00E2155B" w:rsidP="00E2155B">
            <w:pPr>
              <w:pStyle w:val="Prrafodelista"/>
              <w:numPr>
                <w:ilvl w:val="0"/>
                <w:numId w:val="108"/>
              </w:numPr>
              <w:spacing w:line="276" w:lineRule="auto"/>
              <w:ind w:left="567" w:hanging="567"/>
              <w:jc w:val="both"/>
              <w:rPr>
                <w:rFonts w:ascii="Arial" w:hAnsi="Arial" w:cs="Arial"/>
                <w:b/>
                <w:u w:val="single"/>
                <w:lang w:val="es-BO"/>
              </w:rPr>
            </w:pPr>
            <w:r w:rsidRPr="004C1143">
              <w:rPr>
                <w:rFonts w:ascii="Arial" w:hAnsi="Arial" w:cs="Arial"/>
                <w:b/>
                <w:u w:val="single"/>
                <w:lang w:val="es-BO"/>
              </w:rPr>
              <w:t>GARANTÍA DE CUMPLIMIENTO DE CONTRATO</w:t>
            </w:r>
          </w:p>
          <w:p w14:paraId="16277804" w14:textId="77777777" w:rsidR="00E2155B" w:rsidRPr="004C1143" w:rsidRDefault="00E2155B" w:rsidP="00E2155B">
            <w:pPr>
              <w:spacing w:after="160" w:line="276" w:lineRule="auto"/>
              <w:ind w:left="567"/>
              <w:contextualSpacing/>
              <w:jc w:val="both"/>
              <w:rPr>
                <w:rFonts w:ascii="Arial" w:hAnsi="Arial" w:cs="Arial"/>
                <w:sz w:val="22"/>
                <w:szCs w:val="22"/>
              </w:rPr>
            </w:pPr>
            <w:r>
              <w:rPr>
                <w:rFonts w:ascii="Arial" w:hAnsi="Arial" w:cs="Arial"/>
                <w:sz w:val="22"/>
                <w:szCs w:val="22"/>
              </w:rPr>
              <w:t xml:space="preserve">El </w:t>
            </w:r>
            <w:r w:rsidRPr="004C1143">
              <w:rPr>
                <w:rFonts w:ascii="Arial" w:hAnsi="Arial" w:cs="Arial"/>
                <w:sz w:val="22"/>
                <w:szCs w:val="22"/>
              </w:rPr>
              <w:t>proponente adjudicado,</w:t>
            </w:r>
            <w:r>
              <w:rPr>
                <w:rFonts w:ascii="Arial" w:hAnsi="Arial" w:cs="Arial"/>
                <w:sz w:val="22"/>
                <w:szCs w:val="22"/>
              </w:rPr>
              <w:t xml:space="preserve"> deberá</w:t>
            </w:r>
            <w:r w:rsidRPr="004C1143">
              <w:rPr>
                <w:rFonts w:ascii="Arial" w:hAnsi="Arial" w:cs="Arial"/>
                <w:sz w:val="22"/>
                <w:szCs w:val="22"/>
              </w:rPr>
              <w:t xml:space="preserve"> </w:t>
            </w:r>
            <w:r w:rsidRPr="00AE089C">
              <w:rPr>
                <w:rFonts w:ascii="Arial" w:hAnsi="Arial" w:cs="Arial"/>
                <w:sz w:val="22"/>
                <w:szCs w:val="22"/>
              </w:rPr>
              <w:t>El proponente adjudicado deberá constituir una Garantía de Cumplimiento de Contrato equivalente al 7% o 3,5% (según corresponda) del monto del contrato</w:t>
            </w:r>
            <w:r w:rsidRPr="004C1143">
              <w:rPr>
                <w:rFonts w:ascii="Arial" w:hAnsi="Arial" w:cs="Arial"/>
                <w:sz w:val="22"/>
                <w:szCs w:val="22"/>
              </w:rPr>
              <w:t>.</w:t>
            </w:r>
          </w:p>
          <w:p w14:paraId="0333EE00" w14:textId="77777777" w:rsidR="00E2155B" w:rsidRDefault="00E2155B" w:rsidP="00E2155B">
            <w:pPr>
              <w:spacing w:after="160" w:line="276" w:lineRule="auto"/>
              <w:ind w:left="567"/>
              <w:contextualSpacing/>
              <w:jc w:val="both"/>
              <w:rPr>
                <w:rFonts w:ascii="Arial" w:hAnsi="Arial" w:cs="Arial"/>
                <w:sz w:val="22"/>
                <w:szCs w:val="22"/>
              </w:rPr>
            </w:pPr>
          </w:p>
          <w:p w14:paraId="7A3E207B" w14:textId="77777777" w:rsidR="00E2155B" w:rsidRPr="004C1143" w:rsidRDefault="00E2155B" w:rsidP="00E2155B">
            <w:pPr>
              <w:spacing w:after="160" w:line="276" w:lineRule="auto"/>
              <w:ind w:left="567"/>
              <w:contextualSpacing/>
              <w:jc w:val="both"/>
              <w:rPr>
                <w:rFonts w:ascii="Arial" w:hAnsi="Arial" w:cs="Arial"/>
                <w:sz w:val="22"/>
                <w:szCs w:val="22"/>
              </w:rPr>
            </w:pPr>
            <w:r w:rsidRPr="004C1143">
              <w:rPr>
                <w:rFonts w:ascii="Arial" w:hAnsi="Arial" w:cs="Arial"/>
                <w:sz w:val="22"/>
                <w:szCs w:val="22"/>
              </w:rPr>
              <w:t>La vigencia de la garantía será computable a partir de la firma del contrato hasta la recepción de los bienes.</w:t>
            </w:r>
          </w:p>
          <w:p w14:paraId="3C710E84"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E4149A">
              <w:rPr>
                <w:rFonts w:ascii="Arial" w:hAnsi="Arial" w:cs="Arial"/>
                <w:b/>
                <w:u w:val="single"/>
                <w:lang w:val="es-BO"/>
              </w:rPr>
              <w:t>MODALIDAD DE LA CONTRATACIÓN</w:t>
            </w:r>
          </w:p>
          <w:p w14:paraId="5846A3DC" w14:textId="77777777" w:rsidR="00E2155B" w:rsidRPr="00D9749C" w:rsidRDefault="00E2155B" w:rsidP="00E2155B">
            <w:pPr>
              <w:spacing w:after="160" w:line="276" w:lineRule="auto"/>
              <w:ind w:left="567"/>
              <w:contextualSpacing/>
              <w:jc w:val="both"/>
              <w:rPr>
                <w:rFonts w:ascii="Arial" w:hAnsi="Arial" w:cs="Arial"/>
                <w:sz w:val="22"/>
                <w:szCs w:val="22"/>
              </w:rPr>
            </w:pPr>
            <w:r>
              <w:rPr>
                <w:rFonts w:ascii="Arial" w:hAnsi="Arial" w:cs="Arial"/>
                <w:sz w:val="22"/>
                <w:szCs w:val="22"/>
              </w:rPr>
              <w:t>Apoyo Nacional a la Producción y Empleo (ANPE).</w:t>
            </w:r>
          </w:p>
          <w:p w14:paraId="29091AD2" w14:textId="77777777" w:rsidR="00E2155B" w:rsidRPr="00E4149A" w:rsidRDefault="00E2155B" w:rsidP="00E2155B">
            <w:pPr>
              <w:spacing w:line="276" w:lineRule="auto"/>
              <w:ind w:firstLine="708"/>
              <w:jc w:val="both"/>
              <w:rPr>
                <w:rFonts w:ascii="Arial" w:hAnsi="Arial" w:cs="Arial"/>
                <w:sz w:val="22"/>
                <w:szCs w:val="22"/>
              </w:rPr>
            </w:pPr>
          </w:p>
          <w:p w14:paraId="5D56B358" w14:textId="77777777" w:rsidR="00E2155B" w:rsidRPr="00D9749C"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w:t>
            </w:r>
            <w:r w:rsidRPr="00D9749C">
              <w:rPr>
                <w:rFonts w:ascii="Arial" w:hAnsi="Arial" w:cs="Arial"/>
                <w:b/>
                <w:u w:val="single"/>
              </w:rPr>
              <w:t xml:space="preserve"> DE PAGO</w:t>
            </w:r>
            <w:r w:rsidRPr="00D9749C">
              <w:rPr>
                <w:rFonts w:ascii="Arial" w:hAnsi="Arial" w:cs="Arial"/>
                <w:bCs/>
              </w:rPr>
              <w:t xml:space="preserve">               </w:t>
            </w:r>
          </w:p>
          <w:p w14:paraId="622B14A1" w14:textId="2D4E173E" w:rsidR="00E2155B" w:rsidRDefault="00E2155B" w:rsidP="00E2155B">
            <w:pPr>
              <w:spacing w:after="160" w:line="276" w:lineRule="auto"/>
              <w:ind w:left="567"/>
              <w:contextualSpacing/>
              <w:jc w:val="both"/>
              <w:rPr>
                <w:rFonts w:ascii="Arial" w:hAnsi="Arial" w:cs="Arial"/>
                <w:sz w:val="22"/>
                <w:szCs w:val="22"/>
              </w:rPr>
            </w:pPr>
            <w:bookmarkStart w:id="73" w:name="_Hlk198728725"/>
            <w:r w:rsidRPr="00160DB7">
              <w:rPr>
                <w:rFonts w:ascii="Arial" w:hAnsi="Arial" w:cs="Arial"/>
                <w:sz w:val="22"/>
                <w:szCs w:val="22"/>
              </w:rPr>
              <w:t>El pago se realizará de forma única vía SIGEP, previa presentación del Acta de Recepción emitida por el responsable o Comisión de Recepción y remisión de la factura</w:t>
            </w:r>
            <w:r>
              <w:rPr>
                <w:rFonts w:ascii="Arial" w:hAnsi="Arial" w:cs="Arial"/>
                <w:sz w:val="22"/>
                <w:szCs w:val="22"/>
              </w:rPr>
              <w:t xml:space="preserve"> y solicitud de pago </w:t>
            </w:r>
            <w:r w:rsidRPr="00160DB7">
              <w:rPr>
                <w:rFonts w:ascii="Arial" w:hAnsi="Arial" w:cs="Arial"/>
                <w:sz w:val="22"/>
                <w:szCs w:val="22"/>
              </w:rPr>
              <w:t>por parte del proponente adjudicado.</w:t>
            </w:r>
          </w:p>
          <w:p w14:paraId="0945824D" w14:textId="77777777" w:rsidR="00E2155B" w:rsidRDefault="00E2155B" w:rsidP="00E2155B">
            <w:pPr>
              <w:spacing w:after="160" w:line="276" w:lineRule="auto"/>
              <w:ind w:left="567"/>
              <w:contextualSpacing/>
              <w:jc w:val="both"/>
              <w:rPr>
                <w:rFonts w:ascii="Arial" w:hAnsi="Arial" w:cs="Arial"/>
                <w:sz w:val="22"/>
                <w:szCs w:val="22"/>
              </w:rPr>
            </w:pPr>
          </w:p>
          <w:bookmarkEnd w:id="73"/>
          <w:p w14:paraId="29C34047" w14:textId="77777777" w:rsidR="00E2155B" w:rsidRPr="008F0BD7" w:rsidRDefault="00E2155B" w:rsidP="00E2155B">
            <w:pPr>
              <w:pStyle w:val="Prrafodelista"/>
              <w:numPr>
                <w:ilvl w:val="0"/>
                <w:numId w:val="108"/>
              </w:numPr>
              <w:spacing w:line="276" w:lineRule="auto"/>
              <w:ind w:left="567" w:hanging="567"/>
              <w:jc w:val="both"/>
              <w:rPr>
                <w:rFonts w:ascii="Arial" w:hAnsi="Arial" w:cs="Arial"/>
                <w:b/>
                <w:u w:val="single"/>
              </w:rPr>
            </w:pPr>
            <w:r>
              <w:rPr>
                <w:rFonts w:ascii="Arial" w:hAnsi="Arial" w:cs="Arial"/>
                <w:b/>
                <w:u w:val="single"/>
                <w:lang w:val="es-BO"/>
              </w:rPr>
              <w:lastRenderedPageBreak/>
              <w:t>REGIMEN DE MULTAS</w:t>
            </w:r>
          </w:p>
          <w:p w14:paraId="4285AAD3" w14:textId="77777777" w:rsidR="00E2155B" w:rsidRPr="007F4520" w:rsidRDefault="00E2155B" w:rsidP="00E2155B">
            <w:pPr>
              <w:spacing w:after="160" w:line="276" w:lineRule="auto"/>
              <w:ind w:left="567"/>
              <w:contextualSpacing/>
              <w:jc w:val="both"/>
              <w:rPr>
                <w:rFonts w:ascii="Arial" w:hAnsi="Arial" w:cs="Arial"/>
                <w:sz w:val="22"/>
                <w:szCs w:val="22"/>
              </w:rPr>
            </w:pPr>
            <w:r w:rsidRPr="007F4520">
              <w:rPr>
                <w:rFonts w:ascii="Arial" w:hAnsi="Arial" w:cs="Arial"/>
                <w:sz w:val="22"/>
                <w:szCs w:val="22"/>
              </w:rPr>
              <w:t xml:space="preserve">Se aplicará por cada día calendario de retraso en la entrega (Incluye instalación y puesta en marcha) de los </w:t>
            </w:r>
            <w:r>
              <w:rPr>
                <w:rFonts w:ascii="Arial" w:hAnsi="Arial" w:cs="Arial"/>
                <w:sz w:val="22"/>
                <w:szCs w:val="22"/>
              </w:rPr>
              <w:t>dispositivos</w:t>
            </w:r>
            <w:r w:rsidRPr="007F4520">
              <w:rPr>
                <w:rFonts w:ascii="Arial" w:hAnsi="Arial" w:cs="Arial"/>
                <w:sz w:val="22"/>
                <w:szCs w:val="22"/>
              </w:rPr>
              <w:t xml:space="preserve"> y/o por el retraso en la “sustitución o reemplazo” de los </w:t>
            </w:r>
            <w:r>
              <w:rPr>
                <w:rFonts w:ascii="Arial" w:hAnsi="Arial" w:cs="Arial"/>
                <w:sz w:val="22"/>
                <w:szCs w:val="22"/>
              </w:rPr>
              <w:t>dispositivos</w:t>
            </w:r>
            <w:r w:rsidRPr="007F4520">
              <w:rPr>
                <w:rFonts w:ascii="Arial" w:hAnsi="Arial" w:cs="Arial"/>
                <w:sz w:val="22"/>
                <w:szCs w:val="22"/>
              </w:rPr>
              <w:t xml:space="preserve"> observados (defectuosos o usados) una multa equivalente al </w:t>
            </w:r>
            <w:r w:rsidRPr="008B3240">
              <w:rPr>
                <w:rFonts w:ascii="Arial" w:hAnsi="Arial" w:cs="Arial"/>
                <w:sz w:val="22"/>
                <w:szCs w:val="22"/>
              </w:rPr>
              <w:t>1% del monto total establecido por cada día calendario de retraso</w:t>
            </w:r>
            <w:r w:rsidRPr="007F4520">
              <w:rPr>
                <w:rFonts w:ascii="Arial" w:hAnsi="Arial" w:cs="Arial"/>
                <w:sz w:val="22"/>
                <w:szCs w:val="22"/>
              </w:rPr>
              <w:t>.</w:t>
            </w:r>
          </w:p>
          <w:p w14:paraId="1CF741FD" w14:textId="77777777" w:rsidR="00E2155B" w:rsidRPr="007F4520" w:rsidRDefault="00E2155B" w:rsidP="00E2155B">
            <w:pPr>
              <w:spacing w:after="160" w:line="276" w:lineRule="auto"/>
              <w:ind w:left="567"/>
              <w:contextualSpacing/>
              <w:jc w:val="both"/>
              <w:rPr>
                <w:rFonts w:ascii="Arial" w:hAnsi="Arial" w:cs="Arial"/>
                <w:sz w:val="22"/>
                <w:szCs w:val="22"/>
              </w:rPr>
            </w:pPr>
          </w:p>
          <w:p w14:paraId="54AB3883" w14:textId="77777777" w:rsidR="00E2155B" w:rsidRPr="00D9749C" w:rsidRDefault="00E2155B" w:rsidP="00E2155B">
            <w:pPr>
              <w:spacing w:after="160" w:line="276" w:lineRule="auto"/>
              <w:ind w:left="567"/>
              <w:contextualSpacing/>
              <w:jc w:val="both"/>
              <w:rPr>
                <w:rFonts w:ascii="Arial" w:hAnsi="Arial" w:cs="Arial"/>
                <w:sz w:val="22"/>
                <w:szCs w:val="22"/>
              </w:rPr>
            </w:pPr>
            <w:r w:rsidRPr="007F4520">
              <w:rPr>
                <w:rFonts w:ascii="Arial" w:hAnsi="Arial" w:cs="Arial"/>
                <w:sz w:val="22"/>
                <w:szCs w:val="22"/>
              </w:rPr>
              <w:t xml:space="preserve">La suma de las multas no podrá exceder el 20% del monto total del contrato, debiendo </w:t>
            </w:r>
            <w:r>
              <w:rPr>
                <w:rFonts w:ascii="Arial" w:hAnsi="Arial" w:cs="Arial"/>
                <w:sz w:val="22"/>
                <w:szCs w:val="22"/>
              </w:rPr>
              <w:t>el FNDR</w:t>
            </w:r>
            <w:r w:rsidRPr="007F4520">
              <w:rPr>
                <w:rFonts w:ascii="Arial" w:hAnsi="Arial" w:cs="Arial"/>
                <w:sz w:val="22"/>
                <w:szCs w:val="22"/>
              </w:rPr>
              <w:t xml:space="preserve"> iniciar el proceso de resolución del contrato.</w:t>
            </w:r>
          </w:p>
          <w:p w14:paraId="47A3DCDF" w14:textId="77777777" w:rsidR="00E2155B" w:rsidRPr="00A756BF" w:rsidRDefault="00E2155B" w:rsidP="00E2155B">
            <w:pPr>
              <w:pStyle w:val="Prrafodelista"/>
              <w:numPr>
                <w:ilvl w:val="0"/>
                <w:numId w:val="108"/>
              </w:numPr>
              <w:spacing w:line="276" w:lineRule="auto"/>
              <w:ind w:left="567" w:hanging="567"/>
              <w:jc w:val="both"/>
              <w:rPr>
                <w:rFonts w:ascii="Arial" w:hAnsi="Arial" w:cs="Arial"/>
                <w:b/>
                <w:bCs/>
                <w:u w:val="single"/>
              </w:rPr>
            </w:pPr>
            <w:r w:rsidRPr="00D9749C">
              <w:rPr>
                <w:rFonts w:ascii="Arial" w:hAnsi="Arial" w:cs="Arial"/>
                <w:b/>
                <w:u w:val="single"/>
                <w:lang w:val="es-BO"/>
              </w:rPr>
              <w:t>PROPUESTA</w:t>
            </w:r>
            <w:r w:rsidRPr="00A756BF">
              <w:rPr>
                <w:rFonts w:ascii="Arial" w:hAnsi="Arial" w:cs="Arial"/>
                <w:b/>
                <w:bCs/>
                <w:u w:val="single"/>
              </w:rPr>
              <w:t xml:space="preserve"> ECONOMICA</w:t>
            </w:r>
          </w:p>
          <w:p w14:paraId="745D2456" w14:textId="77777777" w:rsidR="00E2155B"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La propuesta económica deberá considerar todos los impuestos de Ley.</w:t>
            </w:r>
          </w:p>
          <w:p w14:paraId="3447E27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bCs/>
              </w:rPr>
            </w:pPr>
            <w:r w:rsidRPr="00D9749C">
              <w:rPr>
                <w:rFonts w:ascii="Arial" w:hAnsi="Arial" w:cs="Arial"/>
                <w:b/>
                <w:u w:val="single"/>
                <w:lang w:val="es-BO"/>
              </w:rPr>
              <w:t>GARANTÍA</w:t>
            </w:r>
          </w:p>
          <w:p w14:paraId="44C7C65F" w14:textId="77777777" w:rsidR="00E2155B" w:rsidRPr="002177A2" w:rsidRDefault="00E2155B" w:rsidP="00E2155B">
            <w:pPr>
              <w:spacing w:after="160" w:line="276" w:lineRule="auto"/>
              <w:ind w:left="567"/>
              <w:contextualSpacing/>
              <w:jc w:val="both"/>
              <w:rPr>
                <w:rFonts w:ascii="Arial" w:hAnsi="Arial" w:cs="Arial"/>
                <w:sz w:val="22"/>
                <w:szCs w:val="22"/>
              </w:rPr>
            </w:pPr>
            <w:r w:rsidRPr="00A80137">
              <w:rPr>
                <w:rFonts w:ascii="Arial" w:hAnsi="Arial" w:cs="Arial"/>
                <w:sz w:val="22"/>
                <w:szCs w:val="22"/>
              </w:rPr>
              <w:t xml:space="preserve">El </w:t>
            </w:r>
            <w:r>
              <w:rPr>
                <w:rFonts w:ascii="Arial" w:hAnsi="Arial" w:cs="Arial"/>
                <w:sz w:val="22"/>
                <w:szCs w:val="22"/>
              </w:rPr>
              <w:t>proponente adjudicado,</w:t>
            </w:r>
            <w:r w:rsidRPr="00A80137">
              <w:rPr>
                <w:rFonts w:ascii="Arial" w:hAnsi="Arial" w:cs="Arial"/>
                <w:sz w:val="22"/>
                <w:szCs w:val="22"/>
              </w:rPr>
              <w:t xml:space="preserve"> al momento de la entrega</w:t>
            </w:r>
            <w:r>
              <w:rPr>
                <w:rFonts w:ascii="Arial" w:hAnsi="Arial" w:cs="Arial"/>
                <w:sz w:val="22"/>
                <w:szCs w:val="22"/>
              </w:rPr>
              <w:t>, configuración e instalación de los dispositivos</w:t>
            </w:r>
            <w:r w:rsidRPr="00A80137">
              <w:rPr>
                <w:rFonts w:ascii="Arial" w:hAnsi="Arial" w:cs="Arial"/>
                <w:sz w:val="22"/>
                <w:szCs w:val="22"/>
              </w:rPr>
              <w:t xml:space="preserve">, deberá presentar un certificado de garantía o documento equivalente contra defectos de funcionamiento y/o fabricación </w:t>
            </w:r>
            <w:r>
              <w:rPr>
                <w:rFonts w:ascii="Arial" w:hAnsi="Arial" w:cs="Arial"/>
                <w:sz w:val="22"/>
                <w:szCs w:val="22"/>
              </w:rPr>
              <w:t xml:space="preserve">durante el periodo de garantía de fábrica, </w:t>
            </w:r>
            <w:r w:rsidRPr="00A80137">
              <w:rPr>
                <w:rFonts w:ascii="Arial" w:hAnsi="Arial" w:cs="Arial"/>
                <w:sz w:val="22"/>
                <w:szCs w:val="22"/>
              </w:rPr>
              <w:t xml:space="preserve">el documento deberá establecer que los </w:t>
            </w:r>
            <w:r>
              <w:rPr>
                <w:rFonts w:ascii="Arial" w:hAnsi="Arial" w:cs="Arial"/>
                <w:sz w:val="22"/>
                <w:szCs w:val="22"/>
              </w:rPr>
              <w:t xml:space="preserve">dispositivos </w:t>
            </w:r>
            <w:r w:rsidRPr="00A80137">
              <w:rPr>
                <w:rFonts w:ascii="Arial" w:hAnsi="Arial" w:cs="Arial"/>
                <w:sz w:val="22"/>
                <w:szCs w:val="22"/>
              </w:rPr>
              <w:t>provistos son nuevos y originales</w:t>
            </w:r>
            <w:r w:rsidRPr="002177A2">
              <w:rPr>
                <w:rFonts w:ascii="Arial" w:hAnsi="Arial" w:cs="Arial"/>
                <w:sz w:val="22"/>
                <w:szCs w:val="22"/>
              </w:rPr>
              <w:t>.</w:t>
            </w:r>
          </w:p>
          <w:p w14:paraId="3F120DDE" w14:textId="77777777" w:rsidR="00E2155B" w:rsidRPr="002177A2" w:rsidRDefault="00E2155B" w:rsidP="00E2155B">
            <w:pPr>
              <w:spacing w:after="160" w:line="276" w:lineRule="auto"/>
              <w:ind w:left="567"/>
              <w:contextualSpacing/>
              <w:jc w:val="both"/>
              <w:rPr>
                <w:rFonts w:ascii="Arial" w:hAnsi="Arial" w:cs="Arial"/>
                <w:sz w:val="22"/>
                <w:szCs w:val="22"/>
              </w:rPr>
            </w:pPr>
            <w:r w:rsidRPr="002177A2">
              <w:rPr>
                <w:rFonts w:ascii="Arial" w:hAnsi="Arial" w:cs="Arial"/>
                <w:sz w:val="22"/>
                <w:szCs w:val="22"/>
              </w:rPr>
              <w:t xml:space="preserve"> </w:t>
            </w:r>
          </w:p>
          <w:p w14:paraId="32AAD1F2" w14:textId="77777777" w:rsidR="00E2155B" w:rsidRPr="001B694D" w:rsidRDefault="00E2155B" w:rsidP="00E2155B">
            <w:pPr>
              <w:spacing w:after="160" w:line="276" w:lineRule="auto"/>
              <w:ind w:left="567"/>
              <w:contextualSpacing/>
              <w:jc w:val="both"/>
              <w:rPr>
                <w:rFonts w:ascii="Arial" w:hAnsi="Arial" w:cs="Arial"/>
                <w:sz w:val="22"/>
                <w:szCs w:val="22"/>
              </w:rPr>
            </w:pPr>
            <w:r w:rsidRPr="002177A2">
              <w:rPr>
                <w:rFonts w:ascii="Arial" w:hAnsi="Arial" w:cs="Arial"/>
                <w:sz w:val="22"/>
                <w:szCs w:val="22"/>
              </w:rPr>
              <w:t xml:space="preserve">El reemplazo de algún producto no debe ser mayor a </w:t>
            </w:r>
            <w:r>
              <w:rPr>
                <w:rFonts w:ascii="Arial" w:hAnsi="Arial" w:cs="Arial"/>
                <w:sz w:val="22"/>
                <w:szCs w:val="22"/>
              </w:rPr>
              <w:t>cinco</w:t>
            </w:r>
            <w:r w:rsidRPr="002177A2">
              <w:rPr>
                <w:rFonts w:ascii="Arial" w:hAnsi="Arial" w:cs="Arial"/>
                <w:sz w:val="22"/>
                <w:szCs w:val="22"/>
              </w:rPr>
              <w:t xml:space="preserve"> (</w:t>
            </w:r>
            <w:r>
              <w:rPr>
                <w:rFonts w:ascii="Arial" w:hAnsi="Arial" w:cs="Arial"/>
                <w:sz w:val="22"/>
                <w:szCs w:val="22"/>
              </w:rPr>
              <w:t>5</w:t>
            </w:r>
            <w:r w:rsidRPr="002177A2">
              <w:rPr>
                <w:rFonts w:ascii="Arial" w:hAnsi="Arial" w:cs="Arial"/>
                <w:sz w:val="22"/>
                <w:szCs w:val="22"/>
              </w:rPr>
              <w:t xml:space="preserve">) días calendarios de aquellos que presenten defectos atribuibles a su fabricación o funcionamiento, sin que esto implique algún costo adicional para </w:t>
            </w:r>
            <w:r>
              <w:rPr>
                <w:rFonts w:ascii="Arial" w:hAnsi="Arial" w:cs="Arial"/>
                <w:sz w:val="22"/>
                <w:szCs w:val="22"/>
              </w:rPr>
              <w:t>el FNDR.</w:t>
            </w:r>
          </w:p>
          <w:p w14:paraId="5E44F1A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PRECIO</w:t>
            </w:r>
            <w:r w:rsidRPr="00E4149A">
              <w:rPr>
                <w:rFonts w:ascii="Arial" w:hAnsi="Arial" w:cs="Arial"/>
                <w:b/>
                <w:u w:val="single"/>
              </w:rPr>
              <w:t xml:space="preserve"> REFERENCIAL</w:t>
            </w:r>
            <w:r w:rsidRPr="00E4149A">
              <w:rPr>
                <w:rFonts w:ascii="Arial" w:hAnsi="Arial" w:cs="Arial"/>
                <w:b/>
              </w:rPr>
              <w:t xml:space="preserve">               </w:t>
            </w:r>
          </w:p>
          <w:p w14:paraId="15F76B1D" w14:textId="77777777" w:rsidR="00E2155B" w:rsidRPr="00E2155B" w:rsidRDefault="00E2155B" w:rsidP="00E2155B">
            <w:pPr>
              <w:spacing w:after="160" w:line="276" w:lineRule="auto"/>
              <w:ind w:left="567"/>
              <w:contextualSpacing/>
              <w:jc w:val="both"/>
              <w:rPr>
                <w:rFonts w:ascii="Arial" w:hAnsi="Arial" w:cs="Arial"/>
                <w:b/>
                <w:sz w:val="22"/>
                <w:szCs w:val="22"/>
              </w:rPr>
            </w:pPr>
            <w:r w:rsidRPr="00E2155B">
              <w:rPr>
                <w:rFonts w:ascii="Arial" w:hAnsi="Arial" w:cs="Arial"/>
                <w:sz w:val="22"/>
                <w:szCs w:val="22"/>
              </w:rPr>
              <w:t>Monto referencial es de Bs. 839.947,00.- (Ochocientos treinta y nueve mil novecientos cuarenta y siete 00/100)</w:t>
            </w:r>
            <w:r w:rsidRPr="00E2155B">
              <w:rPr>
                <w:rFonts w:ascii="Arial" w:hAnsi="Arial" w:cs="Arial"/>
                <w:b/>
                <w:sz w:val="22"/>
                <w:szCs w:val="22"/>
              </w:rPr>
              <w:t xml:space="preserve">.                 </w:t>
            </w:r>
          </w:p>
          <w:p w14:paraId="412A67BB" w14:textId="77777777" w:rsidR="00E2155B" w:rsidRDefault="00E2155B" w:rsidP="00E2155B">
            <w:pPr>
              <w:rPr>
                <w:rFonts w:cs="Arial"/>
                <w:sz w:val="18"/>
                <w:szCs w:val="18"/>
                <w:lang w:val="es-BO"/>
              </w:rPr>
            </w:pPr>
          </w:p>
          <w:p w14:paraId="7A569F05" w14:textId="77777777" w:rsidR="008418D3" w:rsidRPr="009956C4" w:rsidRDefault="008418D3" w:rsidP="00E2155B">
            <w:pPr>
              <w:spacing w:after="160" w:line="276" w:lineRule="auto"/>
              <w:ind w:left="567"/>
              <w:contextualSpacing/>
              <w:jc w:val="both"/>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61"/>
        <w:gridCol w:w="6670"/>
        <w:gridCol w:w="2302"/>
      </w:tblGrid>
      <w:tr w:rsidR="00C163C4" w:rsidRPr="009956C4" w14:paraId="6E05DC56" w14:textId="77777777" w:rsidTr="0027612F">
        <w:trPr>
          <w:tblHeader/>
        </w:trPr>
        <w:tc>
          <w:tcPr>
            <w:tcW w:w="6931"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302"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7612F">
        <w:trPr>
          <w:trHeight w:val="221"/>
        </w:trPr>
        <w:tc>
          <w:tcPr>
            <w:tcW w:w="261"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670"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302"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7612F">
        <w:trPr>
          <w:trHeight w:val="221"/>
        </w:trPr>
        <w:tc>
          <w:tcPr>
            <w:tcW w:w="261"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670"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302"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7612F">
        <w:tc>
          <w:tcPr>
            <w:tcW w:w="261" w:type="dxa"/>
          </w:tcPr>
          <w:p w14:paraId="3B930026" w14:textId="1CF2AED2" w:rsidR="00C163C4" w:rsidRPr="009956C4" w:rsidRDefault="00454E5D" w:rsidP="00A32307">
            <w:pPr>
              <w:jc w:val="center"/>
              <w:rPr>
                <w:rFonts w:ascii="Arial" w:hAnsi="Arial" w:cs="Arial"/>
                <w:lang w:val="es-BO"/>
              </w:rPr>
            </w:pPr>
            <w:r>
              <w:rPr>
                <w:rFonts w:ascii="Arial" w:hAnsi="Arial" w:cs="Arial"/>
                <w:lang w:val="es-BO"/>
              </w:rPr>
              <w:t>1</w:t>
            </w:r>
          </w:p>
        </w:tc>
        <w:tc>
          <w:tcPr>
            <w:tcW w:w="6670" w:type="dxa"/>
          </w:tcPr>
          <w:p w14:paraId="35843A41" w14:textId="5753206C" w:rsidR="00C103DC" w:rsidRPr="00454E5D" w:rsidRDefault="00C103DC" w:rsidP="00454E5D">
            <w:pPr>
              <w:pStyle w:val="Prrafodelista"/>
              <w:numPr>
                <w:ilvl w:val="0"/>
                <w:numId w:val="113"/>
              </w:numPr>
              <w:rPr>
                <w:rFonts w:ascii="Arial" w:hAnsi="Arial" w:cs="Arial"/>
                <w:b/>
                <w:sz w:val="14"/>
                <w:szCs w:val="14"/>
              </w:rPr>
            </w:pPr>
            <w:r w:rsidRPr="00454E5D">
              <w:rPr>
                <w:rFonts w:ascii="Arial" w:hAnsi="Arial" w:cs="Arial"/>
                <w:b/>
                <w:sz w:val="14"/>
                <w:szCs w:val="14"/>
              </w:rPr>
              <w:t>ANTECEDENTES</w:t>
            </w:r>
          </w:p>
          <w:p w14:paraId="1179946A" w14:textId="088C1C4E" w:rsidR="00C163C4" w:rsidRPr="00C103DC" w:rsidRDefault="00E2155B" w:rsidP="00454E5D">
            <w:pPr>
              <w:jc w:val="both"/>
              <w:rPr>
                <w:rFonts w:ascii="Arial" w:hAnsi="Arial" w:cs="Arial"/>
                <w:sz w:val="14"/>
                <w:szCs w:val="14"/>
                <w:lang w:val="es-BO"/>
              </w:rPr>
            </w:pPr>
            <w:r w:rsidRPr="00E2155B">
              <w:rPr>
                <w:rFonts w:ascii="Arial" w:hAnsi="Arial" w:cs="Arial"/>
                <w:bCs/>
                <w:sz w:val="14"/>
                <w:szCs w:val="14"/>
                <w:lang w:eastAsia="en-US"/>
              </w:rPr>
              <w:t>El Departamento de Sistemas tiene la responsabilidad de gestionar y controlar que se cuenten con los mecanismos y recursos necesarios para la protección de la infraestructura de servidores y la información generada y procesada a través de los mismos.</w:t>
            </w:r>
          </w:p>
        </w:tc>
        <w:tc>
          <w:tcPr>
            <w:tcW w:w="2302"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7612F">
        <w:tc>
          <w:tcPr>
            <w:tcW w:w="261" w:type="dxa"/>
          </w:tcPr>
          <w:p w14:paraId="7985858B" w14:textId="6E2E3481" w:rsidR="00C163C4" w:rsidRPr="009956C4" w:rsidRDefault="00454E5D" w:rsidP="00A32307">
            <w:pPr>
              <w:jc w:val="center"/>
              <w:rPr>
                <w:rFonts w:ascii="Arial" w:hAnsi="Arial" w:cs="Arial"/>
                <w:lang w:val="es-BO"/>
              </w:rPr>
            </w:pPr>
            <w:r>
              <w:rPr>
                <w:rFonts w:ascii="Arial" w:hAnsi="Arial" w:cs="Arial"/>
                <w:lang w:val="es-BO"/>
              </w:rPr>
              <w:t>2</w:t>
            </w:r>
          </w:p>
        </w:tc>
        <w:tc>
          <w:tcPr>
            <w:tcW w:w="6670" w:type="dxa"/>
          </w:tcPr>
          <w:p w14:paraId="1650E96B" w14:textId="77777777" w:rsidR="00454E5D" w:rsidRPr="00454E5D" w:rsidRDefault="00454E5D" w:rsidP="00454E5D">
            <w:pPr>
              <w:pStyle w:val="Prrafodelista"/>
              <w:numPr>
                <w:ilvl w:val="0"/>
                <w:numId w:val="113"/>
              </w:numPr>
              <w:jc w:val="both"/>
              <w:rPr>
                <w:rFonts w:ascii="Arial" w:hAnsi="Arial" w:cs="Arial"/>
                <w:b/>
                <w:sz w:val="14"/>
                <w:szCs w:val="14"/>
              </w:rPr>
            </w:pPr>
            <w:r w:rsidRPr="00454E5D">
              <w:rPr>
                <w:rFonts w:ascii="Arial" w:hAnsi="Arial" w:cs="Arial"/>
                <w:b/>
                <w:sz w:val="14"/>
                <w:szCs w:val="14"/>
              </w:rPr>
              <w:t>JUSTIFICACIÓN</w:t>
            </w:r>
          </w:p>
          <w:p w14:paraId="2E3A2589" w14:textId="77777777"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Dentro de las tareas y controles establecidos en el Plan Institucional de Seguridad de la Información (PISI) y el Plan de Implementación de Gobierno Electrónico (PIGE), se encuentra la implementación de un Sitio de Datos Alterno, para replicación, protección y respaldo de toda la Infraestructura de Servidores; esto con el propósito de minimizar el riesgo de perdidas irreparables de funcionalidad y posibilitar el restablecimiento de las operaciones del FNDR ante situaciones de amenaza críticas que puedan materializarse (Incendios, inundaciones, vandalismo, terremotos, etc.). Si bien estos son eventos poco o casi nada probables, el FNDR no está exento de estas amenazas; en este sentido, y como primera etapa para la implementación de esta solución, se debe adquirir en esta instancia los siguientes dispositivos:</w:t>
            </w:r>
          </w:p>
          <w:p w14:paraId="07BEC55A" w14:textId="1A477E25"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w:t>
            </w:r>
            <w:r>
              <w:rPr>
                <w:rFonts w:ascii="Arial" w:hAnsi="Arial" w:cs="Arial"/>
                <w:bCs/>
                <w:sz w:val="14"/>
                <w:szCs w:val="14"/>
                <w:lang w:eastAsia="en-US"/>
              </w:rPr>
              <w:t xml:space="preserve"> </w:t>
            </w:r>
            <w:r w:rsidRPr="00E2155B">
              <w:rPr>
                <w:rFonts w:ascii="Arial" w:hAnsi="Arial" w:cs="Arial"/>
                <w:bCs/>
                <w:sz w:val="14"/>
                <w:szCs w:val="14"/>
                <w:lang w:eastAsia="en-US"/>
              </w:rPr>
              <w:t>Equipamiento para la generación y resguardo de respaldos de la información generada en la infraestructura de servidores (Máquinas virtuales, archivos digitales, servicios, etc.) con software para la gestión de los respaldos.</w:t>
            </w:r>
          </w:p>
          <w:p w14:paraId="3CA5B33C" w14:textId="12C1F652"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w:t>
            </w:r>
            <w:r>
              <w:rPr>
                <w:rFonts w:ascii="Arial" w:hAnsi="Arial" w:cs="Arial"/>
                <w:bCs/>
                <w:sz w:val="14"/>
                <w:szCs w:val="14"/>
                <w:lang w:eastAsia="en-US"/>
              </w:rPr>
              <w:t xml:space="preserve"> </w:t>
            </w:r>
            <w:r w:rsidRPr="00E2155B">
              <w:rPr>
                <w:rFonts w:ascii="Arial" w:hAnsi="Arial" w:cs="Arial"/>
                <w:bCs/>
                <w:sz w:val="14"/>
                <w:szCs w:val="14"/>
                <w:lang w:eastAsia="en-US"/>
              </w:rPr>
              <w:t>Equipamiento para extensión de almacenamiento (SAN) que debido a las características de la infraestructura y plataforma (PROXMOX) es necesaria para un posterior proceso de replicación con los equipos que se vayan a adquirir en etapas posteriores.</w:t>
            </w:r>
          </w:p>
          <w:p w14:paraId="12612FF3" w14:textId="3BD9DEB6" w:rsidR="00C163C4" w:rsidRPr="00454E5D"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Existen también recomendaciones de la Auditoria realizada a los estados financieros de la gestión 2024, donde se debe adquirir y/o implementar este control de seguridad para protección de la infraestructura tecnológica del FNDR.</w:t>
            </w:r>
          </w:p>
        </w:tc>
        <w:tc>
          <w:tcPr>
            <w:tcW w:w="2302"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7612F">
        <w:tc>
          <w:tcPr>
            <w:tcW w:w="261" w:type="dxa"/>
          </w:tcPr>
          <w:p w14:paraId="3AEBAC30" w14:textId="41E09696" w:rsidR="00C163C4" w:rsidRPr="009956C4" w:rsidRDefault="00454E5D" w:rsidP="00A32307">
            <w:pPr>
              <w:jc w:val="center"/>
              <w:rPr>
                <w:rFonts w:ascii="Arial" w:hAnsi="Arial" w:cs="Arial"/>
                <w:lang w:val="es-BO"/>
              </w:rPr>
            </w:pPr>
            <w:r>
              <w:rPr>
                <w:rFonts w:ascii="Arial" w:hAnsi="Arial" w:cs="Arial"/>
                <w:lang w:val="es-BO"/>
              </w:rPr>
              <w:t>3</w:t>
            </w:r>
          </w:p>
        </w:tc>
        <w:tc>
          <w:tcPr>
            <w:tcW w:w="6670" w:type="dxa"/>
          </w:tcPr>
          <w:p w14:paraId="50CA0751" w14:textId="77777777" w:rsidR="00454E5D" w:rsidRPr="00454E5D" w:rsidRDefault="00454E5D" w:rsidP="00454E5D">
            <w:pPr>
              <w:pStyle w:val="Prrafodelista"/>
              <w:numPr>
                <w:ilvl w:val="0"/>
                <w:numId w:val="113"/>
              </w:numPr>
              <w:jc w:val="both"/>
              <w:rPr>
                <w:rFonts w:ascii="Arial" w:hAnsi="Arial" w:cs="Arial"/>
                <w:b/>
                <w:sz w:val="14"/>
                <w:szCs w:val="14"/>
              </w:rPr>
            </w:pPr>
            <w:r w:rsidRPr="00454E5D">
              <w:rPr>
                <w:rFonts w:ascii="Arial" w:hAnsi="Arial" w:cs="Arial"/>
                <w:b/>
                <w:sz w:val="14"/>
                <w:szCs w:val="14"/>
              </w:rPr>
              <w:t>OBJETO</w:t>
            </w:r>
          </w:p>
          <w:p w14:paraId="7E398ACB" w14:textId="672CA1AB" w:rsidR="00C163C4" w:rsidRPr="00454E5D" w:rsidRDefault="0076749F" w:rsidP="00454E5D">
            <w:pPr>
              <w:jc w:val="both"/>
              <w:rPr>
                <w:rFonts w:ascii="Arial" w:hAnsi="Arial" w:cs="Arial"/>
                <w:bCs/>
                <w:sz w:val="14"/>
                <w:szCs w:val="14"/>
                <w:lang w:eastAsia="en-US"/>
              </w:rPr>
            </w:pPr>
            <w:r w:rsidRPr="0076749F">
              <w:rPr>
                <w:rFonts w:ascii="Arial" w:hAnsi="Arial" w:cs="Arial"/>
                <w:bCs/>
                <w:sz w:val="14"/>
                <w:szCs w:val="14"/>
                <w:lang w:eastAsia="en-US"/>
              </w:rPr>
              <w:t>El objeto del presente proceso es para la adquisición de equipamiento para la gestión de respaldos de información de la infraestructura de servidores y extensión de almacenamiento para replicación en cumplimiento a los objetivos y controles establecidos.</w:t>
            </w:r>
          </w:p>
        </w:tc>
        <w:tc>
          <w:tcPr>
            <w:tcW w:w="2302" w:type="dxa"/>
          </w:tcPr>
          <w:p w14:paraId="008E9A64" w14:textId="77777777" w:rsidR="00C163C4" w:rsidRPr="009956C4" w:rsidRDefault="00C163C4" w:rsidP="00306D34">
            <w:pPr>
              <w:jc w:val="both"/>
              <w:rPr>
                <w:rFonts w:ascii="Arial" w:hAnsi="Arial" w:cs="Arial"/>
                <w:lang w:val="es-BO"/>
              </w:rPr>
            </w:pPr>
          </w:p>
        </w:tc>
      </w:tr>
      <w:tr w:rsidR="00C163C4" w:rsidRPr="0076749F" w14:paraId="0F09BFF9" w14:textId="77777777" w:rsidTr="0027612F">
        <w:tc>
          <w:tcPr>
            <w:tcW w:w="261" w:type="dxa"/>
          </w:tcPr>
          <w:p w14:paraId="2D86F164" w14:textId="2A3D3578" w:rsidR="00C163C4" w:rsidRPr="0076749F" w:rsidRDefault="00454E5D" w:rsidP="00A32307">
            <w:pPr>
              <w:jc w:val="center"/>
              <w:rPr>
                <w:rFonts w:ascii="Arial" w:hAnsi="Arial" w:cs="Arial"/>
                <w:sz w:val="14"/>
                <w:szCs w:val="14"/>
                <w:lang w:val="es-BO"/>
              </w:rPr>
            </w:pPr>
            <w:r w:rsidRPr="0076749F">
              <w:rPr>
                <w:rFonts w:ascii="Arial" w:hAnsi="Arial" w:cs="Arial"/>
                <w:sz w:val="14"/>
                <w:szCs w:val="14"/>
                <w:lang w:val="es-BO"/>
              </w:rPr>
              <w:t>4</w:t>
            </w:r>
          </w:p>
        </w:tc>
        <w:tc>
          <w:tcPr>
            <w:tcW w:w="6670" w:type="dxa"/>
          </w:tcPr>
          <w:p w14:paraId="6B838FFF" w14:textId="77777777" w:rsidR="00454E5D" w:rsidRPr="0076749F" w:rsidRDefault="00454E5D" w:rsidP="00454E5D">
            <w:pPr>
              <w:pStyle w:val="Prrafodelista"/>
              <w:numPr>
                <w:ilvl w:val="0"/>
                <w:numId w:val="113"/>
              </w:numPr>
              <w:jc w:val="both"/>
              <w:rPr>
                <w:rFonts w:ascii="Arial" w:hAnsi="Arial" w:cs="Arial"/>
                <w:b/>
                <w:sz w:val="14"/>
                <w:szCs w:val="14"/>
              </w:rPr>
            </w:pPr>
            <w:r w:rsidRPr="0076749F">
              <w:rPr>
                <w:rFonts w:ascii="Arial" w:hAnsi="Arial" w:cs="Arial"/>
                <w:b/>
                <w:sz w:val="14"/>
                <w:szCs w:val="14"/>
              </w:rPr>
              <w:t>CARACTERISTICAS</w:t>
            </w:r>
          </w:p>
          <w:tbl>
            <w:tblPr>
              <w:tblStyle w:val="Tablaconcuadrcula"/>
              <w:tblW w:w="0" w:type="auto"/>
              <w:jc w:val="center"/>
              <w:tblLook w:val="04A0" w:firstRow="1" w:lastRow="0" w:firstColumn="1" w:lastColumn="0" w:noHBand="0" w:noVBand="1"/>
            </w:tblPr>
            <w:tblGrid>
              <w:gridCol w:w="374"/>
              <w:gridCol w:w="2538"/>
              <w:gridCol w:w="900"/>
              <w:gridCol w:w="948"/>
              <w:gridCol w:w="926"/>
              <w:gridCol w:w="918"/>
            </w:tblGrid>
            <w:tr w:rsidR="0076749F" w:rsidRPr="0076749F" w14:paraId="5DA25B05" w14:textId="77777777" w:rsidTr="0076749F">
              <w:trPr>
                <w:jc w:val="center"/>
              </w:trPr>
              <w:tc>
                <w:tcPr>
                  <w:tcW w:w="0" w:type="auto"/>
                  <w:tcBorders>
                    <w:bottom w:val="single" w:sz="4" w:space="0" w:color="auto"/>
                  </w:tcBorders>
                  <w:shd w:val="clear" w:color="auto" w:fill="FBD4B4" w:themeFill="accent6" w:themeFillTint="66"/>
                  <w:vAlign w:val="center"/>
                </w:tcPr>
                <w:p w14:paraId="588B20E7"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N°</w:t>
                  </w:r>
                </w:p>
              </w:tc>
              <w:tc>
                <w:tcPr>
                  <w:tcW w:w="0" w:type="auto"/>
                  <w:tcBorders>
                    <w:bottom w:val="single" w:sz="4" w:space="0" w:color="auto"/>
                  </w:tcBorders>
                  <w:shd w:val="clear" w:color="auto" w:fill="FBD4B4" w:themeFill="accent6" w:themeFillTint="66"/>
                  <w:vAlign w:val="center"/>
                </w:tcPr>
                <w:p w14:paraId="6C7A2E02"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DESCRIPCIÓN</w:t>
                  </w:r>
                </w:p>
              </w:tc>
              <w:tc>
                <w:tcPr>
                  <w:tcW w:w="0" w:type="auto"/>
                  <w:tcBorders>
                    <w:bottom w:val="single" w:sz="4" w:space="0" w:color="auto"/>
                  </w:tcBorders>
                  <w:shd w:val="clear" w:color="auto" w:fill="FBD4B4" w:themeFill="accent6" w:themeFillTint="66"/>
                  <w:vAlign w:val="center"/>
                </w:tcPr>
                <w:p w14:paraId="2643F8BE"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UNIDAD DE MEDIDA</w:t>
                  </w:r>
                </w:p>
              </w:tc>
              <w:tc>
                <w:tcPr>
                  <w:tcW w:w="0" w:type="auto"/>
                  <w:tcBorders>
                    <w:bottom w:val="single" w:sz="4" w:space="0" w:color="auto"/>
                  </w:tcBorders>
                  <w:shd w:val="clear" w:color="auto" w:fill="FBD4B4" w:themeFill="accent6" w:themeFillTint="66"/>
                  <w:vAlign w:val="center"/>
                </w:tcPr>
                <w:p w14:paraId="18AA47CC"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CANTIDAD</w:t>
                  </w:r>
                </w:p>
              </w:tc>
              <w:tc>
                <w:tcPr>
                  <w:tcW w:w="0" w:type="auto"/>
                  <w:tcBorders>
                    <w:bottom w:val="single" w:sz="4" w:space="0" w:color="auto"/>
                  </w:tcBorders>
                  <w:shd w:val="clear" w:color="auto" w:fill="FBD4B4" w:themeFill="accent6" w:themeFillTint="66"/>
                  <w:vAlign w:val="center"/>
                </w:tcPr>
                <w:p w14:paraId="57912E7B"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PRECIO UNITARIO (Bs.)</w:t>
                  </w:r>
                </w:p>
              </w:tc>
              <w:tc>
                <w:tcPr>
                  <w:tcW w:w="0" w:type="auto"/>
                  <w:tcBorders>
                    <w:bottom w:val="single" w:sz="4" w:space="0" w:color="auto"/>
                  </w:tcBorders>
                  <w:shd w:val="clear" w:color="auto" w:fill="FBD4B4" w:themeFill="accent6" w:themeFillTint="66"/>
                  <w:vAlign w:val="center"/>
                </w:tcPr>
                <w:p w14:paraId="77B1088F"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TOTAL (Bs.)</w:t>
                  </w:r>
                </w:p>
              </w:tc>
            </w:tr>
            <w:tr w:rsidR="0076749F" w:rsidRPr="0076749F" w14:paraId="1119F56F" w14:textId="77777777" w:rsidTr="0076749F">
              <w:trPr>
                <w:jc w:val="center"/>
              </w:trPr>
              <w:tc>
                <w:tcPr>
                  <w:tcW w:w="0" w:type="auto"/>
                </w:tcPr>
                <w:p w14:paraId="388ABF6F"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tcPr>
                <w:p w14:paraId="3DDEDF63"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SERVIDOR PARA GESTIÓN DE RESPALDOS</w:t>
                  </w:r>
                </w:p>
                <w:p w14:paraId="2A2CBF8B" w14:textId="77777777" w:rsidR="0076749F" w:rsidRPr="0076749F" w:rsidRDefault="0076749F" w:rsidP="0076749F">
                  <w:pPr>
                    <w:pStyle w:val="Prrafodelista"/>
                    <w:ind w:left="318"/>
                    <w:rPr>
                      <w:rFonts w:ascii="Arial" w:eastAsia="Calibri" w:hAnsi="Arial" w:cs="Arial"/>
                      <w:b/>
                      <w:sz w:val="14"/>
                      <w:szCs w:val="14"/>
                    </w:rPr>
                  </w:pPr>
                </w:p>
                <w:p w14:paraId="11BD0487"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Marca: </w:t>
                  </w:r>
                  <w:r w:rsidRPr="0076749F">
                    <w:rPr>
                      <w:rFonts w:ascii="Arial" w:eastAsia="Calibri" w:hAnsi="Arial" w:cs="Arial"/>
                      <w:bCs/>
                      <w:sz w:val="14"/>
                      <w:szCs w:val="14"/>
                    </w:rPr>
                    <w:t>Especificar.</w:t>
                  </w:r>
                </w:p>
                <w:p w14:paraId="1B63580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Modelo: </w:t>
                  </w:r>
                  <w:r w:rsidRPr="0076749F">
                    <w:rPr>
                      <w:rFonts w:ascii="Arial" w:eastAsia="Calibri" w:hAnsi="Arial" w:cs="Arial"/>
                      <w:bCs/>
                      <w:sz w:val="14"/>
                      <w:szCs w:val="14"/>
                    </w:rPr>
                    <w:t>Especificar.</w:t>
                  </w:r>
                </w:p>
                <w:p w14:paraId="4D34EC1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Factor de forma: </w:t>
                  </w:r>
                  <w:r w:rsidRPr="0076749F">
                    <w:rPr>
                      <w:rFonts w:ascii="Arial" w:eastAsia="Calibri" w:hAnsi="Arial" w:cs="Arial"/>
                      <w:bCs/>
                      <w:sz w:val="14"/>
                      <w:szCs w:val="14"/>
                    </w:rPr>
                    <w:t>Servidor para rack de 2U.</w:t>
                  </w:r>
                </w:p>
                <w:p w14:paraId="02522F9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Cantidad de Procesadores Instalados: </w:t>
                  </w:r>
                  <w:r w:rsidRPr="0076749F">
                    <w:rPr>
                      <w:rFonts w:ascii="Arial" w:eastAsia="Calibri" w:hAnsi="Arial" w:cs="Arial"/>
                      <w:bCs/>
                      <w:sz w:val="14"/>
                      <w:szCs w:val="14"/>
                    </w:rPr>
                    <w:t>Mínimo uno (1).</w:t>
                  </w:r>
                </w:p>
                <w:p w14:paraId="25F933D0"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Tipo de Procesador: </w:t>
                  </w:r>
                  <w:r w:rsidRPr="0076749F">
                    <w:rPr>
                      <w:rFonts w:ascii="Arial" w:eastAsia="Calibri" w:hAnsi="Arial" w:cs="Arial"/>
                      <w:bCs/>
                      <w:sz w:val="14"/>
                      <w:szCs w:val="14"/>
                    </w:rPr>
                    <w:tab/>
                    <w:t>Intel Xeon E-2414 2.6G o superior (especificar).</w:t>
                  </w:r>
                </w:p>
                <w:p w14:paraId="6445789F"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Cache: </w:t>
                  </w:r>
                  <w:r w:rsidRPr="0076749F">
                    <w:rPr>
                      <w:rFonts w:ascii="Arial" w:eastAsia="Calibri" w:hAnsi="Arial" w:cs="Arial"/>
                      <w:bCs/>
                      <w:sz w:val="14"/>
                      <w:szCs w:val="14"/>
                    </w:rPr>
                    <w:t>12M o superior.</w:t>
                  </w:r>
                </w:p>
                <w:p w14:paraId="5831563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Número de Núcleos:</w:t>
                  </w:r>
                  <w:r w:rsidRPr="0076749F">
                    <w:rPr>
                      <w:rFonts w:ascii="Arial" w:eastAsia="Calibri" w:hAnsi="Arial" w:cs="Arial"/>
                      <w:b/>
                      <w:sz w:val="14"/>
                      <w:szCs w:val="14"/>
                    </w:rPr>
                    <w:tab/>
                  </w:r>
                  <w:r w:rsidRPr="0076749F">
                    <w:rPr>
                      <w:rFonts w:ascii="Arial" w:eastAsia="Calibri" w:hAnsi="Arial" w:cs="Arial"/>
                      <w:bCs/>
                      <w:sz w:val="14"/>
                      <w:szCs w:val="14"/>
                    </w:rPr>
                    <w:t>4C/4T o superior.</w:t>
                  </w:r>
                </w:p>
                <w:p w14:paraId="77C619E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Memoria RAM: </w:t>
                  </w:r>
                  <w:r w:rsidRPr="0076749F">
                    <w:rPr>
                      <w:rFonts w:ascii="Arial" w:eastAsia="Calibri" w:hAnsi="Arial" w:cs="Arial"/>
                      <w:bCs/>
                      <w:sz w:val="14"/>
                      <w:szCs w:val="14"/>
                    </w:rPr>
                    <w:t>Capacidad mínima de 16GB UDIMM, 5600MT/s ECC o superior.</w:t>
                  </w:r>
                </w:p>
                <w:p w14:paraId="05DCB885"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Chasis: </w:t>
                  </w:r>
                  <w:r w:rsidRPr="0076749F">
                    <w:rPr>
                      <w:rFonts w:ascii="Arial" w:eastAsia="Calibri" w:hAnsi="Arial" w:cs="Arial"/>
                      <w:bCs/>
                      <w:sz w:val="14"/>
                      <w:szCs w:val="14"/>
                    </w:rPr>
                    <w:t>6 bahias de 2,5” o superior</w:t>
                  </w:r>
                </w:p>
                <w:p w14:paraId="7F9F74B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Almacenamiento: </w:t>
                  </w:r>
                </w:p>
                <w:p w14:paraId="234CBB3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Al menos Dos (2) M.2 de 480GB (para software de gestión de respaldos).</w:t>
                  </w:r>
                </w:p>
                <w:p w14:paraId="51B6EBD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Al menos un (1) disco de 480 GB SSD, Uso Mixto 6Gbps hot-plug.</w:t>
                  </w:r>
                </w:p>
                <w:p w14:paraId="7182A68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Al menos cinco (5) discos de 2.4TB SAS ISE de 12Gbps a 10KRPM 512e hot-plug.</w:t>
                  </w:r>
                </w:p>
                <w:p w14:paraId="3C3B091E"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Tarjeta de red: </w:t>
                  </w:r>
                  <w:r w:rsidRPr="0076749F">
                    <w:rPr>
                      <w:rFonts w:ascii="Arial" w:eastAsia="Calibri" w:hAnsi="Arial" w:cs="Arial"/>
                      <w:bCs/>
                      <w:sz w:val="14"/>
                      <w:szCs w:val="14"/>
                    </w:rPr>
                    <w:t>Cuatro (4) puertos red 10GbE Base-T</w:t>
                  </w:r>
                </w:p>
                <w:p w14:paraId="3FD9A4C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Fuente Poder: </w:t>
                  </w:r>
                  <w:r w:rsidRPr="0076749F">
                    <w:rPr>
                      <w:rFonts w:ascii="Arial" w:eastAsia="Calibri" w:hAnsi="Arial" w:cs="Arial"/>
                      <w:bCs/>
                      <w:sz w:val="14"/>
                      <w:szCs w:val="14"/>
                    </w:rPr>
                    <w:t>Simple no redundante de 450W o superior.</w:t>
                  </w:r>
                </w:p>
                <w:p w14:paraId="1B93612E"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Rieles: </w:t>
                  </w:r>
                  <w:r w:rsidRPr="0076749F">
                    <w:rPr>
                      <w:rFonts w:ascii="Arial" w:eastAsia="Calibri" w:hAnsi="Arial" w:cs="Arial"/>
                      <w:bCs/>
                      <w:sz w:val="14"/>
                      <w:szCs w:val="14"/>
                    </w:rPr>
                    <w:t>Rieles compatibles con el modelo del servidor</w:t>
                  </w:r>
                </w:p>
                <w:p w14:paraId="0003D0FF"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lastRenderedPageBreak/>
                    <w:t xml:space="preserve">Administración: </w:t>
                  </w:r>
                  <w:r w:rsidRPr="0076749F">
                    <w:rPr>
                      <w:rFonts w:ascii="Arial" w:eastAsia="Calibri" w:hAnsi="Arial" w:cs="Arial"/>
                      <w:bCs/>
                      <w:sz w:val="14"/>
                      <w:szCs w:val="14"/>
                    </w:rPr>
                    <w:t>iDRAC 9 Enterprise 16G</w:t>
                  </w:r>
                </w:p>
                <w:p w14:paraId="2D756B5A"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Compatibilidad con Sistemas Operativos: </w:t>
                  </w:r>
                  <w:r w:rsidRPr="0076749F">
                    <w:rPr>
                      <w:rFonts w:ascii="Arial" w:eastAsia="Calibri" w:hAnsi="Arial" w:cs="Arial"/>
                      <w:bCs/>
                      <w:sz w:val="14"/>
                      <w:szCs w:val="14"/>
                    </w:rPr>
                    <w:t>Linux, Windows, VMWare</w:t>
                  </w:r>
                </w:p>
                <w:p w14:paraId="0CA435B0" w14:textId="77777777" w:rsidR="0076749F" w:rsidRPr="0076749F" w:rsidRDefault="0076749F" w:rsidP="0076749F">
                  <w:pPr>
                    <w:pStyle w:val="Prrafodelista"/>
                    <w:numPr>
                      <w:ilvl w:val="0"/>
                      <w:numId w:val="109"/>
                    </w:numPr>
                    <w:ind w:left="318" w:hanging="284"/>
                    <w:rPr>
                      <w:rFonts w:ascii="Arial" w:eastAsia="Calibri" w:hAnsi="Arial" w:cs="Arial"/>
                      <w:b/>
                      <w:i/>
                      <w:iCs/>
                      <w:sz w:val="14"/>
                      <w:szCs w:val="14"/>
                    </w:rPr>
                  </w:pPr>
                  <w:r w:rsidRPr="0076749F">
                    <w:rPr>
                      <w:rFonts w:ascii="Arial" w:eastAsia="Calibri" w:hAnsi="Arial" w:cs="Arial"/>
                      <w:b/>
                      <w:sz w:val="14"/>
                      <w:szCs w:val="14"/>
                    </w:rPr>
                    <w:t xml:space="preserve">Garantía: </w:t>
                  </w:r>
                  <w:r w:rsidRPr="0076749F">
                    <w:rPr>
                      <w:rFonts w:ascii="Arial" w:eastAsia="Calibri" w:hAnsi="Arial" w:cs="Arial"/>
                      <w:bCs/>
                      <w:sz w:val="14"/>
                      <w:szCs w:val="14"/>
                    </w:rPr>
                    <w:t xml:space="preserve">Garantía de Fábrica, mínima de tres (3) años, tipo 7x24. Deberá ser verificable a través del sitio web del fabricante </w:t>
                  </w:r>
                  <w:r w:rsidRPr="0076749F">
                    <w:rPr>
                      <w:rFonts w:ascii="Arial" w:eastAsia="Calibri" w:hAnsi="Arial" w:cs="Arial"/>
                      <w:b/>
                      <w:sz w:val="14"/>
                      <w:szCs w:val="14"/>
                    </w:rPr>
                    <w:t>(</w:t>
                  </w:r>
                  <w:r w:rsidRPr="0076749F">
                    <w:rPr>
                      <w:rFonts w:ascii="Arial" w:eastAsia="Calibri" w:hAnsi="Arial" w:cs="Arial"/>
                      <w:b/>
                      <w:i/>
                      <w:iCs/>
                      <w:sz w:val="14"/>
                      <w:szCs w:val="14"/>
                    </w:rPr>
                    <w:t>especificar el link para verificación)</w:t>
                  </w:r>
                  <w:r w:rsidRPr="0076749F">
                    <w:rPr>
                      <w:rFonts w:ascii="Arial" w:eastAsia="Calibri" w:hAnsi="Arial" w:cs="Arial"/>
                      <w:bCs/>
                      <w:i/>
                      <w:iCs/>
                      <w:sz w:val="14"/>
                      <w:szCs w:val="14"/>
                    </w:rPr>
                    <w:t xml:space="preserve">. </w:t>
                  </w:r>
                </w:p>
                <w:p w14:paraId="12AC6803" w14:textId="77777777" w:rsidR="0076749F" w:rsidRPr="0076749F" w:rsidRDefault="0076749F" w:rsidP="0076749F">
                  <w:pPr>
                    <w:pStyle w:val="Prrafodelista"/>
                    <w:numPr>
                      <w:ilvl w:val="0"/>
                      <w:numId w:val="109"/>
                    </w:numPr>
                    <w:ind w:left="318" w:hanging="284"/>
                    <w:rPr>
                      <w:rFonts w:ascii="Arial" w:eastAsia="Calibri" w:hAnsi="Arial" w:cs="Arial"/>
                      <w:bCs/>
                      <w:sz w:val="14"/>
                      <w:szCs w:val="14"/>
                      <w:u w:val="single"/>
                    </w:rPr>
                  </w:pPr>
                  <w:r w:rsidRPr="0076749F">
                    <w:rPr>
                      <w:rFonts w:ascii="Arial" w:eastAsia="Calibri" w:hAnsi="Arial" w:cs="Arial"/>
                      <w:b/>
                      <w:sz w:val="14"/>
                      <w:szCs w:val="14"/>
                    </w:rPr>
                    <w:t xml:space="preserve">Marca Reconocida a Nivel Global: </w:t>
                  </w:r>
                  <w:r w:rsidRPr="0076749F">
                    <w:rPr>
                      <w:rFonts w:ascii="Arial" w:eastAsia="Calibri" w:hAnsi="Arial" w:cs="Arial"/>
                      <w:bCs/>
                      <w:sz w:val="14"/>
                      <w:szCs w:val="14"/>
                    </w:rPr>
                    <w:t xml:space="preserve">La marca del  equipo a ofertar, deberá ser reconocida a Nivel Mundial / Global. No se aceptarán equipos ensamblados, re-furbished y/o reacondicionados </w:t>
                  </w:r>
                  <w:r w:rsidRPr="0076749F">
                    <w:rPr>
                      <w:rFonts w:ascii="Arial" w:eastAsia="Calibri" w:hAnsi="Arial" w:cs="Arial"/>
                      <w:b/>
                      <w:i/>
                      <w:iCs/>
                      <w:sz w:val="14"/>
                      <w:szCs w:val="14"/>
                    </w:rPr>
                    <w:t>(Especificar el link de verificación del equipo ofertado)</w:t>
                  </w:r>
                </w:p>
                <w:p w14:paraId="7B1EE65C"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Funcionamiento:  </w:t>
                  </w:r>
                  <w:r w:rsidRPr="0076749F">
                    <w:rPr>
                      <w:rFonts w:ascii="Arial" w:eastAsia="Calibri" w:hAnsi="Arial" w:cs="Arial"/>
                      <w:bCs/>
                      <w:sz w:val="14"/>
                      <w:szCs w:val="14"/>
                    </w:rPr>
                    <w:t>La empresa contratada al momento de la entrega de los bienes deberá realizar las pruebas de funcionalidad, conjuntamente con el personal técnico del FNDR.</w:t>
                  </w:r>
                </w:p>
                <w:p w14:paraId="6B78408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Software de gestión de Respaldos (Backup): </w:t>
                  </w:r>
                  <w:r w:rsidRPr="0076749F">
                    <w:rPr>
                      <w:rFonts w:ascii="Arial" w:eastAsia="Calibri" w:hAnsi="Arial" w:cs="Arial"/>
                      <w:bCs/>
                      <w:sz w:val="14"/>
                      <w:szCs w:val="14"/>
                    </w:rPr>
                    <w:t xml:space="preserve">Se deberá incluir software de gestión de respaldos compatible e integrado a la infraestructura Virtual Proxmox VE implementada en la actual infraestructura de servidores de una manera total y absoluta, con una suscripción standard de al menos un año </w:t>
                  </w:r>
                  <w:r w:rsidRPr="0076749F">
                    <w:rPr>
                      <w:rFonts w:ascii="Arial" w:eastAsia="Calibri" w:hAnsi="Arial" w:cs="Arial"/>
                      <w:b/>
                      <w:i/>
                      <w:iCs/>
                      <w:sz w:val="14"/>
                      <w:szCs w:val="14"/>
                    </w:rPr>
                    <w:t>(Se deberá presentar certificado de suscripción de soporte)</w:t>
                  </w:r>
                  <w:r w:rsidRPr="0076749F">
                    <w:rPr>
                      <w:rFonts w:ascii="Arial" w:eastAsia="Calibri" w:hAnsi="Arial" w:cs="Arial"/>
                      <w:bCs/>
                      <w:sz w:val="14"/>
                      <w:szCs w:val="14"/>
                    </w:rPr>
                    <w:t>. El software debe tener las siguientes características:</w:t>
                  </w:r>
                </w:p>
                <w:p w14:paraId="7F4F9EC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Debe ser compatible y basado en Software Libre y Estándares Abiertos</w:t>
                  </w:r>
                </w:p>
                <w:p w14:paraId="2C8C2E1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Características técnicas mínimas requeridas:</w:t>
                  </w:r>
                </w:p>
                <w:p w14:paraId="18D1C9F5"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Copias de seguridad incrementales</w:t>
                  </w:r>
                </w:p>
                <w:p w14:paraId="433D710E"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Deduplicación.</w:t>
                  </w:r>
                </w:p>
                <w:p w14:paraId="2726F0A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Compresión.</w:t>
                  </w:r>
                </w:p>
                <w:p w14:paraId="1BEA9328"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Cifrado</w:t>
                  </w:r>
                </w:p>
                <w:p w14:paraId="111C154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Interfaz de usuario basada en Web y mediante línea de comandos (CLI)</w:t>
                  </w:r>
                </w:p>
                <w:p w14:paraId="7D6879DC"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API REST</w:t>
                  </w:r>
                </w:p>
                <w:p w14:paraId="2C17FAEA"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Programación Automatizada</w:t>
                  </w:r>
                </w:p>
                <w:p w14:paraId="2F019E9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Recuperación Granular</w:t>
                  </w:r>
                </w:p>
                <w:p w14:paraId="6C2D56C0"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 xml:space="preserve">Almacenamiento flexible para diferentes tipos de almacenamiento. </w:t>
                  </w:r>
                </w:p>
                <w:p w14:paraId="2265EC6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Acceso a repositorios empresariales.</w:t>
                  </w:r>
                </w:p>
                <w:p w14:paraId="3B2BE1F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a través del portal del Cliente.</w:t>
                  </w:r>
                </w:p>
                <w:p w14:paraId="1D89C9A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Mínimo 15 tickets de soporte con el fabricante al año.</w:t>
                  </w:r>
                </w:p>
                <w:p w14:paraId="4A09F99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Tiempo de respuesta de máximo 4 horas dentro de un día hábil</w:t>
                  </w:r>
                </w:p>
                <w:p w14:paraId="7BB8DB3C"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remoto</w:t>
                  </w:r>
                </w:p>
              </w:tc>
              <w:tc>
                <w:tcPr>
                  <w:tcW w:w="0" w:type="auto"/>
                  <w:shd w:val="clear" w:color="auto" w:fill="auto"/>
                  <w:vAlign w:val="center"/>
                </w:tcPr>
                <w:p w14:paraId="7DBF94A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Dispositivo</w:t>
                  </w:r>
                </w:p>
              </w:tc>
              <w:tc>
                <w:tcPr>
                  <w:tcW w:w="0" w:type="auto"/>
                  <w:shd w:val="clear" w:color="auto" w:fill="auto"/>
                  <w:vAlign w:val="center"/>
                </w:tcPr>
                <w:p w14:paraId="39B63D8E"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shd w:val="clear" w:color="auto" w:fill="auto"/>
                  <w:vAlign w:val="center"/>
                </w:tcPr>
                <w:p w14:paraId="1F6452AB"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331.027,00</w:t>
                  </w:r>
                </w:p>
              </w:tc>
              <w:tc>
                <w:tcPr>
                  <w:tcW w:w="0" w:type="auto"/>
                  <w:shd w:val="clear" w:color="auto" w:fill="auto"/>
                  <w:vAlign w:val="center"/>
                </w:tcPr>
                <w:p w14:paraId="66C43B0B"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331.027,00</w:t>
                  </w:r>
                </w:p>
              </w:tc>
            </w:tr>
            <w:tr w:rsidR="0076749F" w:rsidRPr="0076749F" w14:paraId="0BB22759" w14:textId="77777777" w:rsidTr="0076749F">
              <w:trPr>
                <w:jc w:val="center"/>
              </w:trPr>
              <w:tc>
                <w:tcPr>
                  <w:tcW w:w="0" w:type="auto"/>
                </w:tcPr>
                <w:p w14:paraId="2BE94E09"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2</w:t>
                  </w:r>
                </w:p>
              </w:tc>
              <w:tc>
                <w:tcPr>
                  <w:tcW w:w="0" w:type="auto"/>
                </w:tcPr>
                <w:p w14:paraId="30637747"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UNIDAD DE ALMACENAMIENTO (SAN)</w:t>
                  </w:r>
                </w:p>
                <w:p w14:paraId="72E3A79F" w14:textId="77777777" w:rsidR="0076749F" w:rsidRPr="0076749F" w:rsidRDefault="0076749F" w:rsidP="0076749F">
                  <w:pPr>
                    <w:pStyle w:val="Prrafodelista"/>
                    <w:ind w:left="318"/>
                    <w:rPr>
                      <w:rFonts w:ascii="Arial" w:eastAsia="Calibri" w:hAnsi="Arial" w:cs="Arial"/>
                      <w:b/>
                      <w:sz w:val="14"/>
                      <w:szCs w:val="14"/>
                    </w:rPr>
                  </w:pPr>
                </w:p>
                <w:p w14:paraId="22A26DE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Marca: </w:t>
                  </w:r>
                  <w:r w:rsidRPr="0076749F">
                    <w:rPr>
                      <w:rFonts w:ascii="Arial" w:eastAsia="Calibri" w:hAnsi="Arial" w:cs="Arial"/>
                      <w:bCs/>
                      <w:sz w:val="14"/>
                      <w:szCs w:val="14"/>
                    </w:rPr>
                    <w:t>Especificar.</w:t>
                  </w:r>
                </w:p>
                <w:p w14:paraId="4C5E38F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Modelo: </w:t>
                  </w:r>
                  <w:r w:rsidRPr="0076749F">
                    <w:rPr>
                      <w:rFonts w:ascii="Arial" w:eastAsia="Calibri" w:hAnsi="Arial" w:cs="Arial"/>
                      <w:bCs/>
                      <w:sz w:val="14"/>
                      <w:szCs w:val="14"/>
                    </w:rPr>
                    <w:t>Especificar.</w:t>
                  </w:r>
                </w:p>
                <w:p w14:paraId="55BC289B"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Factor de forma: </w:t>
                  </w:r>
                  <w:r w:rsidRPr="0076749F">
                    <w:rPr>
                      <w:rFonts w:ascii="Arial" w:eastAsia="Calibri" w:hAnsi="Arial" w:cs="Arial"/>
                      <w:bCs/>
                      <w:sz w:val="14"/>
                      <w:szCs w:val="14"/>
                    </w:rPr>
                    <w:t>Servidor para rack de 2U.</w:t>
                  </w:r>
                </w:p>
                <w:p w14:paraId="2E6EAA16"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Controladoras: </w:t>
                  </w:r>
                  <w:r w:rsidRPr="0076749F">
                    <w:rPr>
                      <w:rFonts w:ascii="Arial" w:eastAsia="Calibri" w:hAnsi="Arial" w:cs="Arial"/>
                      <w:bCs/>
                      <w:sz w:val="14"/>
                      <w:szCs w:val="14"/>
                    </w:rPr>
                    <w:t xml:space="preserve">Dos (2), configuradas en alta disponibilidad activo – activo </w:t>
                  </w:r>
                  <w:r w:rsidRPr="0076749F">
                    <w:rPr>
                      <w:rFonts w:ascii="Arial" w:eastAsia="Calibri" w:hAnsi="Arial" w:cs="Arial"/>
                      <w:b/>
                      <w:i/>
                      <w:iCs/>
                      <w:sz w:val="14"/>
                      <w:szCs w:val="14"/>
                    </w:rPr>
                    <w:t>(especificar)</w:t>
                  </w:r>
                  <w:r w:rsidRPr="0076749F">
                    <w:rPr>
                      <w:rFonts w:ascii="Arial" w:eastAsia="Calibri" w:hAnsi="Arial" w:cs="Arial"/>
                      <w:bCs/>
                      <w:sz w:val="14"/>
                      <w:szCs w:val="14"/>
                    </w:rPr>
                    <w:t>.</w:t>
                  </w:r>
                </w:p>
                <w:p w14:paraId="667FD76B"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Almacenamiento: </w:t>
                  </w:r>
                </w:p>
                <w:p w14:paraId="5178245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Chasis para Doce (12) discos de 3.5” hot-plug o superior.</w:t>
                  </w:r>
                </w:p>
                <w:p w14:paraId="09183E10"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para discos SAS, NL-SAS y SSD mínimamente.</w:t>
                  </w:r>
                </w:p>
                <w:p w14:paraId="02118E5C"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Se deberá incluir: Ocho (8) discos de 2.4TB 10K RPM SAS ISE 12Gbps 512e 2.5in Hot-plug como mínimo.</w:t>
                  </w:r>
                </w:p>
                <w:p w14:paraId="768F08C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Todos los discos ofertados deben ser hot-plug.</w:t>
                  </w:r>
                </w:p>
                <w:p w14:paraId="6850C4B0"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RAID: </w:t>
                  </w:r>
                  <w:r w:rsidRPr="0076749F">
                    <w:rPr>
                      <w:rFonts w:ascii="Arial" w:eastAsia="Calibri" w:hAnsi="Arial" w:cs="Arial"/>
                      <w:bCs/>
                      <w:sz w:val="14"/>
                      <w:szCs w:val="14"/>
                    </w:rPr>
                    <w:t>Debe soportar niveles de RAID  1, 5, 6, 10.</w:t>
                  </w:r>
                </w:p>
                <w:p w14:paraId="7D96713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Memoria Caché: </w:t>
                  </w:r>
                  <w:r w:rsidRPr="0076749F">
                    <w:rPr>
                      <w:rFonts w:ascii="Arial" w:eastAsia="Calibri" w:hAnsi="Arial" w:cs="Arial"/>
                      <w:bCs/>
                      <w:sz w:val="14"/>
                      <w:szCs w:val="14"/>
                    </w:rPr>
                    <w:t>Deberá contar con caché de treinta y dos (32) GB o superior para todo el sistema de almacenamiento ofertado.</w:t>
                  </w:r>
                </w:p>
                <w:p w14:paraId="0F827705"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Protocolo de conexión: i</w:t>
                  </w:r>
                  <w:r w:rsidRPr="0076749F">
                    <w:rPr>
                      <w:rFonts w:ascii="Arial" w:eastAsia="Calibri" w:hAnsi="Arial" w:cs="Arial"/>
                      <w:bCs/>
                      <w:sz w:val="14"/>
                      <w:szCs w:val="14"/>
                    </w:rPr>
                    <w:t>SCSI a 10Gb.</w:t>
                  </w:r>
                </w:p>
                <w:p w14:paraId="1B1CB01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Conectividad Ethernet y administración: </w:t>
                  </w:r>
                  <w:r w:rsidRPr="0076749F">
                    <w:rPr>
                      <w:rFonts w:ascii="Arial" w:eastAsia="Calibri" w:hAnsi="Arial" w:cs="Arial"/>
                      <w:bCs/>
                      <w:sz w:val="14"/>
                      <w:szCs w:val="14"/>
                    </w:rPr>
                    <w:t>Mínimamente por controladora:</w:t>
                  </w:r>
                </w:p>
                <w:p w14:paraId="369C41D1"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Cuatro (4) puertos de 10 Gbps iSCSI Base-T.</w:t>
                  </w:r>
                </w:p>
                <w:p w14:paraId="2395B223"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Dos (2) puertos de administración 1 Gb.</w:t>
                  </w:r>
                </w:p>
                <w:p w14:paraId="40DFBFE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Un (1) puerto MicroUSB para actualización del software de la controladora.</w:t>
                  </w:r>
                </w:p>
                <w:p w14:paraId="62D2F7C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Fuentes de poder: </w:t>
                  </w:r>
                  <w:r w:rsidRPr="0076749F">
                    <w:rPr>
                      <w:rFonts w:ascii="Arial" w:eastAsia="Calibri" w:hAnsi="Arial" w:cs="Arial"/>
                      <w:bCs/>
                      <w:sz w:val="14"/>
                      <w:szCs w:val="14"/>
                    </w:rPr>
                    <w:t>Fuentes redundantes de 580W mínimamente Tipo hot-plug, 100–240 Auto voltaje. Se deben incluir los cables de energía necesarios para conexión a UPS.</w:t>
                  </w:r>
                </w:p>
                <w:p w14:paraId="5278AA31"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Rieles: </w:t>
                  </w:r>
                  <w:r w:rsidRPr="0076749F">
                    <w:rPr>
                      <w:rFonts w:ascii="Arial" w:eastAsia="Calibri" w:hAnsi="Arial" w:cs="Arial"/>
                      <w:bCs/>
                      <w:sz w:val="14"/>
                      <w:szCs w:val="14"/>
                    </w:rPr>
                    <w:t>Compatibles con el modelo del servidor.</w:t>
                  </w:r>
                </w:p>
                <w:p w14:paraId="7A260146"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Integración: </w:t>
                  </w:r>
                  <w:r w:rsidRPr="0076749F">
                    <w:rPr>
                      <w:rFonts w:ascii="Arial" w:eastAsia="Calibri" w:hAnsi="Arial" w:cs="Arial"/>
                      <w:bCs/>
                      <w:sz w:val="14"/>
                      <w:szCs w:val="14"/>
                    </w:rPr>
                    <w:t>Debe integrarse a Proxmox VE instalado en la infraestructura de Servidores Actual.</w:t>
                  </w:r>
                </w:p>
                <w:p w14:paraId="1F0BD4B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Administración y funcionalidades mínimas incluidas:</w:t>
                  </w:r>
                  <w:r w:rsidRPr="0076749F">
                    <w:rPr>
                      <w:rFonts w:ascii="Arial" w:eastAsia="Calibri" w:hAnsi="Arial" w:cs="Arial"/>
                      <w:b/>
                      <w:sz w:val="14"/>
                      <w:szCs w:val="14"/>
                    </w:rPr>
                    <w:tab/>
                  </w:r>
                  <w:r w:rsidRPr="0076749F">
                    <w:rPr>
                      <w:rFonts w:ascii="Arial" w:eastAsia="Calibri" w:hAnsi="Arial" w:cs="Arial"/>
                      <w:bCs/>
                      <w:sz w:val="14"/>
                      <w:szCs w:val="14"/>
                    </w:rPr>
                    <w:t>Debe incluir mínimamente las siguientes funcionalidades:</w:t>
                  </w:r>
                </w:p>
                <w:p w14:paraId="23EC34B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Interfaz GUI, web y consola.</w:t>
                  </w:r>
                </w:p>
                <w:p w14:paraId="37B022B5"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Administración de capacidad dinámica.</w:t>
                  </w:r>
                </w:p>
                <w:p w14:paraId="7B3050B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Snapshots manuales y snapshots continuos automáticos.</w:t>
                  </w:r>
                </w:p>
                <w:p w14:paraId="079684C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para 1024 snapshots mínimamente.</w:t>
                  </w:r>
                </w:p>
                <w:p w14:paraId="3471AF60"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Tiering automático de discos basado en el uso de datos en tiempo real.</w:t>
                  </w:r>
                </w:p>
                <w:p w14:paraId="0861B5D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lastRenderedPageBreak/>
                    <w:t>Copia de Volumenes.</w:t>
                  </w:r>
                </w:p>
                <w:p w14:paraId="278ABDC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ADAPT RAID.</w:t>
                  </w:r>
                </w:p>
                <w:p w14:paraId="109F0A4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Thin provisioning.</w:t>
                  </w:r>
                </w:p>
                <w:p w14:paraId="405A2C3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Administrador de claves Interno.</w:t>
                  </w:r>
                </w:p>
                <w:p w14:paraId="5E5F45C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Garantía: </w:t>
                  </w:r>
                  <w:r w:rsidRPr="0076749F">
                    <w:rPr>
                      <w:rFonts w:ascii="Arial" w:eastAsia="Calibri" w:hAnsi="Arial" w:cs="Arial"/>
                      <w:bCs/>
                      <w:sz w:val="14"/>
                      <w:szCs w:val="14"/>
                    </w:rPr>
                    <w:t xml:space="preserve">Garantía de Fábrica, mínima de tres (3) años, tipo 7x24. Deberá ser verificable a través del sitio web del fabricante, </w:t>
                  </w:r>
                  <w:r w:rsidRPr="0076749F">
                    <w:rPr>
                      <w:rFonts w:ascii="Arial" w:eastAsia="Calibri" w:hAnsi="Arial" w:cs="Arial"/>
                      <w:b/>
                      <w:i/>
                      <w:iCs/>
                      <w:sz w:val="14"/>
                      <w:szCs w:val="14"/>
                    </w:rPr>
                    <w:t>(manifestar aceptación y detallar el link)</w:t>
                  </w:r>
                  <w:r w:rsidRPr="0076749F">
                    <w:rPr>
                      <w:rFonts w:ascii="Arial" w:eastAsia="Calibri" w:hAnsi="Arial" w:cs="Arial"/>
                      <w:bCs/>
                      <w:sz w:val="14"/>
                      <w:szCs w:val="14"/>
                    </w:rPr>
                    <w:t xml:space="preserve">. </w:t>
                  </w:r>
                </w:p>
                <w:p w14:paraId="08057AB4"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Marcas Reconocidas a Nivel Global:</w:t>
                  </w:r>
                  <w:r w:rsidRPr="0076749F">
                    <w:rPr>
                      <w:rFonts w:ascii="Arial" w:eastAsia="Calibri" w:hAnsi="Arial" w:cs="Arial"/>
                      <w:b/>
                      <w:sz w:val="14"/>
                      <w:szCs w:val="14"/>
                    </w:rPr>
                    <w:tab/>
                  </w:r>
                  <w:r w:rsidRPr="0076749F">
                    <w:rPr>
                      <w:rFonts w:ascii="Arial" w:eastAsia="Calibri" w:hAnsi="Arial" w:cs="Arial"/>
                      <w:bCs/>
                      <w:sz w:val="14"/>
                      <w:szCs w:val="14"/>
                    </w:rPr>
                    <w:t xml:space="preserve">La marca del equipo a ofertar deberá ser reconocida a Nivel Mundial / Global. No se aceptarán equipos ensamblados, re-furbished y/o reacondicionados. </w:t>
                  </w:r>
                  <w:r w:rsidRPr="0076749F">
                    <w:rPr>
                      <w:rFonts w:ascii="Arial" w:eastAsia="Calibri" w:hAnsi="Arial" w:cs="Arial"/>
                      <w:b/>
                      <w:i/>
                      <w:iCs/>
                      <w:sz w:val="14"/>
                      <w:szCs w:val="14"/>
                    </w:rPr>
                    <w:t>(Especificar el link para verificación del equipo ofertado)</w:t>
                  </w:r>
                </w:p>
                <w:p w14:paraId="55410BD4"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Funcionamiento: </w:t>
                  </w:r>
                  <w:r w:rsidRPr="0076749F">
                    <w:rPr>
                      <w:rFonts w:ascii="Arial" w:eastAsia="Calibri" w:hAnsi="Arial" w:cs="Arial"/>
                      <w:bCs/>
                      <w:sz w:val="14"/>
                      <w:szCs w:val="14"/>
                    </w:rPr>
                    <w:t>La empresa proveedora al momento de la entrega de los bienes deberá realizar las pruebas de funcionalidad, conjuntamente con el personal técnico</w:t>
                  </w:r>
                  <w:r w:rsidRPr="0076749F">
                    <w:rPr>
                      <w:rFonts w:ascii="Arial" w:eastAsia="Calibri" w:hAnsi="Arial" w:cs="Arial"/>
                      <w:b/>
                      <w:sz w:val="14"/>
                      <w:szCs w:val="14"/>
                    </w:rPr>
                    <w:t>.</w:t>
                  </w:r>
                </w:p>
              </w:tc>
              <w:tc>
                <w:tcPr>
                  <w:tcW w:w="0" w:type="auto"/>
                  <w:shd w:val="clear" w:color="auto" w:fill="auto"/>
                  <w:vAlign w:val="center"/>
                </w:tcPr>
                <w:p w14:paraId="3B6FA5F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Dispositivo</w:t>
                  </w:r>
                </w:p>
              </w:tc>
              <w:tc>
                <w:tcPr>
                  <w:tcW w:w="0" w:type="auto"/>
                  <w:shd w:val="clear" w:color="auto" w:fill="auto"/>
                  <w:vAlign w:val="center"/>
                </w:tcPr>
                <w:p w14:paraId="453E1E4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shd w:val="clear" w:color="auto" w:fill="auto"/>
                  <w:vAlign w:val="center"/>
                </w:tcPr>
                <w:p w14:paraId="7B1BD903"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508.920,00</w:t>
                  </w:r>
                </w:p>
              </w:tc>
              <w:tc>
                <w:tcPr>
                  <w:tcW w:w="0" w:type="auto"/>
                  <w:shd w:val="clear" w:color="auto" w:fill="auto"/>
                  <w:vAlign w:val="center"/>
                </w:tcPr>
                <w:p w14:paraId="76613EC6"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508.920,00</w:t>
                  </w:r>
                </w:p>
              </w:tc>
            </w:tr>
            <w:tr w:rsidR="0076749F" w:rsidRPr="0076749F" w14:paraId="2ACB9716" w14:textId="77777777" w:rsidTr="0076749F">
              <w:trPr>
                <w:jc w:val="center"/>
              </w:trPr>
              <w:tc>
                <w:tcPr>
                  <w:tcW w:w="0" w:type="auto"/>
                </w:tcPr>
                <w:p w14:paraId="4C9C26B9"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3</w:t>
                  </w:r>
                </w:p>
              </w:tc>
              <w:tc>
                <w:tcPr>
                  <w:tcW w:w="0" w:type="auto"/>
                </w:tcPr>
                <w:p w14:paraId="1D865330"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CONDICIONES GENERALES</w:t>
                  </w:r>
                </w:p>
                <w:p w14:paraId="453212F5" w14:textId="77777777" w:rsidR="0076749F" w:rsidRPr="0076749F" w:rsidRDefault="0076749F" w:rsidP="0076749F">
                  <w:pPr>
                    <w:rPr>
                      <w:rFonts w:ascii="Arial" w:hAnsi="Arial" w:cs="Arial"/>
                      <w:b/>
                      <w:sz w:val="14"/>
                      <w:szCs w:val="14"/>
                      <w:u w:val="single"/>
                    </w:rPr>
                  </w:pPr>
                </w:p>
                <w:p w14:paraId="2D0E1586"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contar con una experiencia general mínima de 5 años verificable con la Matricula de Comercio y/o Certificación de Inscripción al NIT. </w:t>
                  </w:r>
                  <w:r w:rsidRPr="0076749F">
                    <w:rPr>
                      <w:rFonts w:ascii="Arial" w:hAnsi="Arial" w:cs="Arial"/>
                      <w:b/>
                      <w:bCs/>
                      <w:i/>
                      <w:iCs/>
                      <w:sz w:val="14"/>
                      <w:szCs w:val="14"/>
                      <w:lang w:val="es-ES_tradnl"/>
                    </w:rPr>
                    <w:t>(Manifestar aceptación).</w:t>
                  </w:r>
                </w:p>
                <w:p w14:paraId="105C8B53" w14:textId="77777777" w:rsidR="0076749F" w:rsidRPr="0076749F" w:rsidRDefault="0076749F" w:rsidP="0076749F">
                  <w:pPr>
                    <w:rPr>
                      <w:rFonts w:ascii="Arial" w:hAnsi="Arial" w:cs="Arial"/>
                      <w:sz w:val="14"/>
                      <w:szCs w:val="14"/>
                      <w:lang w:val="es-ES_tradnl"/>
                    </w:rPr>
                  </w:pPr>
                </w:p>
                <w:p w14:paraId="4959BA3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ser proveedor autorizado de los equipos solicitados </w:t>
                  </w:r>
                  <w:r w:rsidRPr="0076749F">
                    <w:rPr>
                      <w:rFonts w:ascii="Arial" w:hAnsi="Arial" w:cs="Arial"/>
                      <w:b/>
                      <w:bCs/>
                      <w:i/>
                      <w:iCs/>
                      <w:sz w:val="14"/>
                      <w:szCs w:val="14"/>
                      <w:lang w:val="es-ES_tradnl"/>
                    </w:rPr>
                    <w:t>(adjuntar carta de representación del fabricante)</w:t>
                  </w:r>
                  <w:r w:rsidRPr="0076749F">
                    <w:rPr>
                      <w:rFonts w:ascii="Arial" w:hAnsi="Arial" w:cs="Arial"/>
                      <w:sz w:val="14"/>
                      <w:szCs w:val="14"/>
                      <w:lang w:val="es-ES_tradnl"/>
                    </w:rPr>
                    <w:t xml:space="preserve"> y debe ser verificable en la página web de la marca ofertada </w:t>
                  </w:r>
                  <w:r w:rsidRPr="0076749F">
                    <w:rPr>
                      <w:rFonts w:ascii="Arial" w:hAnsi="Arial" w:cs="Arial"/>
                      <w:b/>
                      <w:bCs/>
                      <w:i/>
                      <w:iCs/>
                      <w:sz w:val="14"/>
                      <w:szCs w:val="14"/>
                      <w:lang w:val="es-ES_tradnl"/>
                    </w:rPr>
                    <w:t>(especificar link)</w:t>
                  </w:r>
                  <w:r w:rsidRPr="0076749F">
                    <w:rPr>
                      <w:rFonts w:ascii="Arial" w:hAnsi="Arial" w:cs="Arial"/>
                      <w:sz w:val="14"/>
                      <w:szCs w:val="14"/>
                      <w:lang w:val="es-ES_tradnl"/>
                    </w:rPr>
                    <w:t>. Indicar los datos del contacto que valide la originalidad del certificado.</w:t>
                  </w:r>
                </w:p>
                <w:p w14:paraId="124A436D" w14:textId="77777777" w:rsidR="0076749F" w:rsidRPr="0076749F" w:rsidRDefault="0076749F" w:rsidP="0076749F">
                  <w:pPr>
                    <w:rPr>
                      <w:rFonts w:ascii="Arial" w:hAnsi="Arial" w:cs="Arial"/>
                      <w:sz w:val="14"/>
                      <w:szCs w:val="14"/>
                      <w:lang w:val="es-ES_tradnl"/>
                    </w:rPr>
                  </w:pPr>
                </w:p>
                <w:p w14:paraId="460965D8"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contar con al menos un (1) especialista certificado por el fabricante en servidores y almacenamiento, adjuntar certificaciones de respaldo e indicar el medio de validación de dichos certificados. </w:t>
                  </w:r>
                  <w:r w:rsidRPr="0076749F">
                    <w:rPr>
                      <w:rFonts w:ascii="Arial" w:hAnsi="Arial" w:cs="Arial"/>
                      <w:b/>
                      <w:bCs/>
                      <w:i/>
                      <w:iCs/>
                      <w:sz w:val="14"/>
                      <w:szCs w:val="14"/>
                      <w:lang w:val="es-ES_tradnl"/>
                    </w:rPr>
                    <w:t>(Manifestar aceptación).</w:t>
                  </w:r>
                </w:p>
                <w:p w14:paraId="7194E09D" w14:textId="77777777" w:rsidR="0076749F" w:rsidRPr="0076749F" w:rsidRDefault="0076749F" w:rsidP="0076749F">
                  <w:pPr>
                    <w:rPr>
                      <w:rFonts w:ascii="Arial" w:hAnsi="Arial" w:cs="Arial"/>
                      <w:sz w:val="14"/>
                      <w:szCs w:val="14"/>
                      <w:lang w:val="es-ES_tradnl"/>
                    </w:rPr>
                  </w:pPr>
                </w:p>
                <w:p w14:paraId="7779DC5F"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A efectos de integrar los equipos a la infraestructura de virtualización actual (Proxmox VE), el proponente deberá contar con al menos un (1) especialista en Administración de Sistemas Operativos Open Source o similar y de virtualización en Linux. </w:t>
                  </w:r>
                  <w:r w:rsidRPr="0076749F">
                    <w:rPr>
                      <w:rFonts w:ascii="Arial" w:hAnsi="Arial" w:cs="Arial"/>
                      <w:b/>
                      <w:bCs/>
                      <w:i/>
                      <w:iCs/>
                      <w:sz w:val="14"/>
                      <w:szCs w:val="14"/>
                      <w:lang w:val="es-ES_tradnl"/>
                    </w:rPr>
                    <w:t>(Adjuntar documentación respalde este hecho y que sea verificable).</w:t>
                  </w:r>
                </w:p>
                <w:p w14:paraId="190813BD" w14:textId="77777777" w:rsidR="0076749F" w:rsidRPr="0076749F" w:rsidRDefault="0076749F" w:rsidP="0076749F">
                  <w:pPr>
                    <w:rPr>
                      <w:rFonts w:ascii="Arial" w:hAnsi="Arial" w:cs="Arial"/>
                      <w:sz w:val="14"/>
                      <w:szCs w:val="14"/>
                      <w:lang w:val="es-ES_tradnl"/>
                    </w:rPr>
                  </w:pPr>
                </w:p>
                <w:p w14:paraId="65E9EA70" w14:textId="77777777" w:rsidR="0076749F" w:rsidRPr="0076749F" w:rsidRDefault="0076749F" w:rsidP="0076749F">
                  <w:pPr>
                    <w:rPr>
                      <w:rFonts w:ascii="Arial" w:hAnsi="Arial" w:cs="Arial"/>
                      <w:b/>
                      <w:bCs/>
                      <w:i/>
                      <w:iCs/>
                      <w:sz w:val="14"/>
                      <w:szCs w:val="14"/>
                      <w:lang w:val="es-ES_tradnl"/>
                    </w:rPr>
                  </w:pPr>
                  <w:r w:rsidRPr="0076749F">
                    <w:rPr>
                      <w:rFonts w:ascii="Arial" w:hAnsi="Arial" w:cs="Arial"/>
                      <w:sz w:val="14"/>
                      <w:szCs w:val="14"/>
                      <w:lang w:val="es-ES_tradnl"/>
                    </w:rPr>
                    <w:t>Para una correcta instalación y configuración, el proponente deberá ser Partner autorizado, mínimamente de nivel Silver de PROXMOX, verificable en el sitio web del fabricante, indicar link y/o presentar documentación de respaldo indispensable</w:t>
                  </w:r>
                  <w:r w:rsidRPr="0076749F">
                    <w:rPr>
                      <w:rFonts w:ascii="Arial" w:hAnsi="Arial" w:cs="Arial"/>
                      <w:b/>
                      <w:bCs/>
                      <w:i/>
                      <w:iCs/>
                      <w:sz w:val="14"/>
                      <w:szCs w:val="14"/>
                      <w:lang w:val="es-ES_tradnl"/>
                    </w:rPr>
                    <w:t>. (Manifestar aceptación y especificar link)</w:t>
                  </w:r>
                </w:p>
                <w:p w14:paraId="59D3AE0B" w14:textId="77777777" w:rsidR="0076749F" w:rsidRPr="0076749F" w:rsidRDefault="0076749F" w:rsidP="0076749F">
                  <w:pPr>
                    <w:rPr>
                      <w:rFonts w:ascii="Arial" w:hAnsi="Arial" w:cs="Arial"/>
                      <w:sz w:val="14"/>
                      <w:szCs w:val="14"/>
                      <w:lang w:val="es-ES_tradnl"/>
                    </w:rPr>
                  </w:pPr>
                </w:p>
                <w:p w14:paraId="28C8B04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poder escalar funciones a un Centro Autorizado de </w:t>
                  </w:r>
                  <w:r w:rsidRPr="0076749F">
                    <w:rPr>
                      <w:rFonts w:ascii="Arial" w:hAnsi="Arial" w:cs="Arial"/>
                      <w:sz w:val="14"/>
                      <w:szCs w:val="14"/>
                      <w:lang w:val="es-ES_tradnl"/>
                    </w:rPr>
                    <w:lastRenderedPageBreak/>
                    <w:t xml:space="preserve">Servicios/Soporte, para la atención de soporte técnico de manera directa. </w:t>
                  </w:r>
                </w:p>
                <w:p w14:paraId="361FEDFC" w14:textId="77777777" w:rsidR="0076749F" w:rsidRPr="0076749F" w:rsidRDefault="0076749F" w:rsidP="0076749F">
                  <w:pPr>
                    <w:rPr>
                      <w:rFonts w:ascii="Arial" w:hAnsi="Arial" w:cs="Arial"/>
                      <w:b/>
                      <w:bCs/>
                      <w:i/>
                      <w:iCs/>
                      <w:sz w:val="14"/>
                      <w:szCs w:val="14"/>
                      <w:u w:val="single"/>
                    </w:rPr>
                  </w:pPr>
                  <w:r w:rsidRPr="0076749F">
                    <w:rPr>
                      <w:rFonts w:ascii="Arial" w:hAnsi="Arial" w:cs="Arial"/>
                      <w:b/>
                      <w:bCs/>
                      <w:i/>
                      <w:iCs/>
                      <w:sz w:val="14"/>
                      <w:szCs w:val="14"/>
                      <w:lang w:val="es-ES_tradnl"/>
                    </w:rPr>
                    <w:t>(Respaldar con certificación del fabricante y verificable en la página web del fabricante)</w:t>
                  </w:r>
                </w:p>
              </w:tc>
              <w:tc>
                <w:tcPr>
                  <w:tcW w:w="0" w:type="auto"/>
                  <w:shd w:val="clear" w:color="auto" w:fill="auto"/>
                  <w:vAlign w:val="center"/>
                </w:tcPr>
                <w:p w14:paraId="01F9B3FE"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637AC9C6"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789B9B1A"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049A340D" w14:textId="77777777" w:rsidR="0076749F" w:rsidRPr="0076749F" w:rsidRDefault="0076749F" w:rsidP="0076749F">
                  <w:pPr>
                    <w:jc w:val="right"/>
                    <w:rPr>
                      <w:rFonts w:ascii="Arial" w:hAnsi="Arial" w:cs="Arial"/>
                      <w:bCs/>
                      <w:sz w:val="14"/>
                      <w:szCs w:val="14"/>
                    </w:rPr>
                  </w:pPr>
                </w:p>
              </w:tc>
            </w:tr>
            <w:tr w:rsidR="0076749F" w:rsidRPr="0076749F" w14:paraId="64F3E33D" w14:textId="77777777" w:rsidTr="0076749F">
              <w:trPr>
                <w:jc w:val="center"/>
              </w:trPr>
              <w:tc>
                <w:tcPr>
                  <w:tcW w:w="0" w:type="auto"/>
                </w:tcPr>
                <w:p w14:paraId="5F7001F4"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4</w:t>
                  </w:r>
                </w:p>
              </w:tc>
              <w:tc>
                <w:tcPr>
                  <w:tcW w:w="0" w:type="auto"/>
                </w:tcPr>
                <w:p w14:paraId="6707DB1C"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INSTALACIÓN Y CONFIGURACIÓN</w:t>
                  </w:r>
                </w:p>
                <w:p w14:paraId="336DA979" w14:textId="77777777" w:rsidR="0076749F" w:rsidRPr="0076749F" w:rsidRDefault="0076749F" w:rsidP="0076749F">
                  <w:pPr>
                    <w:rPr>
                      <w:rFonts w:ascii="Arial" w:hAnsi="Arial" w:cs="Arial"/>
                      <w:b/>
                      <w:sz w:val="14"/>
                      <w:szCs w:val="14"/>
                      <w:u w:val="single"/>
                    </w:rPr>
                  </w:pPr>
                </w:p>
                <w:p w14:paraId="110B5ACE"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 xml:space="preserve">La empresa adjudicada deberá realizar la instalación física, configuración e integración de los equipos a la actual infraestructura, en los ambientes del Fondo Nacional de Desarrollo Regional, en coordinación con personal técnico del Departamento de Sistemas, dentro del plazo de entrega establecido. </w:t>
                  </w:r>
                  <w:r w:rsidRPr="0076749F">
                    <w:rPr>
                      <w:rFonts w:ascii="Arial" w:hAnsi="Arial" w:cs="Arial"/>
                      <w:b/>
                      <w:bCs/>
                      <w:i/>
                      <w:iCs/>
                      <w:sz w:val="14"/>
                      <w:szCs w:val="14"/>
                      <w:lang w:val="es-ES_tradnl"/>
                    </w:rPr>
                    <w:t>(Manifestar aceptación).</w:t>
                  </w:r>
                </w:p>
              </w:tc>
              <w:tc>
                <w:tcPr>
                  <w:tcW w:w="0" w:type="auto"/>
                  <w:shd w:val="clear" w:color="auto" w:fill="auto"/>
                  <w:vAlign w:val="center"/>
                </w:tcPr>
                <w:p w14:paraId="7BA74E20"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5C6D11CB"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5F506F70"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2BCFFB99" w14:textId="77777777" w:rsidR="0076749F" w:rsidRPr="0076749F" w:rsidRDefault="0076749F" w:rsidP="0076749F">
                  <w:pPr>
                    <w:jc w:val="right"/>
                    <w:rPr>
                      <w:rFonts w:ascii="Arial" w:hAnsi="Arial" w:cs="Arial"/>
                      <w:bCs/>
                      <w:sz w:val="14"/>
                      <w:szCs w:val="14"/>
                    </w:rPr>
                  </w:pPr>
                </w:p>
              </w:tc>
            </w:tr>
            <w:tr w:rsidR="0076749F" w:rsidRPr="0076749F" w14:paraId="322B2954" w14:textId="77777777" w:rsidTr="0076749F">
              <w:trPr>
                <w:jc w:val="center"/>
              </w:trPr>
              <w:tc>
                <w:tcPr>
                  <w:tcW w:w="0" w:type="auto"/>
                </w:tcPr>
                <w:p w14:paraId="7B61800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5</w:t>
                  </w:r>
                </w:p>
              </w:tc>
              <w:tc>
                <w:tcPr>
                  <w:tcW w:w="0" w:type="auto"/>
                </w:tcPr>
                <w:p w14:paraId="6678DFA9"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SOPORTE TÉCNICO LOCAL</w:t>
                  </w:r>
                </w:p>
                <w:p w14:paraId="462937E0" w14:textId="77777777" w:rsidR="0076749F" w:rsidRPr="0076749F" w:rsidRDefault="0076749F" w:rsidP="0076749F">
                  <w:pPr>
                    <w:rPr>
                      <w:rFonts w:ascii="Arial" w:hAnsi="Arial" w:cs="Arial"/>
                      <w:b/>
                      <w:sz w:val="14"/>
                      <w:szCs w:val="14"/>
                      <w:u w:val="single"/>
                    </w:rPr>
                  </w:pPr>
                </w:p>
                <w:p w14:paraId="36517247"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Soporte local de 3 años para el SERVIDOR PARA GESTIÓN DE RESPALDOS y UNIDAD DE ALMACENAMIENTO (SAN) con las siguientes características </w:t>
                  </w:r>
                  <w:r w:rsidRPr="0076749F">
                    <w:rPr>
                      <w:rFonts w:ascii="Arial" w:hAnsi="Arial" w:cs="Arial"/>
                      <w:b/>
                      <w:i/>
                      <w:iCs/>
                      <w:sz w:val="14"/>
                      <w:szCs w:val="14"/>
                    </w:rPr>
                    <w:t>(Manifestar aceptación)</w:t>
                  </w:r>
                  <w:r w:rsidRPr="0076749F">
                    <w:rPr>
                      <w:rFonts w:ascii="Arial" w:hAnsi="Arial" w:cs="Arial"/>
                      <w:sz w:val="14"/>
                      <w:szCs w:val="14"/>
                      <w:lang w:val="es-ES_tradnl"/>
                    </w:rPr>
                    <w:t>:</w:t>
                  </w:r>
                </w:p>
                <w:p w14:paraId="6D99E8D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Identificación y tratamiento de problemas a nivel de hardware.</w:t>
                  </w:r>
                </w:p>
                <w:p w14:paraId="4486017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Reemplazo de partes defectuosas recomendadas por el fabricante. </w:t>
                  </w:r>
                </w:p>
                <w:p w14:paraId="63F2A37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Aplicación de actualizaciones recomendadas por el fabricante.</w:t>
                  </w:r>
                </w:p>
                <w:p w14:paraId="6E7614B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Mantenimiento preventivo y/o correctivo del hardware y firmware. </w:t>
                  </w:r>
                </w:p>
                <w:p w14:paraId="4306E1A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Disponibilidad 24x7 con atención local de manera presencial y/o remoto a solicitud y dependiendo el caso de soporte. </w:t>
                  </w:r>
                </w:p>
                <w:p w14:paraId="7A0B2CF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Presentación de informes o formularios de atención de soporte en cada caso que se presente.</w:t>
                  </w:r>
                </w:p>
                <w:p w14:paraId="19C8D826" w14:textId="77777777" w:rsidR="0076749F" w:rsidRPr="0076749F" w:rsidRDefault="0076749F" w:rsidP="0076749F">
                  <w:pPr>
                    <w:ind w:left="307"/>
                    <w:rPr>
                      <w:rFonts w:ascii="Arial" w:hAnsi="Arial" w:cs="Arial"/>
                      <w:bCs/>
                      <w:sz w:val="14"/>
                      <w:szCs w:val="14"/>
                    </w:rPr>
                  </w:pPr>
                </w:p>
                <w:p w14:paraId="4918EA2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Soporte de un (1) año en el Software de gestión de Respaldos </w:t>
                  </w:r>
                  <w:r w:rsidRPr="0076749F">
                    <w:rPr>
                      <w:rFonts w:ascii="Arial" w:hAnsi="Arial" w:cs="Arial"/>
                      <w:b/>
                      <w:bCs/>
                      <w:i/>
                      <w:iCs/>
                      <w:sz w:val="14"/>
                      <w:szCs w:val="14"/>
                      <w:lang w:val="es-ES_tradnl"/>
                    </w:rPr>
                    <w:t>(Manifestar aceptación):</w:t>
                  </w:r>
                </w:p>
                <w:p w14:paraId="5BDC4E95"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técnico mediante portal de clientes para apertura de casos directamente con el fabricante para soporte especializado.</w:t>
                  </w:r>
                </w:p>
                <w:p w14:paraId="2DBF979A"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Acceso a repositorio empresarial  y actualizaciones regulares.</w:t>
                  </w:r>
                </w:p>
                <w:p w14:paraId="2A27B0E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remoto del fabricante para mantenimiento.</w:t>
                  </w:r>
                </w:p>
                <w:p w14:paraId="4FB9A1F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En el soporte local se deben realizar las configuraciones necesarias ante algún daño físico que pueda afectar el funcionamiento de la plataforma de virtualización.</w:t>
                  </w:r>
                </w:p>
                <w:p w14:paraId="1F86A49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El soporte local debe realizar el mantenimiento </w:t>
                  </w:r>
                  <w:r w:rsidRPr="0076749F">
                    <w:rPr>
                      <w:rFonts w:ascii="Arial" w:eastAsia="Calibri" w:hAnsi="Arial" w:cs="Arial"/>
                      <w:bCs/>
                      <w:sz w:val="14"/>
                      <w:szCs w:val="14"/>
                    </w:rPr>
                    <w:lastRenderedPageBreak/>
                    <w:t>preventivo de la plataforma de virtualización en coordinación con el personal técnico del FNDR.</w:t>
                  </w:r>
                </w:p>
                <w:p w14:paraId="0B643ED9"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El soporte local debe realizar las actualizaciones y configuraciones que puedan surgir durante el periodo que dure el soporte.</w:t>
                  </w:r>
                </w:p>
                <w:p w14:paraId="1FCBBB1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El soporte local debe realizarse remotamente, en sitio y/o llamada telefónica en el formato 24x7.</w:t>
                  </w:r>
                </w:p>
                <w:p w14:paraId="65D513E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Todos los registros y suscripciones deben realizarse a nombre del Fondo Nacional de Desarrollo Regional.</w:t>
                  </w:r>
                </w:p>
                <w:p w14:paraId="3A6A829A"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La suscripción del fabricante debe poder ser verificada mediante link de verificación  y/o directamente desde la plataforma.</w:t>
                  </w:r>
                </w:p>
                <w:p w14:paraId="2321326D" w14:textId="77777777" w:rsidR="0076749F" w:rsidRPr="0076749F" w:rsidRDefault="0076749F" w:rsidP="0076749F">
                  <w:pPr>
                    <w:rPr>
                      <w:rFonts w:ascii="Arial" w:hAnsi="Arial" w:cs="Arial"/>
                      <w:sz w:val="14"/>
                      <w:szCs w:val="14"/>
                      <w:lang w:val="es-ES_tradnl"/>
                    </w:rPr>
                  </w:pPr>
                </w:p>
                <w:p w14:paraId="4B984954" w14:textId="77777777" w:rsidR="0076749F" w:rsidRPr="0076749F" w:rsidRDefault="0076749F" w:rsidP="0076749F">
                  <w:pPr>
                    <w:rPr>
                      <w:rFonts w:ascii="Arial" w:hAnsi="Arial" w:cs="Arial"/>
                      <w:b/>
                      <w:bCs/>
                      <w:i/>
                      <w:iCs/>
                      <w:sz w:val="14"/>
                      <w:szCs w:val="14"/>
                      <w:lang w:val="es-ES_tradnl"/>
                    </w:rPr>
                  </w:pPr>
                  <w:r w:rsidRPr="0076749F">
                    <w:rPr>
                      <w:rFonts w:ascii="Arial" w:hAnsi="Arial" w:cs="Arial"/>
                      <w:sz w:val="14"/>
                      <w:szCs w:val="14"/>
                      <w:lang w:val="es-ES_tradnl"/>
                    </w:rPr>
                    <w:t xml:space="preserve">La asistencia técnica en todos los casos, debe realizarse de manera presencial y/o remota. Las solicitudes de asistencia podrán ser realizadas vía telefónica, correo electrónico o fax. Dependiendo del tipo de soporte requerido, la asistencia puede ser presencial o remota de acuerdo a requerimiento del FNDR, la atención no deberá exceder las 4 horas una vez realizado el requerimiento de soporte. </w:t>
                  </w:r>
                  <w:r w:rsidRPr="0076749F">
                    <w:rPr>
                      <w:rFonts w:ascii="Arial" w:hAnsi="Arial" w:cs="Arial"/>
                      <w:b/>
                      <w:bCs/>
                      <w:i/>
                      <w:iCs/>
                      <w:sz w:val="14"/>
                      <w:szCs w:val="14"/>
                      <w:lang w:val="es-ES_tradnl"/>
                    </w:rPr>
                    <w:t>(Manifestar aceptación).</w:t>
                  </w:r>
                </w:p>
                <w:p w14:paraId="2C41EB2A" w14:textId="77777777" w:rsidR="0076749F" w:rsidRPr="0076749F" w:rsidRDefault="0076749F" w:rsidP="0076749F">
                  <w:pPr>
                    <w:rPr>
                      <w:rFonts w:ascii="Arial" w:hAnsi="Arial" w:cs="Arial"/>
                      <w:b/>
                      <w:bCs/>
                      <w:i/>
                      <w:iCs/>
                      <w:sz w:val="14"/>
                      <w:szCs w:val="14"/>
                      <w:u w:val="single"/>
                    </w:rPr>
                  </w:pPr>
                </w:p>
                <w:p w14:paraId="77E78751"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El reemplazo de partes será responsabilidad de la empresa adjudicada, siempre y cuando se deba a defectos de fabricación o inherentes a la marca durante el periodo de garantía.</w:t>
                  </w:r>
                  <w:r w:rsidRPr="0076749F">
                    <w:rPr>
                      <w:rFonts w:ascii="Arial" w:hAnsi="Arial" w:cs="Arial"/>
                      <w:b/>
                      <w:bCs/>
                      <w:i/>
                      <w:iCs/>
                      <w:sz w:val="14"/>
                      <w:szCs w:val="14"/>
                      <w:lang w:val="es-ES_tradnl"/>
                    </w:rPr>
                    <w:t xml:space="preserve"> (Manifestar aceptación).</w:t>
                  </w:r>
                </w:p>
              </w:tc>
              <w:tc>
                <w:tcPr>
                  <w:tcW w:w="0" w:type="auto"/>
                  <w:shd w:val="clear" w:color="auto" w:fill="auto"/>
                  <w:vAlign w:val="center"/>
                </w:tcPr>
                <w:p w14:paraId="083F1F32"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789C82E0"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2755B0AE"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1D67CCDE" w14:textId="77777777" w:rsidR="0076749F" w:rsidRPr="0076749F" w:rsidRDefault="0076749F" w:rsidP="0076749F">
                  <w:pPr>
                    <w:jc w:val="right"/>
                    <w:rPr>
                      <w:rFonts w:ascii="Arial" w:hAnsi="Arial" w:cs="Arial"/>
                      <w:bCs/>
                      <w:sz w:val="14"/>
                      <w:szCs w:val="14"/>
                    </w:rPr>
                  </w:pPr>
                </w:p>
              </w:tc>
            </w:tr>
            <w:tr w:rsidR="0076749F" w:rsidRPr="0076749F" w14:paraId="7A7532FD" w14:textId="77777777" w:rsidTr="0076749F">
              <w:trPr>
                <w:jc w:val="center"/>
              </w:trPr>
              <w:tc>
                <w:tcPr>
                  <w:tcW w:w="0" w:type="auto"/>
                </w:tcPr>
                <w:p w14:paraId="3CDD5CB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6</w:t>
                  </w:r>
                </w:p>
              </w:tc>
              <w:tc>
                <w:tcPr>
                  <w:tcW w:w="0" w:type="auto"/>
                </w:tcPr>
                <w:p w14:paraId="133A090F"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ACCESORIOS</w:t>
                  </w:r>
                </w:p>
                <w:p w14:paraId="347A499C" w14:textId="77777777" w:rsidR="0076749F" w:rsidRPr="0076749F" w:rsidRDefault="0076749F" w:rsidP="0076749F">
                  <w:pPr>
                    <w:rPr>
                      <w:rFonts w:ascii="Arial" w:hAnsi="Arial" w:cs="Arial"/>
                      <w:b/>
                      <w:sz w:val="14"/>
                      <w:szCs w:val="14"/>
                      <w:u w:val="single"/>
                    </w:rPr>
                  </w:pPr>
                </w:p>
                <w:p w14:paraId="5266B23F"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 xml:space="preserve">La empresa adjudicada deberá incluir todos los accesorios necesarios, para funcionamiento del equipo. Se rechazarán las propuestas que requieran una compra adicional de hardware u accesorio adicional alguno. </w:t>
                  </w:r>
                  <w:r w:rsidRPr="0076749F">
                    <w:rPr>
                      <w:rFonts w:ascii="Arial" w:hAnsi="Arial" w:cs="Arial"/>
                      <w:b/>
                      <w:bCs/>
                      <w:i/>
                      <w:iCs/>
                      <w:sz w:val="14"/>
                      <w:szCs w:val="14"/>
                      <w:lang w:val="es-ES_tradnl"/>
                    </w:rPr>
                    <w:t>(Manifestar aceptación).</w:t>
                  </w:r>
                </w:p>
              </w:tc>
              <w:tc>
                <w:tcPr>
                  <w:tcW w:w="0" w:type="auto"/>
                  <w:shd w:val="clear" w:color="auto" w:fill="auto"/>
                  <w:vAlign w:val="center"/>
                </w:tcPr>
                <w:p w14:paraId="48D10D27"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16F26B16"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6D02DD44"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21EF7556" w14:textId="77777777" w:rsidR="0076749F" w:rsidRPr="0076749F" w:rsidRDefault="0076749F" w:rsidP="0076749F">
                  <w:pPr>
                    <w:jc w:val="right"/>
                    <w:rPr>
                      <w:rFonts w:ascii="Arial" w:hAnsi="Arial" w:cs="Arial"/>
                      <w:bCs/>
                      <w:sz w:val="14"/>
                      <w:szCs w:val="14"/>
                    </w:rPr>
                  </w:pPr>
                </w:p>
              </w:tc>
            </w:tr>
            <w:tr w:rsidR="0076749F" w:rsidRPr="0076749F" w14:paraId="122E3BD2" w14:textId="77777777" w:rsidTr="0076749F">
              <w:trPr>
                <w:jc w:val="center"/>
              </w:trPr>
              <w:tc>
                <w:tcPr>
                  <w:tcW w:w="0" w:type="auto"/>
                  <w:gridSpan w:val="5"/>
                </w:tcPr>
                <w:p w14:paraId="7D321070"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TOTAL:</w:t>
                  </w:r>
                </w:p>
              </w:tc>
              <w:tc>
                <w:tcPr>
                  <w:tcW w:w="0" w:type="auto"/>
                </w:tcPr>
                <w:p w14:paraId="04AD94B3" w14:textId="77777777" w:rsidR="0076749F" w:rsidRPr="0076749F" w:rsidRDefault="0076749F" w:rsidP="0076749F">
                  <w:pPr>
                    <w:jc w:val="right"/>
                    <w:rPr>
                      <w:rFonts w:ascii="Arial" w:hAnsi="Arial" w:cs="Arial"/>
                      <w:b/>
                      <w:sz w:val="14"/>
                      <w:szCs w:val="14"/>
                    </w:rPr>
                  </w:pPr>
                  <w:r w:rsidRPr="0076749F">
                    <w:rPr>
                      <w:rFonts w:ascii="Arial" w:hAnsi="Arial" w:cs="Arial"/>
                      <w:b/>
                      <w:sz w:val="14"/>
                      <w:szCs w:val="14"/>
                    </w:rPr>
                    <w:t>839.947,00</w:t>
                  </w:r>
                </w:p>
              </w:tc>
            </w:tr>
          </w:tbl>
          <w:p w14:paraId="2CE75070" w14:textId="77777777" w:rsidR="00C163C4" w:rsidRPr="0076749F" w:rsidRDefault="00C163C4" w:rsidP="00454E5D">
            <w:pPr>
              <w:jc w:val="both"/>
              <w:rPr>
                <w:rFonts w:ascii="Arial" w:hAnsi="Arial" w:cs="Arial"/>
                <w:bCs/>
                <w:sz w:val="14"/>
                <w:szCs w:val="14"/>
                <w:lang w:eastAsia="en-US"/>
              </w:rPr>
            </w:pPr>
          </w:p>
        </w:tc>
        <w:tc>
          <w:tcPr>
            <w:tcW w:w="2302" w:type="dxa"/>
          </w:tcPr>
          <w:p w14:paraId="41059AA0" w14:textId="77777777" w:rsidR="00C163C4" w:rsidRPr="0076749F" w:rsidRDefault="00C163C4" w:rsidP="00306D34">
            <w:pPr>
              <w:jc w:val="both"/>
              <w:rPr>
                <w:rFonts w:ascii="Arial" w:hAnsi="Arial" w:cs="Arial"/>
                <w:sz w:val="14"/>
                <w:szCs w:val="14"/>
                <w:lang w:val="es-BO"/>
              </w:rPr>
            </w:pPr>
          </w:p>
        </w:tc>
      </w:tr>
      <w:tr w:rsidR="00C163C4" w:rsidRPr="009956C4" w14:paraId="261200D5" w14:textId="77777777" w:rsidTr="0027612F">
        <w:tc>
          <w:tcPr>
            <w:tcW w:w="261" w:type="dxa"/>
          </w:tcPr>
          <w:p w14:paraId="041670C1" w14:textId="054E1702" w:rsidR="00C163C4" w:rsidRPr="009956C4" w:rsidRDefault="00454E5D" w:rsidP="00A32307">
            <w:pPr>
              <w:jc w:val="center"/>
              <w:rPr>
                <w:rFonts w:ascii="Arial" w:hAnsi="Arial" w:cs="Arial"/>
                <w:lang w:val="es-BO"/>
              </w:rPr>
            </w:pPr>
            <w:r>
              <w:rPr>
                <w:rFonts w:ascii="Arial" w:hAnsi="Arial" w:cs="Arial"/>
                <w:lang w:val="es-BO"/>
              </w:rPr>
              <w:lastRenderedPageBreak/>
              <w:t>5</w:t>
            </w:r>
          </w:p>
        </w:tc>
        <w:tc>
          <w:tcPr>
            <w:tcW w:w="6670" w:type="dxa"/>
          </w:tcPr>
          <w:p w14:paraId="560070C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PLAZO DE ENTREGA  </w:t>
            </w:r>
          </w:p>
          <w:p w14:paraId="6BF03F8D" w14:textId="75E0CCF8" w:rsidR="00454E5D" w:rsidRPr="00454E5D" w:rsidRDefault="0076749F" w:rsidP="0027612F">
            <w:pPr>
              <w:jc w:val="both"/>
              <w:rPr>
                <w:rFonts w:ascii="Arial" w:hAnsi="Arial" w:cs="Arial"/>
                <w:bCs/>
                <w:sz w:val="14"/>
                <w:szCs w:val="14"/>
              </w:rPr>
            </w:pPr>
            <w:r w:rsidRPr="0076749F">
              <w:rPr>
                <w:rFonts w:ascii="Arial" w:hAnsi="Arial" w:cs="Arial"/>
                <w:bCs/>
                <w:sz w:val="14"/>
                <w:szCs w:val="14"/>
              </w:rPr>
              <w:t>Hasta 45 días calendario posterior a la fecha de suscripción del contrato</w:t>
            </w:r>
          </w:p>
        </w:tc>
        <w:tc>
          <w:tcPr>
            <w:tcW w:w="2302"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7612F">
        <w:tc>
          <w:tcPr>
            <w:tcW w:w="261" w:type="dxa"/>
          </w:tcPr>
          <w:p w14:paraId="1BB6B63C" w14:textId="2EDB32A2" w:rsidR="00C163C4" w:rsidRPr="009956C4" w:rsidRDefault="00454E5D" w:rsidP="00A32307">
            <w:pPr>
              <w:jc w:val="center"/>
              <w:rPr>
                <w:rFonts w:ascii="Arial" w:hAnsi="Arial" w:cs="Arial"/>
                <w:lang w:val="es-BO"/>
              </w:rPr>
            </w:pPr>
            <w:r>
              <w:rPr>
                <w:rFonts w:ascii="Arial" w:hAnsi="Arial" w:cs="Arial"/>
                <w:lang w:val="es-BO"/>
              </w:rPr>
              <w:t>6</w:t>
            </w:r>
          </w:p>
        </w:tc>
        <w:tc>
          <w:tcPr>
            <w:tcW w:w="6670" w:type="dxa"/>
          </w:tcPr>
          <w:p w14:paraId="787792E9"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LUGAR DE ENTREGA              </w:t>
            </w:r>
          </w:p>
          <w:p w14:paraId="7EA3DCC5" w14:textId="77777777" w:rsidR="0076749F" w:rsidRPr="0076749F" w:rsidRDefault="0076749F" w:rsidP="0076749F">
            <w:pPr>
              <w:jc w:val="both"/>
              <w:rPr>
                <w:rFonts w:ascii="Arial" w:hAnsi="Arial" w:cs="Arial"/>
                <w:bCs/>
                <w:sz w:val="14"/>
                <w:szCs w:val="14"/>
              </w:rPr>
            </w:pPr>
            <w:r w:rsidRPr="0076749F">
              <w:rPr>
                <w:rFonts w:ascii="Arial" w:hAnsi="Arial" w:cs="Arial"/>
                <w:bCs/>
                <w:sz w:val="14"/>
                <w:szCs w:val="14"/>
              </w:rPr>
              <w:t xml:space="preserve">Los bienes deberán ser entregados mediante una Nota de Remisión o Nota de Entrega, en oficinas del Fondo Nacional de Desarrollo Regional, ubicado en la Calle Pedro Salazar, esq. Andrés Muñoz #631 (Sopocachi), ciudad de La Paz, previa coordinación con el Responsable o Comisión de Recepción. </w:t>
            </w:r>
          </w:p>
          <w:p w14:paraId="6F59712B" w14:textId="77777777" w:rsidR="0076749F" w:rsidRPr="0076749F" w:rsidRDefault="0076749F" w:rsidP="0076749F">
            <w:pPr>
              <w:jc w:val="both"/>
              <w:rPr>
                <w:rFonts w:ascii="Arial" w:hAnsi="Arial" w:cs="Arial"/>
                <w:bCs/>
                <w:sz w:val="14"/>
                <w:szCs w:val="14"/>
              </w:rPr>
            </w:pPr>
          </w:p>
          <w:p w14:paraId="4B79E0E1" w14:textId="14D7E25F" w:rsidR="00454E5D" w:rsidRPr="00454E5D" w:rsidRDefault="0076749F" w:rsidP="0076749F">
            <w:pPr>
              <w:jc w:val="both"/>
              <w:rPr>
                <w:rFonts w:ascii="Arial" w:hAnsi="Arial" w:cs="Arial"/>
                <w:b/>
                <w:sz w:val="14"/>
                <w:szCs w:val="14"/>
              </w:rPr>
            </w:pPr>
            <w:r w:rsidRPr="0076749F">
              <w:rPr>
                <w:rFonts w:ascii="Arial" w:hAnsi="Arial" w:cs="Arial"/>
                <w:bCs/>
                <w:sz w:val="14"/>
                <w:szCs w:val="14"/>
              </w:rPr>
              <w:t>Los costos de la entrega deberán ser cubiertos por el proponente adjudicado.</w:t>
            </w:r>
          </w:p>
        </w:tc>
        <w:tc>
          <w:tcPr>
            <w:tcW w:w="2302"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7612F">
        <w:tc>
          <w:tcPr>
            <w:tcW w:w="261" w:type="dxa"/>
          </w:tcPr>
          <w:p w14:paraId="1F3C979F" w14:textId="0DECA5BD" w:rsidR="00C163C4" w:rsidRPr="009956C4" w:rsidRDefault="00454E5D" w:rsidP="00A32307">
            <w:pPr>
              <w:jc w:val="center"/>
              <w:rPr>
                <w:rFonts w:ascii="Arial" w:hAnsi="Arial" w:cs="Arial"/>
                <w:lang w:val="es-BO"/>
              </w:rPr>
            </w:pPr>
            <w:r>
              <w:rPr>
                <w:rFonts w:ascii="Arial" w:hAnsi="Arial" w:cs="Arial"/>
                <w:lang w:val="es-BO"/>
              </w:rPr>
              <w:t>7</w:t>
            </w:r>
          </w:p>
        </w:tc>
        <w:tc>
          <w:tcPr>
            <w:tcW w:w="6670" w:type="dxa"/>
          </w:tcPr>
          <w:p w14:paraId="3B0D2DD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FORMA DE ADJUDICACIÓN              </w:t>
            </w:r>
          </w:p>
          <w:p w14:paraId="03A3EC18" w14:textId="77777777" w:rsidR="00454E5D" w:rsidRPr="00454E5D" w:rsidRDefault="00454E5D" w:rsidP="0027612F">
            <w:pPr>
              <w:jc w:val="both"/>
              <w:rPr>
                <w:rFonts w:ascii="Arial" w:hAnsi="Arial" w:cs="Arial"/>
                <w:bCs/>
                <w:sz w:val="14"/>
                <w:szCs w:val="14"/>
              </w:rPr>
            </w:pPr>
            <w:r w:rsidRPr="00454E5D">
              <w:rPr>
                <w:rFonts w:ascii="Arial" w:hAnsi="Arial" w:cs="Arial"/>
                <w:bCs/>
                <w:sz w:val="14"/>
                <w:szCs w:val="14"/>
              </w:rPr>
              <w:t>La adjudicación es por el total.</w:t>
            </w:r>
          </w:p>
          <w:p w14:paraId="7291648F" w14:textId="77777777" w:rsidR="00C163C4" w:rsidRPr="009956C4" w:rsidRDefault="00C163C4" w:rsidP="0027612F">
            <w:pPr>
              <w:jc w:val="both"/>
              <w:rPr>
                <w:rFonts w:ascii="Arial" w:hAnsi="Arial" w:cs="Arial"/>
                <w:lang w:val="es-BO"/>
              </w:rPr>
            </w:pPr>
          </w:p>
        </w:tc>
        <w:tc>
          <w:tcPr>
            <w:tcW w:w="2302"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7612F">
        <w:tc>
          <w:tcPr>
            <w:tcW w:w="261" w:type="dxa"/>
          </w:tcPr>
          <w:p w14:paraId="624B64F2" w14:textId="4A9EF44A" w:rsidR="00C163C4" w:rsidRPr="009956C4" w:rsidRDefault="00454E5D" w:rsidP="00A32307">
            <w:pPr>
              <w:jc w:val="center"/>
              <w:rPr>
                <w:rFonts w:ascii="Arial" w:hAnsi="Arial" w:cs="Arial"/>
                <w:lang w:val="es-BO"/>
              </w:rPr>
            </w:pPr>
            <w:r>
              <w:rPr>
                <w:rFonts w:ascii="Arial" w:hAnsi="Arial" w:cs="Arial"/>
                <w:lang w:val="es-BO"/>
              </w:rPr>
              <w:t>8</w:t>
            </w:r>
          </w:p>
        </w:tc>
        <w:tc>
          <w:tcPr>
            <w:tcW w:w="6670" w:type="dxa"/>
          </w:tcPr>
          <w:p w14:paraId="4E78223D"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MÉTODO DE SELECCIÓN</w:t>
            </w:r>
          </w:p>
          <w:p w14:paraId="325FD870" w14:textId="77777777" w:rsidR="00C163C4" w:rsidRDefault="00454E5D" w:rsidP="0027612F">
            <w:pPr>
              <w:jc w:val="both"/>
              <w:rPr>
                <w:rFonts w:ascii="Arial" w:hAnsi="Arial" w:cs="Arial"/>
                <w:bCs/>
                <w:sz w:val="14"/>
                <w:szCs w:val="14"/>
                <w:lang w:eastAsia="en-US"/>
              </w:rPr>
            </w:pPr>
            <w:r w:rsidRPr="00454E5D">
              <w:rPr>
                <w:rFonts w:ascii="Arial" w:hAnsi="Arial" w:cs="Arial"/>
                <w:bCs/>
                <w:sz w:val="14"/>
                <w:szCs w:val="14"/>
                <w:lang w:eastAsia="en-US"/>
              </w:rPr>
              <w:t>Precio Evaluado más bajo por el total</w:t>
            </w:r>
          </w:p>
          <w:p w14:paraId="016C8BD5" w14:textId="71C65ACE" w:rsidR="00454E5D" w:rsidRPr="00454E5D" w:rsidRDefault="00454E5D" w:rsidP="0027612F">
            <w:pPr>
              <w:jc w:val="both"/>
              <w:rPr>
                <w:rFonts w:ascii="Arial" w:hAnsi="Arial" w:cs="Arial"/>
                <w:bCs/>
                <w:sz w:val="14"/>
                <w:szCs w:val="14"/>
                <w:lang w:eastAsia="en-US"/>
              </w:rPr>
            </w:pPr>
          </w:p>
        </w:tc>
        <w:tc>
          <w:tcPr>
            <w:tcW w:w="2302"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7612F">
        <w:tc>
          <w:tcPr>
            <w:tcW w:w="261" w:type="dxa"/>
          </w:tcPr>
          <w:p w14:paraId="5FFA4E65" w14:textId="4F0E904D" w:rsidR="00C163C4" w:rsidRPr="009956C4" w:rsidRDefault="00454E5D" w:rsidP="00A32307">
            <w:pPr>
              <w:jc w:val="center"/>
              <w:rPr>
                <w:rFonts w:ascii="Arial" w:hAnsi="Arial" w:cs="Arial"/>
                <w:lang w:val="es-BO"/>
              </w:rPr>
            </w:pPr>
            <w:r>
              <w:rPr>
                <w:rFonts w:ascii="Arial" w:hAnsi="Arial" w:cs="Arial"/>
                <w:lang w:val="es-BO"/>
              </w:rPr>
              <w:t>9</w:t>
            </w:r>
          </w:p>
        </w:tc>
        <w:tc>
          <w:tcPr>
            <w:tcW w:w="6670" w:type="dxa"/>
          </w:tcPr>
          <w:p w14:paraId="4A2ED15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FORMALIZACIÓN DE LA CONTRATACIÓN</w:t>
            </w:r>
          </w:p>
          <w:p w14:paraId="209E64E4" w14:textId="34D3D4DB" w:rsidR="00C163C4" w:rsidRPr="00454E5D" w:rsidRDefault="00454E5D" w:rsidP="0027612F">
            <w:pPr>
              <w:spacing w:after="160"/>
              <w:contextualSpacing/>
              <w:jc w:val="both"/>
              <w:rPr>
                <w:rFonts w:ascii="Arial" w:hAnsi="Arial" w:cs="Arial"/>
                <w:bCs/>
                <w:sz w:val="14"/>
                <w:szCs w:val="14"/>
                <w:lang w:eastAsia="en-US"/>
              </w:rPr>
            </w:pPr>
            <w:r w:rsidRPr="00454E5D">
              <w:rPr>
                <w:rFonts w:ascii="Arial" w:hAnsi="Arial" w:cs="Arial"/>
                <w:bCs/>
                <w:sz w:val="14"/>
                <w:szCs w:val="14"/>
                <w:lang w:eastAsia="en-US"/>
              </w:rPr>
              <w:t>Contrato.</w:t>
            </w:r>
          </w:p>
        </w:tc>
        <w:tc>
          <w:tcPr>
            <w:tcW w:w="2302" w:type="dxa"/>
          </w:tcPr>
          <w:p w14:paraId="77913D64" w14:textId="77777777" w:rsidR="00C163C4" w:rsidRPr="009956C4" w:rsidRDefault="00C163C4" w:rsidP="00306D34">
            <w:pPr>
              <w:jc w:val="both"/>
              <w:rPr>
                <w:rFonts w:ascii="Arial" w:hAnsi="Arial" w:cs="Arial"/>
                <w:lang w:val="es-BO"/>
              </w:rPr>
            </w:pPr>
          </w:p>
        </w:tc>
      </w:tr>
      <w:tr w:rsidR="0027612F" w:rsidRPr="009956C4" w14:paraId="602BBE74" w14:textId="77777777" w:rsidTr="0027612F">
        <w:tc>
          <w:tcPr>
            <w:tcW w:w="261" w:type="dxa"/>
          </w:tcPr>
          <w:p w14:paraId="208BF4B9" w14:textId="77777777" w:rsidR="0027612F" w:rsidRDefault="0027612F" w:rsidP="00A32307">
            <w:pPr>
              <w:jc w:val="center"/>
              <w:rPr>
                <w:rFonts w:ascii="Arial" w:hAnsi="Arial" w:cs="Arial"/>
                <w:lang w:val="es-BO"/>
              </w:rPr>
            </w:pPr>
          </w:p>
        </w:tc>
        <w:tc>
          <w:tcPr>
            <w:tcW w:w="6670" w:type="dxa"/>
          </w:tcPr>
          <w:p w14:paraId="407F3527" w14:textId="77777777" w:rsidR="0027612F" w:rsidRPr="0027612F" w:rsidRDefault="0027612F" w:rsidP="0027612F">
            <w:pPr>
              <w:pStyle w:val="Prrafodelista"/>
              <w:numPr>
                <w:ilvl w:val="0"/>
                <w:numId w:val="113"/>
              </w:numPr>
              <w:jc w:val="both"/>
              <w:rPr>
                <w:rFonts w:ascii="Arial" w:hAnsi="Arial" w:cs="Arial"/>
                <w:b/>
                <w:sz w:val="14"/>
                <w:szCs w:val="14"/>
              </w:rPr>
            </w:pPr>
            <w:r w:rsidRPr="0027612F">
              <w:rPr>
                <w:rFonts w:ascii="Arial" w:hAnsi="Arial" w:cs="Arial"/>
                <w:b/>
                <w:sz w:val="14"/>
                <w:szCs w:val="14"/>
              </w:rPr>
              <w:t>GARANTÍA DE CUMPLIMIENTO DE CONTRATO</w:t>
            </w:r>
          </w:p>
          <w:p w14:paraId="03C089EC" w14:textId="77777777" w:rsidR="0076749F" w:rsidRPr="0076749F" w:rsidRDefault="0076749F" w:rsidP="0076749F">
            <w:pPr>
              <w:jc w:val="both"/>
              <w:rPr>
                <w:rFonts w:ascii="Arial" w:hAnsi="Arial" w:cs="Arial"/>
                <w:bCs/>
                <w:sz w:val="14"/>
                <w:szCs w:val="14"/>
              </w:rPr>
            </w:pPr>
            <w:r w:rsidRPr="0076749F">
              <w:rPr>
                <w:rFonts w:ascii="Arial" w:hAnsi="Arial" w:cs="Arial"/>
                <w:bCs/>
                <w:sz w:val="14"/>
                <w:szCs w:val="14"/>
              </w:rPr>
              <w:lastRenderedPageBreak/>
              <w:t>El proponente adjudicado, deberá El proponente adjudicado deberá constituir una Garantía de Cumplimiento de Contrato equivalente al 7% o 3,5% (según corresponda) del monto del contrato.</w:t>
            </w:r>
          </w:p>
          <w:p w14:paraId="0C77DC82" w14:textId="77777777" w:rsidR="0076749F" w:rsidRPr="0076749F" w:rsidRDefault="0076749F" w:rsidP="0076749F">
            <w:pPr>
              <w:jc w:val="both"/>
              <w:rPr>
                <w:rFonts w:ascii="Arial" w:hAnsi="Arial" w:cs="Arial"/>
                <w:bCs/>
                <w:sz w:val="14"/>
                <w:szCs w:val="14"/>
              </w:rPr>
            </w:pPr>
          </w:p>
          <w:p w14:paraId="343821B1" w14:textId="6D531C6C" w:rsidR="0027612F" w:rsidRPr="0027612F" w:rsidRDefault="0076749F" w:rsidP="0076749F">
            <w:pPr>
              <w:jc w:val="both"/>
              <w:rPr>
                <w:rFonts w:ascii="Arial" w:hAnsi="Arial" w:cs="Arial"/>
                <w:b/>
                <w:sz w:val="14"/>
                <w:szCs w:val="14"/>
              </w:rPr>
            </w:pPr>
            <w:r w:rsidRPr="0076749F">
              <w:rPr>
                <w:rFonts w:ascii="Arial" w:hAnsi="Arial" w:cs="Arial"/>
                <w:bCs/>
                <w:sz w:val="14"/>
                <w:szCs w:val="14"/>
              </w:rPr>
              <w:t>La vigencia de la garantía será computable a partir de la firma del contrato hasta la recepción de los bienes.</w:t>
            </w:r>
            <w:r w:rsidR="0027612F" w:rsidRPr="0027612F">
              <w:rPr>
                <w:rFonts w:ascii="Arial" w:hAnsi="Arial" w:cs="Arial"/>
                <w:bCs/>
                <w:sz w:val="14"/>
                <w:szCs w:val="14"/>
              </w:rPr>
              <w:t>.</w:t>
            </w:r>
          </w:p>
        </w:tc>
        <w:tc>
          <w:tcPr>
            <w:tcW w:w="2302" w:type="dxa"/>
          </w:tcPr>
          <w:p w14:paraId="68715DE3" w14:textId="77777777" w:rsidR="0027612F" w:rsidRPr="009956C4" w:rsidRDefault="0027612F" w:rsidP="00306D34">
            <w:pPr>
              <w:jc w:val="both"/>
              <w:rPr>
                <w:rFonts w:ascii="Arial" w:hAnsi="Arial" w:cs="Arial"/>
                <w:lang w:val="es-BO"/>
              </w:rPr>
            </w:pPr>
          </w:p>
        </w:tc>
      </w:tr>
      <w:tr w:rsidR="00C163C4" w:rsidRPr="009956C4" w14:paraId="10741DC7" w14:textId="77777777" w:rsidTr="0027612F">
        <w:tc>
          <w:tcPr>
            <w:tcW w:w="261" w:type="dxa"/>
          </w:tcPr>
          <w:p w14:paraId="37DFDA16" w14:textId="54E07F94" w:rsidR="00C163C4" w:rsidRPr="009956C4" w:rsidRDefault="00454E5D" w:rsidP="00A32307">
            <w:pPr>
              <w:jc w:val="center"/>
              <w:rPr>
                <w:rFonts w:ascii="Arial" w:hAnsi="Arial" w:cs="Arial"/>
                <w:lang w:val="es-BO"/>
              </w:rPr>
            </w:pPr>
            <w:r>
              <w:rPr>
                <w:rFonts w:ascii="Arial" w:hAnsi="Arial" w:cs="Arial"/>
                <w:lang w:val="es-BO"/>
              </w:rPr>
              <w:t>10</w:t>
            </w:r>
          </w:p>
        </w:tc>
        <w:tc>
          <w:tcPr>
            <w:tcW w:w="6670" w:type="dxa"/>
          </w:tcPr>
          <w:p w14:paraId="1907DAAF"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MODALIDAD DE LA CONTRATACIÓN</w:t>
            </w:r>
          </w:p>
          <w:p w14:paraId="2576BC06" w14:textId="77777777" w:rsidR="00C163C4" w:rsidRPr="00454E5D" w:rsidRDefault="00454E5D" w:rsidP="0027612F">
            <w:pPr>
              <w:spacing w:after="160"/>
              <w:contextualSpacing/>
              <w:jc w:val="both"/>
              <w:rPr>
                <w:rFonts w:ascii="Arial" w:hAnsi="Arial" w:cs="Arial"/>
                <w:bCs/>
                <w:sz w:val="14"/>
                <w:szCs w:val="14"/>
                <w:lang w:eastAsia="en-US"/>
              </w:rPr>
            </w:pPr>
            <w:r w:rsidRPr="00454E5D">
              <w:rPr>
                <w:rFonts w:ascii="Arial" w:hAnsi="Arial" w:cs="Arial"/>
                <w:bCs/>
                <w:sz w:val="14"/>
                <w:szCs w:val="14"/>
                <w:lang w:eastAsia="en-US"/>
              </w:rPr>
              <w:t>Apoyo Nacional a la Producción y Empleo (ANPE)</w:t>
            </w:r>
          </w:p>
          <w:p w14:paraId="21BE44E0" w14:textId="0BA696BE" w:rsidR="00454E5D" w:rsidRPr="00454E5D" w:rsidRDefault="00454E5D" w:rsidP="0027612F">
            <w:pPr>
              <w:spacing w:after="160"/>
              <w:contextualSpacing/>
              <w:jc w:val="both"/>
              <w:rPr>
                <w:rFonts w:ascii="Arial" w:hAnsi="Arial" w:cs="Arial"/>
                <w:b/>
                <w:sz w:val="14"/>
                <w:szCs w:val="14"/>
                <w:lang w:eastAsia="en-US"/>
              </w:rPr>
            </w:pPr>
          </w:p>
        </w:tc>
        <w:tc>
          <w:tcPr>
            <w:tcW w:w="2302"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7612F">
        <w:tc>
          <w:tcPr>
            <w:tcW w:w="261" w:type="dxa"/>
          </w:tcPr>
          <w:p w14:paraId="51A71776" w14:textId="4DA645B4" w:rsidR="00C163C4" w:rsidRPr="009956C4" w:rsidRDefault="00454E5D" w:rsidP="00A32307">
            <w:pPr>
              <w:jc w:val="center"/>
              <w:rPr>
                <w:rFonts w:ascii="Arial" w:hAnsi="Arial" w:cs="Arial"/>
                <w:lang w:val="es-BO"/>
              </w:rPr>
            </w:pPr>
            <w:r>
              <w:rPr>
                <w:rFonts w:ascii="Arial" w:hAnsi="Arial" w:cs="Arial"/>
                <w:lang w:val="es-BO"/>
              </w:rPr>
              <w:t>11</w:t>
            </w:r>
          </w:p>
        </w:tc>
        <w:tc>
          <w:tcPr>
            <w:tcW w:w="6670" w:type="dxa"/>
          </w:tcPr>
          <w:p w14:paraId="74EC7AD1"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FORMA DE PAGO               </w:t>
            </w:r>
          </w:p>
          <w:p w14:paraId="123BDE3D" w14:textId="3E384FCF" w:rsidR="00C163C4" w:rsidRPr="00454E5D" w:rsidRDefault="0076749F" w:rsidP="0027612F">
            <w:pPr>
              <w:jc w:val="both"/>
              <w:rPr>
                <w:rFonts w:ascii="Arial" w:hAnsi="Arial" w:cs="Arial"/>
                <w:b/>
                <w:sz w:val="14"/>
                <w:szCs w:val="14"/>
                <w:lang w:eastAsia="en-US"/>
              </w:rPr>
            </w:pPr>
            <w:r w:rsidRPr="0076749F">
              <w:rPr>
                <w:rFonts w:ascii="Arial" w:hAnsi="Arial" w:cs="Arial"/>
                <w:bCs/>
                <w:sz w:val="14"/>
                <w:szCs w:val="14"/>
                <w:lang w:eastAsia="en-US"/>
              </w:rPr>
              <w:t>El pago se realizará de forma única vía SIGEP, previa presentación del Acta de Recepción emitida por el responsable o Comisión de Recepción y remisión de la factura y solicitud de pago por parte del proponente adjudicado.</w:t>
            </w:r>
          </w:p>
        </w:tc>
        <w:tc>
          <w:tcPr>
            <w:tcW w:w="2302"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7612F">
        <w:tc>
          <w:tcPr>
            <w:tcW w:w="261" w:type="dxa"/>
          </w:tcPr>
          <w:p w14:paraId="34AA3756" w14:textId="1603359B" w:rsidR="00C163C4" w:rsidRPr="009956C4" w:rsidRDefault="00454E5D" w:rsidP="00A32307">
            <w:pPr>
              <w:jc w:val="center"/>
              <w:rPr>
                <w:rFonts w:ascii="Arial" w:hAnsi="Arial" w:cs="Arial"/>
                <w:lang w:val="es-BO"/>
              </w:rPr>
            </w:pPr>
            <w:r>
              <w:rPr>
                <w:rFonts w:ascii="Arial" w:hAnsi="Arial" w:cs="Arial"/>
                <w:lang w:val="es-BO"/>
              </w:rPr>
              <w:t>12</w:t>
            </w:r>
          </w:p>
        </w:tc>
        <w:tc>
          <w:tcPr>
            <w:tcW w:w="6670" w:type="dxa"/>
          </w:tcPr>
          <w:p w14:paraId="59FE95F0"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REGIMEN DE MULTAS</w:t>
            </w:r>
          </w:p>
          <w:p w14:paraId="24056916"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Se aplicará por cada día calendario de retraso en la entrega (Incluye instalación y puesta en marcha) de los dispositivos y/o por el retraso en la “sustitución o reemplazo” de los dispositivos observados (defectuosos o usados) una multa equivalente al 1% del monto total establecido por cada día calendario de retraso.</w:t>
            </w:r>
          </w:p>
          <w:p w14:paraId="7E9D486E" w14:textId="77777777" w:rsidR="0076749F" w:rsidRPr="0076749F" w:rsidRDefault="0076749F" w:rsidP="0076749F">
            <w:pPr>
              <w:spacing w:after="160"/>
              <w:contextualSpacing/>
              <w:jc w:val="both"/>
              <w:rPr>
                <w:rFonts w:ascii="Arial" w:hAnsi="Arial" w:cs="Arial"/>
                <w:bCs/>
                <w:sz w:val="14"/>
                <w:szCs w:val="14"/>
                <w:lang w:eastAsia="en-US"/>
              </w:rPr>
            </w:pPr>
          </w:p>
          <w:p w14:paraId="01199E89" w14:textId="72F0A330" w:rsidR="00C163C4" w:rsidRPr="00454E5D" w:rsidRDefault="0076749F" w:rsidP="0076749F">
            <w:pPr>
              <w:jc w:val="both"/>
              <w:rPr>
                <w:rFonts w:ascii="Arial" w:hAnsi="Arial" w:cs="Arial"/>
                <w:b/>
                <w:sz w:val="14"/>
                <w:szCs w:val="14"/>
                <w:lang w:eastAsia="en-US"/>
              </w:rPr>
            </w:pPr>
            <w:r w:rsidRPr="0076749F">
              <w:rPr>
                <w:rFonts w:ascii="Arial" w:hAnsi="Arial" w:cs="Arial"/>
                <w:bCs/>
                <w:sz w:val="14"/>
                <w:szCs w:val="14"/>
                <w:lang w:eastAsia="en-US"/>
              </w:rPr>
              <w:t>La suma de las multas no podrá exceder el 20% del monto total del contrato, debiendo el FNDR iniciar el proceso de resolución del contrato.</w:t>
            </w:r>
          </w:p>
        </w:tc>
        <w:tc>
          <w:tcPr>
            <w:tcW w:w="2302"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7612F">
        <w:tc>
          <w:tcPr>
            <w:tcW w:w="261" w:type="dxa"/>
          </w:tcPr>
          <w:p w14:paraId="44267255" w14:textId="0266F484" w:rsidR="00C163C4" w:rsidRPr="009956C4" w:rsidRDefault="00454E5D" w:rsidP="00A32307">
            <w:pPr>
              <w:jc w:val="center"/>
              <w:rPr>
                <w:rFonts w:ascii="Arial" w:hAnsi="Arial" w:cs="Arial"/>
                <w:lang w:val="es-BO"/>
              </w:rPr>
            </w:pPr>
            <w:r>
              <w:rPr>
                <w:rFonts w:ascii="Arial" w:hAnsi="Arial" w:cs="Arial"/>
                <w:lang w:val="es-BO"/>
              </w:rPr>
              <w:t>13</w:t>
            </w:r>
          </w:p>
        </w:tc>
        <w:tc>
          <w:tcPr>
            <w:tcW w:w="6670" w:type="dxa"/>
          </w:tcPr>
          <w:p w14:paraId="38C35BC3"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PROPUESTA ECONOMICA</w:t>
            </w:r>
          </w:p>
          <w:p w14:paraId="39A42726" w14:textId="77777777" w:rsidR="00454E5D" w:rsidRPr="00881187" w:rsidRDefault="00454E5D" w:rsidP="0027612F">
            <w:pPr>
              <w:spacing w:after="160"/>
              <w:contextualSpacing/>
              <w:jc w:val="both"/>
              <w:rPr>
                <w:rFonts w:ascii="Arial" w:hAnsi="Arial" w:cs="Arial"/>
                <w:b/>
                <w:sz w:val="14"/>
                <w:szCs w:val="14"/>
                <w:lang w:eastAsia="en-US"/>
              </w:rPr>
            </w:pPr>
            <w:r w:rsidRPr="00881187">
              <w:rPr>
                <w:rFonts w:ascii="Arial" w:hAnsi="Arial" w:cs="Arial"/>
                <w:bCs/>
                <w:sz w:val="14"/>
                <w:szCs w:val="14"/>
                <w:lang w:eastAsia="en-US"/>
              </w:rPr>
              <w:t>La propuesta económica deberá considerar todos los impuestos de Ley</w:t>
            </w:r>
            <w:r w:rsidRPr="00881187">
              <w:rPr>
                <w:rFonts w:ascii="Arial" w:hAnsi="Arial" w:cs="Arial"/>
                <w:b/>
                <w:sz w:val="14"/>
                <w:szCs w:val="14"/>
                <w:lang w:eastAsia="en-US"/>
              </w:rPr>
              <w:t>.</w:t>
            </w:r>
          </w:p>
          <w:p w14:paraId="11FCF63B" w14:textId="7B9D4323" w:rsidR="00C163C4" w:rsidRPr="00881187" w:rsidRDefault="00C163C4" w:rsidP="0027612F">
            <w:pPr>
              <w:ind w:left="1080"/>
              <w:jc w:val="both"/>
              <w:rPr>
                <w:rFonts w:ascii="Arial" w:hAnsi="Arial" w:cs="Arial"/>
                <w:b/>
                <w:sz w:val="14"/>
                <w:szCs w:val="14"/>
                <w:lang w:eastAsia="en-US"/>
              </w:rPr>
            </w:pPr>
          </w:p>
        </w:tc>
        <w:tc>
          <w:tcPr>
            <w:tcW w:w="2302"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7612F">
        <w:tc>
          <w:tcPr>
            <w:tcW w:w="261" w:type="dxa"/>
            <w:tcBorders>
              <w:bottom w:val="single" w:sz="4" w:space="0" w:color="auto"/>
            </w:tcBorders>
          </w:tcPr>
          <w:p w14:paraId="429A22CF" w14:textId="3AEBBC34" w:rsidR="00C163C4" w:rsidRPr="009956C4" w:rsidRDefault="00454E5D" w:rsidP="00306D34">
            <w:pPr>
              <w:jc w:val="both"/>
              <w:rPr>
                <w:rFonts w:ascii="Arial" w:hAnsi="Arial" w:cs="Arial"/>
                <w:lang w:val="es-BO"/>
              </w:rPr>
            </w:pPr>
            <w:r>
              <w:rPr>
                <w:rFonts w:ascii="Arial" w:hAnsi="Arial" w:cs="Arial"/>
                <w:lang w:val="es-BO"/>
              </w:rPr>
              <w:t>14</w:t>
            </w:r>
          </w:p>
        </w:tc>
        <w:tc>
          <w:tcPr>
            <w:tcW w:w="6670" w:type="dxa"/>
            <w:tcBorders>
              <w:bottom w:val="single" w:sz="4" w:space="0" w:color="auto"/>
            </w:tcBorders>
          </w:tcPr>
          <w:p w14:paraId="7501D9F8"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GARANTÍA</w:t>
            </w:r>
          </w:p>
          <w:p w14:paraId="04B20065"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El proponente adjudicado, al momento de la entrega, configuración e instalación de los dispositivos, deberá presentar un certificado de garantía o documento equivalente contra defectos de funcionamiento y/o fabricación durante el periodo de garantía de fábrica, el documento deberá establecer que los dispositivos provistos son nuevos y originales.</w:t>
            </w:r>
          </w:p>
          <w:p w14:paraId="3BC5C9E1"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 xml:space="preserve"> </w:t>
            </w:r>
          </w:p>
          <w:p w14:paraId="2E362542" w14:textId="2DDE9681" w:rsidR="00C163C4" w:rsidRPr="00881187" w:rsidRDefault="0076749F" w:rsidP="0076749F">
            <w:pPr>
              <w:jc w:val="both"/>
              <w:rPr>
                <w:rFonts w:ascii="Arial" w:hAnsi="Arial" w:cs="Arial"/>
                <w:b/>
                <w:sz w:val="14"/>
                <w:szCs w:val="14"/>
                <w:lang w:eastAsia="en-US"/>
              </w:rPr>
            </w:pPr>
            <w:r w:rsidRPr="0076749F">
              <w:rPr>
                <w:rFonts w:ascii="Arial" w:hAnsi="Arial" w:cs="Arial"/>
                <w:bCs/>
                <w:sz w:val="14"/>
                <w:szCs w:val="14"/>
                <w:lang w:eastAsia="en-US"/>
              </w:rPr>
              <w:t>El reemplazo de algún producto no debe ser mayor a cinco (5) días calendarios de aquellos que presenten defectos atribuibles a su fabricación o funcionamiento, sin que esto implique algún costo adicional para el FNDR.</w:t>
            </w:r>
          </w:p>
        </w:tc>
        <w:tc>
          <w:tcPr>
            <w:tcW w:w="2302"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7612F">
        <w:tc>
          <w:tcPr>
            <w:tcW w:w="261" w:type="dxa"/>
            <w:tcBorders>
              <w:top w:val="single" w:sz="4" w:space="0" w:color="auto"/>
              <w:left w:val="single" w:sz="4" w:space="0" w:color="auto"/>
              <w:bottom w:val="single" w:sz="4" w:space="0" w:color="auto"/>
              <w:right w:val="single" w:sz="4" w:space="0" w:color="auto"/>
            </w:tcBorders>
          </w:tcPr>
          <w:p w14:paraId="2E577357" w14:textId="30DEE588" w:rsidR="00266DDD" w:rsidRPr="009956C4" w:rsidRDefault="00454E5D" w:rsidP="00266DDD">
            <w:pPr>
              <w:jc w:val="both"/>
              <w:rPr>
                <w:rFonts w:ascii="Arial" w:hAnsi="Arial" w:cs="Arial"/>
                <w:lang w:val="es-BO"/>
              </w:rPr>
            </w:pPr>
            <w:r>
              <w:rPr>
                <w:rFonts w:ascii="Arial" w:hAnsi="Arial" w:cs="Arial"/>
                <w:lang w:val="es-BO"/>
              </w:rPr>
              <w:t>15</w:t>
            </w:r>
          </w:p>
        </w:tc>
        <w:tc>
          <w:tcPr>
            <w:tcW w:w="6670" w:type="dxa"/>
            <w:tcBorders>
              <w:top w:val="single" w:sz="4" w:space="0" w:color="auto"/>
              <w:left w:val="single" w:sz="4" w:space="0" w:color="auto"/>
              <w:bottom w:val="single" w:sz="4" w:space="0" w:color="auto"/>
              <w:right w:val="single" w:sz="4" w:space="0" w:color="auto"/>
            </w:tcBorders>
          </w:tcPr>
          <w:p w14:paraId="14527E17"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 xml:space="preserve">PRECIO REFERENCIAL               </w:t>
            </w:r>
          </w:p>
          <w:p w14:paraId="6BF0AC51" w14:textId="457F25C0" w:rsidR="00266DDD" w:rsidRPr="009956C4" w:rsidRDefault="0076749F" w:rsidP="0027612F">
            <w:pPr>
              <w:jc w:val="both"/>
              <w:rPr>
                <w:rFonts w:ascii="Arial" w:hAnsi="Arial" w:cs="Arial"/>
                <w:lang w:val="es-BO"/>
              </w:rPr>
            </w:pPr>
            <w:r w:rsidRPr="0076749F">
              <w:rPr>
                <w:rFonts w:ascii="Arial" w:hAnsi="Arial" w:cs="Arial"/>
                <w:bCs/>
                <w:sz w:val="14"/>
                <w:szCs w:val="14"/>
              </w:rPr>
              <w:t xml:space="preserve">Monto referencial es de Bs. 839.947,00.- (Ochocientos treinta y nueve mil novecientos cuarenta y siete 00/100).                 </w:t>
            </w:r>
          </w:p>
        </w:tc>
        <w:tc>
          <w:tcPr>
            <w:tcW w:w="2302" w:type="dxa"/>
            <w:tcBorders>
              <w:left w:val="single" w:sz="4" w:space="0" w:color="auto"/>
            </w:tcBorders>
          </w:tcPr>
          <w:p w14:paraId="0B0F85DB" w14:textId="497706D4" w:rsidR="00266DDD" w:rsidRPr="009956C4" w:rsidRDefault="00266DDD" w:rsidP="00266DDD">
            <w:pPr>
              <w:jc w:val="both"/>
              <w:rPr>
                <w:rFonts w:ascii="Arial" w:hAnsi="Arial" w:cs="Arial"/>
                <w:lang w:val="es-BO"/>
              </w:rPr>
            </w:pPr>
          </w:p>
        </w:tc>
      </w:tr>
      <w:tr w:rsidR="00266DDD" w:rsidRPr="009956C4" w14:paraId="0E3EBC65" w14:textId="77777777" w:rsidTr="0027612F">
        <w:tc>
          <w:tcPr>
            <w:tcW w:w="261" w:type="dxa"/>
            <w:tcBorders>
              <w:top w:val="single" w:sz="4" w:space="0" w:color="auto"/>
              <w:left w:val="single" w:sz="4" w:space="0" w:color="auto"/>
              <w:bottom w:val="single" w:sz="4" w:space="0" w:color="auto"/>
              <w:right w:val="single" w:sz="4" w:space="0" w:color="auto"/>
            </w:tcBorders>
          </w:tcPr>
          <w:p w14:paraId="1D7654C5" w14:textId="77777777" w:rsidR="00266DDD" w:rsidRPr="009956C4" w:rsidRDefault="00266DDD" w:rsidP="00266DDD">
            <w:pPr>
              <w:jc w:val="both"/>
              <w:rPr>
                <w:rFonts w:ascii="Arial" w:hAnsi="Arial" w:cs="Arial"/>
                <w:lang w:val="es-BO"/>
              </w:rPr>
            </w:pPr>
          </w:p>
        </w:tc>
        <w:tc>
          <w:tcPr>
            <w:tcW w:w="6670" w:type="dxa"/>
            <w:tcBorders>
              <w:top w:val="single" w:sz="4" w:space="0" w:color="auto"/>
              <w:left w:val="single" w:sz="4" w:space="0" w:color="auto"/>
              <w:bottom w:val="single" w:sz="4" w:space="0" w:color="auto"/>
              <w:right w:val="single" w:sz="4" w:space="0" w:color="auto"/>
            </w:tcBorders>
          </w:tcPr>
          <w:p w14:paraId="5F9EC608" w14:textId="77777777" w:rsidR="00266DDD" w:rsidRPr="009956C4" w:rsidRDefault="00266DDD" w:rsidP="0027612F">
            <w:pPr>
              <w:jc w:val="both"/>
              <w:rPr>
                <w:rFonts w:ascii="Arial" w:hAnsi="Arial" w:cs="Arial"/>
                <w:lang w:val="es-BO"/>
              </w:rPr>
            </w:pPr>
          </w:p>
        </w:tc>
        <w:tc>
          <w:tcPr>
            <w:tcW w:w="2302" w:type="dxa"/>
            <w:tcBorders>
              <w:left w:val="single" w:sz="4" w:space="0" w:color="auto"/>
            </w:tcBorders>
          </w:tcPr>
          <w:p w14:paraId="69201126" w14:textId="21D29E12" w:rsidR="00266DDD" w:rsidRPr="009956C4" w:rsidRDefault="00266DDD" w:rsidP="00266DDD">
            <w:pPr>
              <w:jc w:val="both"/>
              <w:rPr>
                <w:rFonts w:ascii="Arial" w:hAnsi="Arial" w:cs="Arial"/>
                <w:lang w:val="es-BO"/>
              </w:rPr>
            </w:pP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1E058A3" w14:textId="77777777" w:rsidR="00881187" w:rsidRDefault="00881187" w:rsidP="002A3754">
      <w:pPr>
        <w:jc w:val="center"/>
        <w:rPr>
          <w:rFonts w:cs="Arial"/>
          <w:b/>
          <w:sz w:val="18"/>
          <w:szCs w:val="18"/>
          <w:lang w:val="es-BO"/>
        </w:rPr>
      </w:pPr>
    </w:p>
    <w:p w14:paraId="7257CCB8" w14:textId="77777777" w:rsidR="00881187" w:rsidRDefault="00881187" w:rsidP="002A3754">
      <w:pPr>
        <w:jc w:val="center"/>
        <w:rPr>
          <w:rFonts w:cs="Arial"/>
          <w:b/>
          <w:sz w:val="18"/>
          <w:szCs w:val="18"/>
          <w:lang w:val="es-BO"/>
        </w:rPr>
      </w:pPr>
    </w:p>
    <w:p w14:paraId="4BE6E892" w14:textId="77777777" w:rsidR="00881187" w:rsidRDefault="00881187" w:rsidP="002A3754">
      <w:pPr>
        <w:jc w:val="center"/>
        <w:rPr>
          <w:rFonts w:cs="Arial"/>
          <w:b/>
          <w:sz w:val="18"/>
          <w:szCs w:val="18"/>
          <w:lang w:val="es-BO"/>
        </w:rPr>
      </w:pPr>
    </w:p>
    <w:p w14:paraId="48721E1C" w14:textId="77777777" w:rsidR="00881187" w:rsidRDefault="00881187" w:rsidP="002A3754">
      <w:pPr>
        <w:jc w:val="center"/>
        <w:rPr>
          <w:rFonts w:cs="Arial"/>
          <w:b/>
          <w:sz w:val="18"/>
          <w:szCs w:val="18"/>
          <w:lang w:val="es-BO"/>
        </w:rPr>
      </w:pPr>
    </w:p>
    <w:p w14:paraId="7964CA2D" w14:textId="77777777" w:rsidR="00881187" w:rsidRDefault="00881187" w:rsidP="002A3754">
      <w:pPr>
        <w:jc w:val="center"/>
        <w:rPr>
          <w:rFonts w:cs="Arial"/>
          <w:b/>
          <w:sz w:val="18"/>
          <w:szCs w:val="18"/>
          <w:lang w:val="es-BO"/>
        </w:rPr>
      </w:pPr>
    </w:p>
    <w:p w14:paraId="4D67E2BF" w14:textId="77777777" w:rsidR="00881187" w:rsidRDefault="00881187" w:rsidP="002A3754">
      <w:pPr>
        <w:jc w:val="center"/>
        <w:rPr>
          <w:rFonts w:cs="Arial"/>
          <w:b/>
          <w:sz w:val="18"/>
          <w:szCs w:val="18"/>
          <w:lang w:val="es-BO"/>
        </w:rPr>
      </w:pPr>
    </w:p>
    <w:p w14:paraId="391C3782" w14:textId="77777777" w:rsidR="00881187" w:rsidRDefault="00881187" w:rsidP="002A3754">
      <w:pPr>
        <w:jc w:val="center"/>
        <w:rPr>
          <w:rFonts w:cs="Arial"/>
          <w:b/>
          <w:sz w:val="18"/>
          <w:szCs w:val="18"/>
          <w:lang w:val="es-BO"/>
        </w:rPr>
      </w:pPr>
    </w:p>
    <w:p w14:paraId="76459852" w14:textId="77777777" w:rsidR="00881187" w:rsidRDefault="00881187" w:rsidP="002A3754">
      <w:pPr>
        <w:jc w:val="center"/>
        <w:rPr>
          <w:rFonts w:cs="Arial"/>
          <w:b/>
          <w:sz w:val="18"/>
          <w:szCs w:val="18"/>
          <w:lang w:val="es-BO"/>
        </w:rPr>
      </w:pPr>
    </w:p>
    <w:p w14:paraId="584BB382" w14:textId="77777777" w:rsidR="00881187" w:rsidRDefault="00881187" w:rsidP="002A3754">
      <w:pPr>
        <w:jc w:val="center"/>
        <w:rPr>
          <w:rFonts w:cs="Arial"/>
          <w:b/>
          <w:sz w:val="18"/>
          <w:szCs w:val="18"/>
          <w:lang w:val="es-BO"/>
        </w:rPr>
      </w:pPr>
    </w:p>
    <w:p w14:paraId="06676553" w14:textId="77777777" w:rsidR="00881187" w:rsidRDefault="00881187" w:rsidP="002A3754">
      <w:pPr>
        <w:jc w:val="center"/>
        <w:rPr>
          <w:rFonts w:cs="Arial"/>
          <w:b/>
          <w:sz w:val="18"/>
          <w:szCs w:val="18"/>
          <w:lang w:val="es-BO"/>
        </w:rPr>
      </w:pPr>
    </w:p>
    <w:p w14:paraId="678B26E6" w14:textId="77777777" w:rsidR="00881187" w:rsidRDefault="00881187" w:rsidP="002A3754">
      <w:pPr>
        <w:jc w:val="center"/>
        <w:rPr>
          <w:rFonts w:cs="Arial"/>
          <w:b/>
          <w:sz w:val="18"/>
          <w:szCs w:val="18"/>
          <w:lang w:val="es-BO"/>
        </w:rPr>
      </w:pPr>
    </w:p>
    <w:p w14:paraId="646D22AB" w14:textId="77777777" w:rsidR="00881187" w:rsidRDefault="00881187" w:rsidP="002A3754">
      <w:pPr>
        <w:jc w:val="center"/>
        <w:rPr>
          <w:rFonts w:cs="Arial"/>
          <w:b/>
          <w:sz w:val="18"/>
          <w:szCs w:val="18"/>
          <w:lang w:val="es-BO"/>
        </w:rPr>
      </w:pPr>
    </w:p>
    <w:p w14:paraId="7C85E103" w14:textId="77777777" w:rsidR="00881187" w:rsidRDefault="00881187" w:rsidP="002A3754">
      <w:pPr>
        <w:jc w:val="center"/>
        <w:rPr>
          <w:rFonts w:cs="Arial"/>
          <w:b/>
          <w:sz w:val="18"/>
          <w:szCs w:val="18"/>
          <w:lang w:val="es-BO"/>
        </w:rPr>
      </w:pPr>
    </w:p>
    <w:p w14:paraId="68F7029D" w14:textId="77777777" w:rsidR="00881187" w:rsidRDefault="00881187" w:rsidP="002A3754">
      <w:pPr>
        <w:jc w:val="center"/>
        <w:rPr>
          <w:rFonts w:cs="Arial"/>
          <w:b/>
          <w:sz w:val="18"/>
          <w:szCs w:val="18"/>
          <w:lang w:val="es-BO"/>
        </w:rPr>
      </w:pPr>
    </w:p>
    <w:p w14:paraId="23156948" w14:textId="77777777" w:rsidR="00881187" w:rsidRDefault="00881187" w:rsidP="002A3754">
      <w:pPr>
        <w:jc w:val="center"/>
        <w:rPr>
          <w:rFonts w:cs="Arial"/>
          <w:b/>
          <w:sz w:val="18"/>
          <w:szCs w:val="18"/>
          <w:lang w:val="es-BO"/>
        </w:rPr>
      </w:pPr>
    </w:p>
    <w:p w14:paraId="21C9446E" w14:textId="77777777" w:rsidR="00881187" w:rsidRDefault="00881187" w:rsidP="002A3754">
      <w:pPr>
        <w:jc w:val="center"/>
        <w:rPr>
          <w:rFonts w:cs="Arial"/>
          <w:b/>
          <w:sz w:val="18"/>
          <w:szCs w:val="18"/>
          <w:lang w:val="es-BO"/>
        </w:rPr>
      </w:pPr>
    </w:p>
    <w:p w14:paraId="25871EDE" w14:textId="77777777" w:rsidR="00881187" w:rsidRDefault="00881187" w:rsidP="002A3754">
      <w:pPr>
        <w:jc w:val="center"/>
        <w:rPr>
          <w:rFonts w:cs="Arial"/>
          <w:b/>
          <w:sz w:val="18"/>
          <w:szCs w:val="18"/>
          <w:lang w:val="es-BO"/>
        </w:rPr>
      </w:pPr>
    </w:p>
    <w:p w14:paraId="6B6BF9C8" w14:textId="77777777" w:rsidR="00881187" w:rsidRDefault="00881187" w:rsidP="002A3754">
      <w:pPr>
        <w:jc w:val="center"/>
        <w:rPr>
          <w:rFonts w:cs="Arial"/>
          <w:b/>
          <w:sz w:val="18"/>
          <w:szCs w:val="18"/>
          <w:lang w:val="es-BO"/>
        </w:rPr>
      </w:pPr>
    </w:p>
    <w:p w14:paraId="2D5E2377" w14:textId="77777777" w:rsidR="00881187" w:rsidRDefault="00881187" w:rsidP="002A3754">
      <w:pPr>
        <w:jc w:val="center"/>
        <w:rPr>
          <w:rFonts w:cs="Arial"/>
          <w:b/>
          <w:sz w:val="18"/>
          <w:szCs w:val="18"/>
          <w:lang w:val="es-BO"/>
        </w:rPr>
      </w:pPr>
    </w:p>
    <w:p w14:paraId="3C3AD161" w14:textId="77777777" w:rsidR="00881187" w:rsidRDefault="00881187" w:rsidP="002A3754">
      <w:pPr>
        <w:jc w:val="center"/>
        <w:rPr>
          <w:rFonts w:cs="Arial"/>
          <w:b/>
          <w:sz w:val="18"/>
          <w:szCs w:val="18"/>
          <w:lang w:val="es-BO"/>
        </w:rPr>
      </w:pPr>
    </w:p>
    <w:p w14:paraId="297AC916" w14:textId="77777777" w:rsidR="00881187" w:rsidRDefault="00881187" w:rsidP="002A3754">
      <w:pPr>
        <w:jc w:val="center"/>
        <w:rPr>
          <w:rFonts w:cs="Arial"/>
          <w:b/>
          <w:sz w:val="18"/>
          <w:szCs w:val="18"/>
          <w:lang w:val="es-BO"/>
        </w:rPr>
      </w:pPr>
    </w:p>
    <w:p w14:paraId="02EDAF38" w14:textId="77777777" w:rsidR="00881187" w:rsidRDefault="00881187" w:rsidP="002A3754">
      <w:pPr>
        <w:jc w:val="center"/>
        <w:rPr>
          <w:rFonts w:cs="Arial"/>
          <w:b/>
          <w:sz w:val="18"/>
          <w:szCs w:val="18"/>
          <w:lang w:val="es-BO"/>
        </w:rPr>
      </w:pPr>
    </w:p>
    <w:p w14:paraId="6D75506A" w14:textId="77777777" w:rsidR="00881187" w:rsidRDefault="00881187" w:rsidP="002A3754">
      <w:pPr>
        <w:jc w:val="center"/>
        <w:rPr>
          <w:rFonts w:cs="Arial"/>
          <w:b/>
          <w:sz w:val="18"/>
          <w:szCs w:val="18"/>
          <w:lang w:val="es-BO"/>
        </w:rPr>
      </w:pPr>
    </w:p>
    <w:p w14:paraId="79AED542" w14:textId="77777777" w:rsidR="00881187" w:rsidRDefault="00881187" w:rsidP="002A3754">
      <w:pPr>
        <w:jc w:val="center"/>
        <w:rPr>
          <w:rFonts w:cs="Arial"/>
          <w:b/>
          <w:sz w:val="18"/>
          <w:szCs w:val="18"/>
          <w:lang w:val="es-BO"/>
        </w:rPr>
      </w:pPr>
    </w:p>
    <w:p w14:paraId="626394A1" w14:textId="77777777" w:rsidR="00881187" w:rsidRDefault="00881187" w:rsidP="002A3754">
      <w:pPr>
        <w:jc w:val="center"/>
        <w:rPr>
          <w:rFonts w:cs="Arial"/>
          <w:b/>
          <w:sz w:val="18"/>
          <w:szCs w:val="18"/>
          <w:lang w:val="es-BO"/>
        </w:rPr>
      </w:pPr>
    </w:p>
    <w:p w14:paraId="2775F2E7" w14:textId="77777777" w:rsidR="00881187" w:rsidRDefault="00881187" w:rsidP="002A3754">
      <w:pPr>
        <w:jc w:val="center"/>
        <w:rPr>
          <w:rFonts w:cs="Arial"/>
          <w:b/>
          <w:sz w:val="18"/>
          <w:szCs w:val="18"/>
          <w:lang w:val="es-BO"/>
        </w:rPr>
      </w:pPr>
    </w:p>
    <w:p w14:paraId="2071AE07" w14:textId="77777777" w:rsidR="00881187" w:rsidRDefault="00881187" w:rsidP="002A3754">
      <w:pPr>
        <w:jc w:val="center"/>
        <w:rPr>
          <w:rFonts w:cs="Arial"/>
          <w:b/>
          <w:sz w:val="18"/>
          <w:szCs w:val="18"/>
          <w:lang w:val="es-BO"/>
        </w:rPr>
      </w:pPr>
    </w:p>
    <w:p w14:paraId="33CADDE7" w14:textId="77777777" w:rsidR="00881187" w:rsidRDefault="00881187" w:rsidP="002A3754">
      <w:pPr>
        <w:jc w:val="center"/>
        <w:rPr>
          <w:rFonts w:cs="Arial"/>
          <w:b/>
          <w:sz w:val="18"/>
          <w:szCs w:val="18"/>
          <w:lang w:val="es-BO"/>
        </w:rPr>
      </w:pPr>
    </w:p>
    <w:p w14:paraId="55F08D46" w14:textId="77777777" w:rsidR="00881187" w:rsidRDefault="00881187" w:rsidP="002A3754">
      <w:pPr>
        <w:jc w:val="center"/>
        <w:rPr>
          <w:rFonts w:cs="Arial"/>
          <w:b/>
          <w:sz w:val="18"/>
          <w:szCs w:val="18"/>
          <w:lang w:val="es-BO"/>
        </w:rPr>
      </w:pPr>
    </w:p>
    <w:p w14:paraId="2F4DEEE9" w14:textId="77777777" w:rsidR="00881187" w:rsidRDefault="00881187" w:rsidP="002A3754">
      <w:pPr>
        <w:jc w:val="center"/>
        <w:rPr>
          <w:rFonts w:cs="Arial"/>
          <w:b/>
          <w:sz w:val="18"/>
          <w:szCs w:val="18"/>
          <w:lang w:val="es-BO"/>
        </w:rPr>
      </w:pPr>
    </w:p>
    <w:p w14:paraId="5074C45B" w14:textId="77777777" w:rsidR="00881187" w:rsidRDefault="00881187" w:rsidP="002A3754">
      <w:pPr>
        <w:jc w:val="center"/>
        <w:rPr>
          <w:rFonts w:cs="Arial"/>
          <w:b/>
          <w:sz w:val="18"/>
          <w:szCs w:val="18"/>
          <w:lang w:val="es-BO"/>
        </w:rPr>
      </w:pPr>
    </w:p>
    <w:p w14:paraId="025E0DC7" w14:textId="77777777" w:rsidR="00881187" w:rsidRDefault="00881187" w:rsidP="002A3754">
      <w:pPr>
        <w:jc w:val="center"/>
        <w:rPr>
          <w:rFonts w:cs="Arial"/>
          <w:b/>
          <w:sz w:val="18"/>
          <w:szCs w:val="18"/>
          <w:lang w:val="es-BO"/>
        </w:rPr>
      </w:pPr>
    </w:p>
    <w:p w14:paraId="4730A439" w14:textId="77777777" w:rsidR="00881187" w:rsidRDefault="00881187" w:rsidP="002A3754">
      <w:pPr>
        <w:jc w:val="center"/>
        <w:rPr>
          <w:rFonts w:cs="Arial"/>
          <w:b/>
          <w:sz w:val="18"/>
          <w:szCs w:val="18"/>
          <w:lang w:val="es-BO"/>
        </w:rPr>
      </w:pPr>
    </w:p>
    <w:p w14:paraId="4B42CAAA" w14:textId="77777777" w:rsidR="00881187" w:rsidRDefault="00881187" w:rsidP="002A3754">
      <w:pPr>
        <w:jc w:val="center"/>
        <w:rPr>
          <w:rFonts w:cs="Arial"/>
          <w:b/>
          <w:sz w:val="18"/>
          <w:szCs w:val="18"/>
          <w:lang w:val="es-BO"/>
        </w:rPr>
      </w:pPr>
    </w:p>
    <w:p w14:paraId="47DA1EE3" w14:textId="77777777" w:rsidR="00881187" w:rsidRDefault="00881187" w:rsidP="002A3754">
      <w:pPr>
        <w:jc w:val="center"/>
        <w:rPr>
          <w:rFonts w:cs="Arial"/>
          <w:b/>
          <w:sz w:val="18"/>
          <w:szCs w:val="18"/>
          <w:lang w:val="es-BO"/>
        </w:rPr>
      </w:pPr>
    </w:p>
    <w:p w14:paraId="460D23E7" w14:textId="77777777" w:rsidR="00881187" w:rsidRDefault="00881187" w:rsidP="002A3754">
      <w:pPr>
        <w:jc w:val="center"/>
        <w:rPr>
          <w:rFonts w:cs="Arial"/>
          <w:b/>
          <w:sz w:val="18"/>
          <w:szCs w:val="18"/>
          <w:lang w:val="es-BO"/>
        </w:rPr>
      </w:pPr>
    </w:p>
    <w:p w14:paraId="56EEDD83" w14:textId="77777777" w:rsidR="00881187" w:rsidRDefault="00881187" w:rsidP="002A3754">
      <w:pPr>
        <w:jc w:val="center"/>
        <w:rPr>
          <w:rFonts w:cs="Arial"/>
          <w:b/>
          <w:sz w:val="18"/>
          <w:szCs w:val="18"/>
          <w:lang w:val="es-BO"/>
        </w:rPr>
      </w:pPr>
    </w:p>
    <w:p w14:paraId="449E9B95" w14:textId="77777777" w:rsidR="00881187" w:rsidRDefault="00881187" w:rsidP="002A3754">
      <w:pPr>
        <w:jc w:val="center"/>
        <w:rPr>
          <w:rFonts w:cs="Arial"/>
          <w:b/>
          <w:sz w:val="18"/>
          <w:szCs w:val="18"/>
          <w:lang w:val="es-BO"/>
        </w:rPr>
      </w:pPr>
    </w:p>
    <w:p w14:paraId="4C87344F" w14:textId="77777777" w:rsidR="00881187" w:rsidRDefault="00881187" w:rsidP="002A3754">
      <w:pPr>
        <w:jc w:val="center"/>
        <w:rPr>
          <w:rFonts w:cs="Arial"/>
          <w:b/>
          <w:sz w:val="18"/>
          <w:szCs w:val="18"/>
          <w:lang w:val="es-BO"/>
        </w:rPr>
      </w:pPr>
    </w:p>
    <w:p w14:paraId="531E08C6" w14:textId="77777777" w:rsidR="00881187" w:rsidRDefault="00881187" w:rsidP="002A3754">
      <w:pPr>
        <w:jc w:val="center"/>
        <w:rPr>
          <w:rFonts w:cs="Arial"/>
          <w:b/>
          <w:sz w:val="18"/>
          <w:szCs w:val="18"/>
          <w:lang w:val="es-BO"/>
        </w:rPr>
      </w:pPr>
    </w:p>
    <w:p w14:paraId="32F04C8C" w14:textId="77777777" w:rsidR="00881187" w:rsidRDefault="00881187" w:rsidP="002A3754">
      <w:pPr>
        <w:jc w:val="center"/>
        <w:rPr>
          <w:rFonts w:cs="Arial"/>
          <w:b/>
          <w:sz w:val="18"/>
          <w:szCs w:val="18"/>
          <w:lang w:val="es-BO"/>
        </w:rPr>
      </w:pPr>
    </w:p>
    <w:p w14:paraId="12E5C06A" w14:textId="77777777" w:rsidR="00881187" w:rsidRDefault="00881187" w:rsidP="002A3754">
      <w:pPr>
        <w:jc w:val="center"/>
        <w:rPr>
          <w:rFonts w:cs="Arial"/>
          <w:b/>
          <w:sz w:val="18"/>
          <w:szCs w:val="18"/>
          <w:lang w:val="es-BO"/>
        </w:rPr>
      </w:pPr>
    </w:p>
    <w:p w14:paraId="698B628F" w14:textId="77777777" w:rsidR="00881187" w:rsidRDefault="00881187" w:rsidP="002A3754">
      <w:pPr>
        <w:jc w:val="center"/>
        <w:rPr>
          <w:rFonts w:cs="Arial"/>
          <w:b/>
          <w:sz w:val="18"/>
          <w:szCs w:val="18"/>
          <w:lang w:val="es-BO"/>
        </w:rPr>
      </w:pPr>
    </w:p>
    <w:p w14:paraId="1FEE1CB1" w14:textId="13136160"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000000"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71A5" w14:textId="77777777" w:rsidR="00B94AB0" w:rsidRDefault="00B94AB0">
      <w:r>
        <w:separator/>
      </w:r>
    </w:p>
  </w:endnote>
  <w:endnote w:type="continuationSeparator" w:id="0">
    <w:p w14:paraId="54629BA9" w14:textId="77777777" w:rsidR="00B94AB0" w:rsidRDefault="00B9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2BC" w14:textId="77777777" w:rsidR="00B94AB0" w:rsidRDefault="00B94AB0">
      <w:r>
        <w:separator/>
      </w:r>
    </w:p>
  </w:footnote>
  <w:footnote w:type="continuationSeparator" w:id="0">
    <w:p w14:paraId="120873C5" w14:textId="77777777" w:rsidR="00B94AB0" w:rsidRDefault="00B9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3F803B0"/>
    <w:multiLevelType w:val="hybridMultilevel"/>
    <w:tmpl w:val="5F301444"/>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7936C8"/>
    <w:multiLevelType w:val="hybridMultilevel"/>
    <w:tmpl w:val="6712BA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EB36E2"/>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5"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38138D1"/>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E95601"/>
    <w:multiLevelType w:val="hybridMultilevel"/>
    <w:tmpl w:val="D4D480E6"/>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4091677"/>
    <w:multiLevelType w:val="hybridMultilevel"/>
    <w:tmpl w:val="5F301444"/>
    <w:lvl w:ilvl="0" w:tplc="7E003402">
      <w:start w:val="1"/>
      <w:numFmt w:val="upperRoman"/>
      <w:lvlText w:val="%1."/>
      <w:lvlJc w:val="left"/>
      <w:pPr>
        <w:ind w:left="861"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15:restartNumberingAfterBreak="0">
    <w:nsid w:val="281C71FC"/>
    <w:multiLevelType w:val="hybridMultilevel"/>
    <w:tmpl w:val="61E4D6A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5" w15:restartNumberingAfterBreak="0">
    <w:nsid w:val="3262261D"/>
    <w:multiLevelType w:val="hybridMultilevel"/>
    <w:tmpl w:val="4C8272BA"/>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7"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4"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5"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60"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1077"/>
        </w:tabs>
        <w:ind w:left="1644"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D812D1D"/>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4"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5" w15:restartNumberingAfterBreak="0">
    <w:nsid w:val="71B02F70"/>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7" w15:restartNumberingAfterBreak="0">
    <w:nsid w:val="73722EFA"/>
    <w:multiLevelType w:val="hybridMultilevel"/>
    <w:tmpl w:val="FB741BFC"/>
    <w:lvl w:ilvl="0" w:tplc="119E3000">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60838511">
    <w:abstractNumId w:val="17"/>
  </w:num>
  <w:num w:numId="2" w16cid:durableId="1315598946">
    <w:abstractNumId w:val="46"/>
  </w:num>
  <w:num w:numId="3" w16cid:durableId="869074969">
    <w:abstractNumId w:val="63"/>
  </w:num>
  <w:num w:numId="4" w16cid:durableId="1962421859">
    <w:abstractNumId w:val="57"/>
  </w:num>
  <w:num w:numId="5" w16cid:durableId="2073969354">
    <w:abstractNumId w:val="15"/>
  </w:num>
  <w:num w:numId="6" w16cid:durableId="1069882594">
    <w:abstractNumId w:val="76"/>
  </w:num>
  <w:num w:numId="7" w16cid:durableId="1718578598">
    <w:abstractNumId w:val="54"/>
  </w:num>
  <w:num w:numId="8" w16cid:durableId="1644845540">
    <w:abstractNumId w:val="53"/>
  </w:num>
  <w:num w:numId="9" w16cid:durableId="1620837514">
    <w:abstractNumId w:val="8"/>
  </w:num>
  <w:num w:numId="10" w16cid:durableId="153108965">
    <w:abstractNumId w:val="6"/>
  </w:num>
  <w:num w:numId="11" w16cid:durableId="1235237454">
    <w:abstractNumId w:val="5"/>
  </w:num>
  <w:num w:numId="12" w16cid:durableId="1053235788">
    <w:abstractNumId w:val="41"/>
  </w:num>
  <w:num w:numId="13" w16cid:durableId="696738082">
    <w:abstractNumId w:val="44"/>
  </w:num>
  <w:num w:numId="14" w16cid:durableId="300692319">
    <w:abstractNumId w:val="11"/>
  </w:num>
  <w:num w:numId="15" w16cid:durableId="1707900270">
    <w:abstractNumId w:val="33"/>
  </w:num>
  <w:num w:numId="16" w16cid:durableId="630791365">
    <w:abstractNumId w:val="39"/>
  </w:num>
  <w:num w:numId="17" w16cid:durableId="757291533">
    <w:abstractNumId w:val="34"/>
  </w:num>
  <w:num w:numId="18" w16cid:durableId="97452068">
    <w:abstractNumId w:val="31"/>
  </w:num>
  <w:num w:numId="19" w16cid:durableId="501504198">
    <w:abstractNumId w:val="13"/>
  </w:num>
  <w:num w:numId="20" w16cid:durableId="810248518">
    <w:abstractNumId w:val="73"/>
  </w:num>
  <w:num w:numId="21" w16cid:durableId="1833132466">
    <w:abstractNumId w:val="7"/>
  </w:num>
  <w:num w:numId="22" w16cid:durableId="7340803">
    <w:abstractNumId w:val="22"/>
  </w:num>
  <w:num w:numId="23" w16cid:durableId="255208220">
    <w:abstractNumId w:val="60"/>
  </w:num>
  <w:num w:numId="24" w16cid:durableId="946153851">
    <w:abstractNumId w:val="36"/>
  </w:num>
  <w:num w:numId="25" w16cid:durableId="1130127174">
    <w:abstractNumId w:val="48"/>
  </w:num>
  <w:num w:numId="26" w16cid:durableId="325129490">
    <w:abstractNumId w:val="2"/>
  </w:num>
  <w:num w:numId="27" w16cid:durableId="854346190">
    <w:abstractNumId w:val="62"/>
  </w:num>
  <w:num w:numId="28" w16cid:durableId="240801798">
    <w:abstractNumId w:val="72"/>
  </w:num>
  <w:num w:numId="29" w16cid:durableId="1849439799">
    <w:abstractNumId w:val="10"/>
  </w:num>
  <w:num w:numId="30" w16cid:durableId="1991521100">
    <w:abstractNumId w:val="32"/>
  </w:num>
  <w:num w:numId="31" w16cid:durableId="736628404">
    <w:abstractNumId w:val="16"/>
  </w:num>
  <w:num w:numId="32" w16cid:durableId="421076089">
    <w:abstractNumId w:val="61"/>
  </w:num>
  <w:num w:numId="33" w16cid:durableId="1426463398">
    <w:abstractNumId w:val="1"/>
  </w:num>
  <w:num w:numId="34" w16cid:durableId="215435501">
    <w:abstractNumId w:val="51"/>
  </w:num>
  <w:num w:numId="35" w16cid:durableId="2066292428">
    <w:abstractNumId w:val="18"/>
  </w:num>
  <w:num w:numId="36" w16cid:durableId="918977751">
    <w:abstractNumId w:val="70"/>
  </w:num>
  <w:num w:numId="37" w16cid:durableId="1787314577">
    <w:abstractNumId w:val="78"/>
  </w:num>
  <w:num w:numId="38" w16cid:durableId="383522946">
    <w:abstractNumId w:val="24"/>
  </w:num>
  <w:num w:numId="39" w16cid:durableId="1971937504">
    <w:abstractNumId w:val="59"/>
  </w:num>
  <w:num w:numId="40" w16cid:durableId="1256405945">
    <w:abstractNumId w:val="79"/>
  </w:num>
  <w:num w:numId="41" w16cid:durableId="1243955350">
    <w:abstractNumId w:val="52"/>
  </w:num>
  <w:num w:numId="42" w16cid:durableId="688875685">
    <w:abstractNumId w:val="3"/>
  </w:num>
  <w:num w:numId="43" w16cid:durableId="196509170">
    <w:abstractNumId w:val="21"/>
  </w:num>
  <w:num w:numId="44" w16cid:durableId="1995647943">
    <w:abstractNumId w:val="38"/>
  </w:num>
  <w:num w:numId="45" w16cid:durableId="483621891">
    <w:abstractNumId w:val="37"/>
  </w:num>
  <w:num w:numId="46" w16cid:durableId="910770267">
    <w:abstractNumId w:val="14"/>
  </w:num>
  <w:num w:numId="47" w16cid:durableId="996885031">
    <w:abstractNumId w:val="69"/>
  </w:num>
  <w:num w:numId="48" w16cid:durableId="783574452">
    <w:abstractNumId w:val="67"/>
  </w:num>
  <w:num w:numId="49" w16cid:durableId="1483345980">
    <w:abstractNumId w:val="40"/>
  </w:num>
  <w:num w:numId="50" w16cid:durableId="1110009914">
    <w:abstractNumId w:val="68"/>
  </w:num>
  <w:num w:numId="51" w16cid:durableId="194386321">
    <w:abstractNumId w:val="74"/>
  </w:num>
  <w:num w:numId="52" w16cid:durableId="349307627">
    <w:abstractNumId w:val="9"/>
  </w:num>
  <w:num w:numId="53" w16cid:durableId="2026709333">
    <w:abstractNumId w:val="80"/>
  </w:num>
  <w:num w:numId="54" w16cid:durableId="751125205">
    <w:abstractNumId w:val="63"/>
  </w:num>
  <w:num w:numId="55" w16cid:durableId="718669536">
    <w:abstractNumId w:val="20"/>
  </w:num>
  <w:num w:numId="56" w16cid:durableId="489098025">
    <w:abstractNumId w:val="66"/>
  </w:num>
  <w:num w:numId="57" w16cid:durableId="636184564">
    <w:abstractNumId w:val="0"/>
  </w:num>
  <w:num w:numId="58" w16cid:durableId="43529564">
    <w:abstractNumId w:val="42"/>
  </w:num>
  <w:num w:numId="59" w16cid:durableId="2029747756">
    <w:abstractNumId w:val="56"/>
  </w:num>
  <w:num w:numId="60" w16cid:durableId="1127773511">
    <w:abstractNumId w:val="50"/>
  </w:num>
  <w:num w:numId="61" w16cid:durableId="1332489518">
    <w:abstractNumId w:val="63"/>
  </w:num>
  <w:num w:numId="62" w16cid:durableId="717050310">
    <w:abstractNumId w:val="63"/>
  </w:num>
  <w:num w:numId="63" w16cid:durableId="522596669">
    <w:abstractNumId w:val="63"/>
  </w:num>
  <w:num w:numId="64" w16cid:durableId="1807817706">
    <w:abstractNumId w:val="63"/>
  </w:num>
  <w:num w:numId="65" w16cid:durableId="766460427">
    <w:abstractNumId w:val="63"/>
  </w:num>
  <w:num w:numId="66" w16cid:durableId="1090662157">
    <w:abstractNumId w:val="63"/>
  </w:num>
  <w:num w:numId="67" w16cid:durableId="748700836">
    <w:abstractNumId w:val="63"/>
  </w:num>
  <w:num w:numId="68" w16cid:durableId="1284967572">
    <w:abstractNumId w:val="63"/>
  </w:num>
  <w:num w:numId="69" w16cid:durableId="1987587774">
    <w:abstractNumId w:val="63"/>
  </w:num>
  <w:num w:numId="70" w16cid:durableId="92871181">
    <w:abstractNumId w:val="63"/>
  </w:num>
  <w:num w:numId="71" w16cid:durableId="1926914525">
    <w:abstractNumId w:val="63"/>
  </w:num>
  <w:num w:numId="72" w16cid:durableId="596258910">
    <w:abstractNumId w:val="63"/>
  </w:num>
  <w:num w:numId="73" w16cid:durableId="820658096">
    <w:abstractNumId w:val="63"/>
  </w:num>
  <w:num w:numId="74" w16cid:durableId="1402094717">
    <w:abstractNumId w:val="63"/>
  </w:num>
  <w:num w:numId="75" w16cid:durableId="616253921">
    <w:abstractNumId w:val="63"/>
  </w:num>
  <w:num w:numId="76" w16cid:durableId="1352729902">
    <w:abstractNumId w:val="63"/>
  </w:num>
  <w:num w:numId="77" w16cid:durableId="239951841">
    <w:abstractNumId w:val="63"/>
  </w:num>
  <w:num w:numId="78" w16cid:durableId="1941253109">
    <w:abstractNumId w:val="63"/>
  </w:num>
  <w:num w:numId="79" w16cid:durableId="59643568">
    <w:abstractNumId w:val="63"/>
  </w:num>
  <w:num w:numId="80" w16cid:durableId="1280450437">
    <w:abstractNumId w:val="63"/>
  </w:num>
  <w:num w:numId="81" w16cid:durableId="1131632579">
    <w:abstractNumId w:val="63"/>
  </w:num>
  <w:num w:numId="82" w16cid:durableId="2039770562">
    <w:abstractNumId w:val="63"/>
  </w:num>
  <w:num w:numId="83" w16cid:durableId="2114738095">
    <w:abstractNumId w:val="65"/>
  </w:num>
  <w:num w:numId="84" w16cid:durableId="1594123652">
    <w:abstractNumId w:val="63"/>
  </w:num>
  <w:num w:numId="85" w16cid:durableId="1691638687">
    <w:abstractNumId w:val="63"/>
  </w:num>
  <w:num w:numId="86" w16cid:durableId="1891376127">
    <w:abstractNumId w:val="63"/>
  </w:num>
  <w:num w:numId="87" w16cid:durableId="222181175">
    <w:abstractNumId w:val="27"/>
  </w:num>
  <w:num w:numId="88" w16cid:durableId="397478262">
    <w:abstractNumId w:val="58"/>
  </w:num>
  <w:num w:numId="89" w16cid:durableId="739206942">
    <w:abstractNumId w:val="63"/>
  </w:num>
  <w:num w:numId="90" w16cid:durableId="1799184013">
    <w:abstractNumId w:val="43"/>
  </w:num>
  <w:num w:numId="91" w16cid:durableId="1581137064">
    <w:abstractNumId w:val="26"/>
  </w:num>
  <w:num w:numId="92" w16cid:durableId="1897273345">
    <w:abstractNumId w:val="64"/>
  </w:num>
  <w:num w:numId="93" w16cid:durableId="1120030024">
    <w:abstractNumId w:val="63"/>
  </w:num>
  <w:num w:numId="94" w16cid:durableId="722022913">
    <w:abstractNumId w:val="63"/>
  </w:num>
  <w:num w:numId="95" w16cid:durableId="717634082">
    <w:abstractNumId w:val="63"/>
  </w:num>
  <w:num w:numId="96" w16cid:durableId="1533153551">
    <w:abstractNumId w:val="49"/>
  </w:num>
  <w:num w:numId="97" w16cid:durableId="1975020633">
    <w:abstractNumId w:val="25"/>
  </w:num>
  <w:num w:numId="98" w16cid:durableId="1805004025">
    <w:abstractNumId w:val="55"/>
  </w:num>
  <w:num w:numId="99" w16cid:durableId="1545560352">
    <w:abstractNumId w:val="63"/>
  </w:num>
  <w:num w:numId="100" w16cid:durableId="1454589920">
    <w:abstractNumId w:val="19"/>
  </w:num>
  <w:num w:numId="101" w16cid:durableId="1974600840">
    <w:abstractNumId w:val="47"/>
  </w:num>
  <w:num w:numId="102" w16cid:durableId="385031991">
    <w:abstractNumId w:val="63"/>
  </w:num>
  <w:num w:numId="103" w16cid:durableId="1227037078">
    <w:abstractNumId w:val="63"/>
  </w:num>
  <w:num w:numId="104" w16cid:durableId="568349996">
    <w:abstractNumId w:val="63"/>
  </w:num>
  <w:num w:numId="105" w16cid:durableId="1479955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32028073">
    <w:abstractNumId w:val="63"/>
  </w:num>
  <w:num w:numId="107" w16cid:durableId="1908607222">
    <w:abstractNumId w:val="77"/>
  </w:num>
  <w:num w:numId="108" w16cid:durableId="624309873">
    <w:abstractNumId w:val="30"/>
  </w:num>
  <w:num w:numId="109" w16cid:durableId="451676624">
    <w:abstractNumId w:val="35"/>
  </w:num>
  <w:num w:numId="110" w16cid:durableId="589503958">
    <w:abstractNumId w:val="4"/>
  </w:num>
  <w:num w:numId="111" w16cid:durableId="2112974108">
    <w:abstractNumId w:val="71"/>
  </w:num>
  <w:num w:numId="112" w16cid:durableId="1169444956">
    <w:abstractNumId w:val="45"/>
  </w:num>
  <w:num w:numId="113" w16cid:durableId="1024864146">
    <w:abstractNumId w:val="29"/>
  </w:num>
  <w:num w:numId="114" w16cid:durableId="1484815105">
    <w:abstractNumId w:val="28"/>
  </w:num>
  <w:num w:numId="115" w16cid:durableId="651563691">
    <w:abstractNumId w:val="75"/>
  </w:num>
  <w:num w:numId="116" w16cid:durableId="785580078">
    <w:abstractNumId w:val="23"/>
  </w:num>
  <w:num w:numId="117" w16cid:durableId="1449087255">
    <w:abstractNumId w:val="1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8D9"/>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180"/>
    <w:rsid w:val="00064486"/>
    <w:rsid w:val="0006464B"/>
    <w:rsid w:val="00064AC4"/>
    <w:rsid w:val="00065D47"/>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0CCE"/>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6AB"/>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477"/>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12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1C3"/>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B47"/>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4E5D"/>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928"/>
    <w:rsid w:val="004E6C21"/>
    <w:rsid w:val="004E7580"/>
    <w:rsid w:val="004E786B"/>
    <w:rsid w:val="004F00DA"/>
    <w:rsid w:val="004F04D2"/>
    <w:rsid w:val="004F1E83"/>
    <w:rsid w:val="004F26DE"/>
    <w:rsid w:val="004F4455"/>
    <w:rsid w:val="004F477A"/>
    <w:rsid w:val="004F53CB"/>
    <w:rsid w:val="004F5A96"/>
    <w:rsid w:val="004F7454"/>
    <w:rsid w:val="004F7B8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278"/>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476C"/>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C9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2DF"/>
    <w:rsid w:val="00722883"/>
    <w:rsid w:val="00723550"/>
    <w:rsid w:val="007235FE"/>
    <w:rsid w:val="00724AF4"/>
    <w:rsid w:val="00724B14"/>
    <w:rsid w:val="00725092"/>
    <w:rsid w:val="007251F8"/>
    <w:rsid w:val="0072607F"/>
    <w:rsid w:val="00726196"/>
    <w:rsid w:val="00726E88"/>
    <w:rsid w:val="00727174"/>
    <w:rsid w:val="00727222"/>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49F"/>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1D8"/>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408"/>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8D3"/>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187"/>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0585"/>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42D"/>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976"/>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3E19"/>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9A9"/>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AB0"/>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C25"/>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240"/>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3DC"/>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00"/>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8C5"/>
    <w:rsid w:val="00DB3143"/>
    <w:rsid w:val="00DB3334"/>
    <w:rsid w:val="00DB396F"/>
    <w:rsid w:val="00DB5007"/>
    <w:rsid w:val="00DB5878"/>
    <w:rsid w:val="00DB6E0A"/>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040"/>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5B4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55B"/>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62CE"/>
    <w:rsid w:val="00E57DE0"/>
    <w:rsid w:val="00E60205"/>
    <w:rsid w:val="00E60D44"/>
    <w:rsid w:val="00E61222"/>
    <w:rsid w:val="00E616C9"/>
    <w:rsid w:val="00E618F3"/>
    <w:rsid w:val="00E6307A"/>
    <w:rsid w:val="00E644EE"/>
    <w:rsid w:val="00E65D0D"/>
    <w:rsid w:val="00E668E2"/>
    <w:rsid w:val="00E66D6F"/>
    <w:rsid w:val="00E672F2"/>
    <w:rsid w:val="00E704AB"/>
    <w:rsid w:val="00E70F2A"/>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190D"/>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0B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Sub Apartado Rojo Obscuro,Superíndice,Bullet-SecondaryLM,Segundo,lp1,List Paragraph Char Char,b1,List Paragraph11,Bullet List,FooterText,numbered,Paragraphe de liste1,Bulletr List Paragraph,列出段落,列出段落1,Listas,Scitum normal"/>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Sub Apartado Rojo Obscuro Car,Superíndice Car,Bullet-SecondaryLM Car,Segundo Car,lp1 Car,List Paragraph Char Char Car,b1 Car,List Paragraph11 Car,Bullet List Car,FooterText Car,numbered Car,Paragraphe de liste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BB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62417446">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599685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4968489">
      <w:bodyDiv w:val="1"/>
      <w:marLeft w:val="0"/>
      <w:marRight w:val="0"/>
      <w:marTop w:val="0"/>
      <w:marBottom w:val="0"/>
      <w:divBdr>
        <w:top w:val="none" w:sz="0" w:space="0" w:color="auto"/>
        <w:left w:val="none" w:sz="0" w:space="0" w:color="auto"/>
        <w:bottom w:val="none" w:sz="0" w:space="0" w:color="auto"/>
        <w:right w:val="none" w:sz="0" w:space="0" w:color="auto"/>
      </w:divBdr>
    </w:div>
    <w:div w:id="204741120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oqn-gdwh-k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54</Pages>
  <Words>22434</Words>
  <Characters>123387</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Helen Pamela Vasquez Illanes</cp:lastModifiedBy>
  <cp:revision>21</cp:revision>
  <cp:lastPrinted>2022-02-03T13:17:00Z</cp:lastPrinted>
  <dcterms:created xsi:type="dcterms:W3CDTF">2025-05-07T17:00:00Z</dcterms:created>
  <dcterms:modified xsi:type="dcterms:W3CDTF">2025-05-21T19:49:00Z</dcterms:modified>
</cp:coreProperties>
</file>