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A1" w:rsidRPr="009956C4" w:rsidRDefault="009372A1" w:rsidP="009372A1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GoBack"/>
      <w:bookmarkEnd w:id="0"/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9372A1" w:rsidRPr="009956C4" w:rsidRDefault="009372A1" w:rsidP="009372A1">
      <w:pPr>
        <w:jc w:val="center"/>
        <w:rPr>
          <w:rFonts w:cs="Arial"/>
          <w:b/>
          <w:sz w:val="4"/>
          <w:szCs w:val="18"/>
          <w:lang w:val="es-BO"/>
        </w:rPr>
      </w:pPr>
    </w:p>
    <w:p w:rsidR="009372A1" w:rsidRPr="009956C4" w:rsidRDefault="009372A1" w:rsidP="009372A1">
      <w:pPr>
        <w:jc w:val="both"/>
        <w:rPr>
          <w:rFonts w:cs="Arial"/>
          <w:sz w:val="2"/>
          <w:szCs w:val="18"/>
          <w:lang w:val="es-BO"/>
        </w:rPr>
      </w:pPr>
    </w:p>
    <w:p w:rsidR="009372A1" w:rsidRPr="009956C4" w:rsidRDefault="009372A1" w:rsidP="009372A1">
      <w:pPr>
        <w:jc w:val="both"/>
        <w:rPr>
          <w:rFonts w:cs="Arial"/>
          <w:sz w:val="2"/>
          <w:szCs w:val="18"/>
          <w:lang w:val="es-BO"/>
        </w:rPr>
      </w:pPr>
    </w:p>
    <w:p w:rsidR="009372A1" w:rsidRDefault="009372A1" w:rsidP="009372A1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1"/>
    </w:p>
    <w:p w:rsidR="009372A1" w:rsidRPr="005B660C" w:rsidRDefault="009372A1" w:rsidP="009372A1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372A1" w:rsidRPr="009956C4" w:rsidTr="008B2471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372A1" w:rsidRPr="009956C4" w:rsidRDefault="009372A1" w:rsidP="008B2471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372A1" w:rsidRPr="009956C4" w:rsidTr="008B247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9372A1" w:rsidRPr="009956C4" w:rsidTr="008B2471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</w:rPr>
              <w:t>FONDO NACIONAL DE DESARROLLO REGIONAL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372A1" w:rsidRPr="009956C4" w:rsidTr="008B2471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372A1" w:rsidRPr="009956C4" w:rsidTr="008B2471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FNDR-</w:t>
            </w:r>
            <w:r w:rsidRPr="00DF5FEB">
              <w:rPr>
                <w:rFonts w:ascii="Arial" w:hAnsi="Arial" w:cs="Arial"/>
                <w:b/>
                <w:lang w:val="es-BO"/>
              </w:rPr>
              <w:t>ANPE</w:t>
            </w:r>
            <w:r>
              <w:rPr>
                <w:rFonts w:ascii="Arial" w:hAnsi="Arial" w:cs="Arial"/>
                <w:b/>
                <w:lang w:val="es-BO"/>
              </w:rPr>
              <w:t>-005/24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372A1" w:rsidRPr="009956C4" w:rsidTr="008B2471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0"/>
        <w:gridCol w:w="789"/>
        <w:gridCol w:w="757"/>
        <w:gridCol w:w="260"/>
      </w:tblGrid>
      <w:tr w:rsidR="009372A1" w:rsidRPr="009956C4" w:rsidTr="008B2471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6B1A11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6B1A11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A52784" w:rsidRDefault="009372A1" w:rsidP="008B2471">
            <w:pPr>
              <w:rPr>
                <w:rFonts w:ascii="Arial" w:hAnsi="Arial" w:cs="Arial"/>
                <w:lang w:val="es-BO"/>
              </w:rPr>
            </w:pPr>
            <w:r w:rsidRPr="00A52784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A52784" w:rsidRDefault="009372A1" w:rsidP="008B2471">
            <w:pPr>
              <w:rPr>
                <w:rFonts w:ascii="Arial" w:hAnsi="Arial" w:cs="Arial"/>
                <w:lang w:val="es-BO"/>
              </w:rPr>
            </w:pPr>
            <w:r w:rsidRPr="00A52784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A52784" w:rsidRDefault="009372A1" w:rsidP="008B2471">
            <w:pPr>
              <w:rPr>
                <w:rFonts w:ascii="Arial" w:hAnsi="Arial" w:cs="Arial"/>
                <w:lang w:val="es-BO"/>
              </w:rPr>
            </w:pPr>
            <w:r w:rsidRPr="00A52784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A52784" w:rsidRDefault="009372A1" w:rsidP="008B2471">
            <w:pPr>
              <w:rPr>
                <w:rFonts w:ascii="Arial" w:hAnsi="Arial" w:cs="Arial"/>
                <w:lang w:val="es-BO"/>
              </w:rPr>
            </w:pPr>
            <w:r w:rsidRPr="00A52784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A52784" w:rsidRDefault="009372A1" w:rsidP="008B2471">
            <w:pPr>
              <w:rPr>
                <w:rFonts w:ascii="Arial" w:hAnsi="Arial" w:cs="Arial"/>
                <w:lang w:val="es-BO"/>
              </w:rPr>
            </w:pPr>
            <w:r w:rsidRPr="00A52784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A52784" w:rsidRDefault="009372A1" w:rsidP="008B2471">
            <w:pPr>
              <w:rPr>
                <w:rFonts w:ascii="Arial" w:hAnsi="Arial" w:cs="Arial"/>
                <w:lang w:val="es-BO"/>
              </w:rPr>
            </w:pPr>
            <w:r w:rsidRPr="00A52784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A52784" w:rsidRDefault="009372A1" w:rsidP="008B2471">
            <w:pPr>
              <w:rPr>
                <w:rFonts w:ascii="Arial" w:hAnsi="Arial" w:cs="Arial"/>
                <w:lang w:val="es-BO"/>
              </w:rPr>
            </w:pPr>
            <w:r w:rsidRPr="00A52784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B1A11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372A1" w:rsidRPr="006B1A11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9372A1" w:rsidRPr="006B1A11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6B1A11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0C4853" w:rsidRDefault="009372A1" w:rsidP="008B2471">
            <w:pPr>
              <w:rPr>
                <w:rFonts w:ascii="Arial" w:hAnsi="Arial" w:cs="Arial"/>
                <w:lang w:val="es-BO"/>
              </w:rPr>
            </w:pPr>
            <w:r w:rsidRPr="006B1A1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311"/>
        <w:gridCol w:w="281"/>
        <w:gridCol w:w="282"/>
        <w:gridCol w:w="272"/>
        <w:gridCol w:w="277"/>
        <w:gridCol w:w="276"/>
        <w:gridCol w:w="274"/>
        <w:gridCol w:w="9"/>
        <w:gridCol w:w="301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0"/>
      </w:tblGrid>
      <w:tr w:rsidR="009372A1" w:rsidRPr="009956C4" w:rsidTr="008B2471">
        <w:trPr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227"/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63663B" w:rsidRDefault="009372A1" w:rsidP="008B2471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</w:rPr>
              <w:t>ADQUISICIÓN DE TONERS PARA  EL FNDR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20"/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20"/>
          <w:jc w:val="center"/>
        </w:trPr>
        <w:tc>
          <w:tcPr>
            <w:tcW w:w="177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58" w:type="dxa"/>
            <w:gridSpan w:val="10"/>
            <w:tcBorders>
              <w:lef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372A1" w:rsidRPr="009956C4" w:rsidTr="008B2471">
        <w:trPr>
          <w:trHeight w:val="20"/>
          <w:jc w:val="center"/>
        </w:trPr>
        <w:tc>
          <w:tcPr>
            <w:tcW w:w="177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372A1" w:rsidRPr="009956C4" w:rsidTr="008B2471">
        <w:trPr>
          <w:trHeight w:val="20"/>
          <w:jc w:val="center"/>
        </w:trPr>
        <w:tc>
          <w:tcPr>
            <w:tcW w:w="177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8" w:type="dxa"/>
            <w:gridSpan w:val="10"/>
            <w:tcBorders>
              <w:lef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372A1" w:rsidRPr="009956C4" w:rsidTr="008B2471">
        <w:trPr>
          <w:trHeight w:val="20"/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9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8033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4426"/>
              <w:gridCol w:w="851"/>
              <w:gridCol w:w="567"/>
              <w:gridCol w:w="825"/>
              <w:gridCol w:w="911"/>
            </w:tblGrid>
            <w:tr w:rsidR="009372A1" w:rsidTr="008B2471">
              <w:trPr>
                <w:trHeight w:val="450"/>
                <w:jc w:val="center"/>
              </w:trPr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4C7D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  <w:t>Ítem</w:t>
                  </w:r>
                </w:p>
              </w:tc>
              <w:tc>
                <w:tcPr>
                  <w:tcW w:w="4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4C7D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  <w:t>Detalle/Modelo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4C7D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  <w:t>Unidad de Medida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4C7D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  <w:t>Cant.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4C7D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  <w:t xml:space="preserve">Precio 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  <w:t>Unit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  <w:t>.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7D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u w:val="single"/>
                    </w:rPr>
                    <w:t>Total Bs.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HP-Q1338A : para impresora HP 4200 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F31F1F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  <w:r w:rsidRPr="00F31F1F">
                    <w:rPr>
                      <w:rFonts w:ascii="Tahoma" w:hAnsi="Tahoma" w:cs="Tahoma"/>
                      <w:color w:val="000000"/>
                      <w:sz w:val="14"/>
                      <w:szCs w:val="14"/>
                      <w:highlight w:val="yellow"/>
                    </w:rPr>
                    <w:t xml:space="preserve">                  </w:t>
                  </w:r>
                </w:p>
                <w:p w:rsidR="009372A1" w:rsidRPr="00F31F1F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1.799,00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5.397,00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HP-Q5949A para impresora HP 3390 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F31F1F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  <w:highlight w:val="yellow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  <w:r w:rsidRPr="00F31F1F">
                    <w:rPr>
                      <w:rFonts w:ascii="Tahoma" w:hAnsi="Tahoma" w:cs="Tahoma"/>
                      <w:sz w:val="14"/>
                      <w:szCs w:val="14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1.082,00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27.050,00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HP-CC531A cyan: para impresora HP 4200 "ORIGINAL DE FABRICA SELLADA"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1.580,00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1.580,00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fotoc. CANON GPR-42"ORIGINAL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825,00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1.650,00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HP-CE255X : para impresora HP 3015 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2.685,00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5.370,00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HP-CF237A: para impresora HP M67 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1.885,00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3.770,00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KYOCERA TK-3182: 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1.493,00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4.479,00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HP-W2020A black para impresora HP color LaserJet Pro MFP M479 fdw "ORIGINAL DE FABRICA SELLADA"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1.278,00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1.278,00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HP-W2021A cyan para impresora HP color LaserJet Pro MFP M479 fdw 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1.525,00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1.525,00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HP-W2022A yellow para impresora HP color LaserJet Pro MFP M479 fdw"ORIGINAL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1.525,00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4.575,00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LEXMARK MX722 58D4X00-35K para impresora MX-722 IRADVDX48XX 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1.880,00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7.520,00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lastRenderedPageBreak/>
                    <w:t>12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TN217BK BLACK para impresora Brother  MFC-L3750CDN, MFC-L3770CDW 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1.142,00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1.142,00</w:t>
                  </w:r>
                </w:p>
              </w:tc>
            </w:tr>
            <w:tr w:rsidR="009372A1" w:rsidTr="008B2471">
              <w:trPr>
                <w:trHeight w:val="513"/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TN217C CIAN para impresora Brother  MFC-L3750CDN, MFC-L3770CDW  "ORIGINAL DE FABRICA SELLADA"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1.285,00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1.285,00</w:t>
                  </w:r>
                </w:p>
              </w:tc>
            </w:tr>
            <w:tr w:rsidR="009372A1" w:rsidTr="008B2471">
              <w:trPr>
                <w:trHeight w:val="465"/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TN217M MAGENTA para impresora Brother  MFC-L3750CDN, MFC-L3770CDW  "ORIGINAL DE FABRICA SELLADA" y "CERTIFICACION DE DISTRIBUCION AUTORIZADO"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1.285,00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1.285,00</w:t>
                  </w:r>
                </w:p>
              </w:tc>
            </w:tr>
            <w:tr w:rsidR="009372A1" w:rsidTr="008B2471">
              <w:trPr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Default="009372A1" w:rsidP="008B2471">
                  <w:pPr>
                    <w:pStyle w:val="Standard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42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F3783" w:rsidRDefault="009372A1" w:rsidP="008B247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3783">
                    <w:rPr>
                      <w:rFonts w:ascii="Arial" w:hAnsi="Arial" w:cs="Arial"/>
                      <w:sz w:val="14"/>
                      <w:szCs w:val="14"/>
                    </w:rPr>
                    <w:t>Tóner TN217Y YELLON para impresora Brother  MFC-L3750CDN, MFC-L3770CDW "ORIGINAL DE FABRICA SELLADA" y "CERTIFICACION DE DISTRIBUCION AUTORIZADO"  : MARCA JAPONES O AMERICANO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AD4D49" w:rsidRDefault="009372A1" w:rsidP="008B2471">
                  <w:pPr>
                    <w:pStyle w:val="Prrafodelista"/>
                    <w:spacing w:before="240" w:after="240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4D49">
                    <w:rPr>
                      <w:rFonts w:ascii="Arial" w:hAnsi="Arial" w:cs="Arial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B019EB" w:rsidRDefault="009372A1" w:rsidP="008B24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19E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1.285,00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372A1" w:rsidRPr="00605E6F" w:rsidRDefault="009372A1" w:rsidP="008B2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05E6F">
                    <w:rPr>
                      <w:rFonts w:ascii="Arial" w:hAnsi="Arial" w:cs="Arial"/>
                      <w:sz w:val="14"/>
                      <w:szCs w:val="14"/>
                    </w:rPr>
                    <w:t>1.285,00</w:t>
                  </w:r>
                </w:p>
              </w:tc>
            </w:tr>
            <w:tr w:rsidR="009372A1" w:rsidTr="008B2471">
              <w:trPr>
                <w:trHeight w:val="276"/>
                <w:jc w:val="center"/>
              </w:trPr>
              <w:tc>
                <w:tcPr>
                  <w:tcW w:w="45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9372A1" w:rsidRDefault="009372A1" w:rsidP="008B2471">
                  <w:pPr>
                    <w:pStyle w:val="Standard"/>
                    <w:widowControl w:val="0"/>
                    <w:snapToGrid w:val="0"/>
                    <w:jc w:val="center"/>
                    <w:rPr>
                      <w:rFonts w:ascii="Tahoma" w:hAnsi="Tahoma" w:cs="Tahoma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5277" w:type="dxa"/>
                  <w:gridSpan w:val="2"/>
                  <w:tcBorders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9372A1" w:rsidRDefault="009372A1" w:rsidP="008B2471">
                  <w:pPr>
                    <w:pStyle w:val="Standard"/>
                    <w:widowControl w:val="0"/>
                    <w:snapToGrid w:val="0"/>
                    <w:jc w:val="center"/>
                    <w:rPr>
                      <w:rFonts w:ascii="Tahoma" w:hAnsi="Tahoma" w:cs="Tahoma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4C7D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9372A1" w:rsidRDefault="009372A1" w:rsidP="008B2471">
                  <w:pPr>
                    <w:pStyle w:val="Standard"/>
                    <w:tabs>
                      <w:tab w:val="left" w:pos="55"/>
                    </w:tabs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TOTAL Bs.</w:t>
                  </w:r>
                </w:p>
              </w:tc>
              <w:tc>
                <w:tcPr>
                  <w:tcW w:w="9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7D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9372A1" w:rsidRDefault="009372A1" w:rsidP="008B2471">
                  <w:pPr>
                    <w:pStyle w:val="Standard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69.191,00</w:t>
                  </w:r>
                </w:p>
              </w:tc>
            </w:tr>
          </w:tbl>
          <w:p w:rsidR="009372A1" w:rsidRPr="00264ACE" w:rsidRDefault="009372A1" w:rsidP="008B2471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97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240"/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9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464AEE" w:rsidRDefault="009372A1" w:rsidP="008B2471">
            <w:pPr>
              <w:jc w:val="both"/>
              <w:rPr>
                <w:rFonts w:ascii="Arial" w:hAnsi="Arial" w:cs="Arial"/>
                <w:i/>
                <w:sz w:val="14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La empresa adjudicada deberá realizar la entrega de lo requerido en un plazo no mayor a quince (15) días calendario, a partir del siguiente día hábil de la firma de la Orden de Compra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97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64AEE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372A1" w:rsidRPr="009956C4" w:rsidTr="008B247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372A1" w:rsidRPr="00156685" w:rsidRDefault="009372A1" w:rsidP="008B247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139"/>
        <w:gridCol w:w="135"/>
        <w:gridCol w:w="273"/>
        <w:gridCol w:w="274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9372A1" w:rsidRPr="009956C4" w:rsidTr="008B2471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372A1" w:rsidRPr="009956C4" w:rsidRDefault="009372A1" w:rsidP="008B247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OTROS RECURSOS ESPECIFICOS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372A1" w:rsidRPr="009956C4" w:rsidTr="008B2471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372A1" w:rsidRPr="009956C4" w:rsidRDefault="009372A1" w:rsidP="008B2471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372A1" w:rsidRPr="009956C4" w:rsidTr="008B2471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5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tabs>
                <w:tab w:val="left" w:pos="1087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iCs/>
              </w:rPr>
              <w:t>C. Pedro Salazar esq. Andrés  Muñoz N° 631</w:t>
            </w: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8D4637" w:rsidRDefault="009372A1" w:rsidP="008B247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8D4637">
              <w:rPr>
                <w:rFonts w:ascii="Arial" w:hAnsi="Arial" w:cs="Arial"/>
                <w:sz w:val="14"/>
                <w:szCs w:val="14"/>
              </w:rPr>
              <w:t xml:space="preserve">8:30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8D4637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12:30    </w:t>
            </w:r>
            <w:r w:rsidRPr="008D4637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8D4637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8D4637">
              <w:rPr>
                <w:rFonts w:ascii="Arial" w:hAnsi="Arial" w:cs="Arial"/>
                <w:sz w:val="14"/>
                <w:szCs w:val="14"/>
              </w:rPr>
              <w:t xml:space="preserve">0 </w:t>
            </w:r>
            <w:r>
              <w:rPr>
                <w:rFonts w:ascii="Arial" w:hAnsi="Arial" w:cs="Arial"/>
                <w:sz w:val="14"/>
                <w:szCs w:val="14"/>
              </w:rPr>
              <w:t>- 18</w:t>
            </w:r>
            <w:r w:rsidRPr="008D4637">
              <w:rPr>
                <w:rFonts w:ascii="Arial" w:hAnsi="Arial" w:cs="Arial"/>
                <w:sz w:val="14"/>
                <w:szCs w:val="14"/>
              </w:rPr>
              <w:t xml:space="preserve">:30             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372A1" w:rsidRPr="009956C4" w:rsidRDefault="009372A1" w:rsidP="008B24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9372A1" w:rsidRPr="009956C4" w:rsidRDefault="009372A1" w:rsidP="008B247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Haidee Loza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6C5B2E" w:rsidRDefault="009372A1" w:rsidP="008B247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Técnico en Almacenes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Administración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2417575 Int. 357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hloza@fndr.gob.bo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372A1" w:rsidRPr="009956C4" w:rsidRDefault="009372A1" w:rsidP="008B2471">
            <w:pPr>
              <w:rPr>
                <w:rFonts w:ascii="Arial" w:hAnsi="Arial" w:cs="Arial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72A1" w:rsidRPr="009956C4" w:rsidTr="008B2471">
        <w:trPr>
          <w:trHeight w:val="56"/>
          <w:jc w:val="center"/>
        </w:trPr>
        <w:tc>
          <w:tcPr>
            <w:tcW w:w="2649" w:type="dxa"/>
            <w:gridSpan w:val="3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372A1" w:rsidRDefault="009372A1" w:rsidP="009372A1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3595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9372A1" w:rsidRPr="009956C4" w:rsidTr="008B2471">
        <w:trPr>
          <w:trHeight w:val="20"/>
          <w:jc w:val="center"/>
        </w:trPr>
        <w:tc>
          <w:tcPr>
            <w:tcW w:w="2649" w:type="dxa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402294" w:rsidRDefault="009372A1" w:rsidP="008B247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649" w:type="dxa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72A1" w:rsidRPr="009956C4" w:rsidTr="008B2471">
        <w:trPr>
          <w:jc w:val="center"/>
        </w:trPr>
        <w:tc>
          <w:tcPr>
            <w:tcW w:w="2649" w:type="dxa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72A1" w:rsidRPr="009956C4" w:rsidTr="008B2471">
        <w:trPr>
          <w:trHeight w:val="56"/>
          <w:jc w:val="center"/>
        </w:trPr>
        <w:tc>
          <w:tcPr>
            <w:tcW w:w="2649" w:type="dxa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372A1" w:rsidRPr="009956C4" w:rsidRDefault="009372A1" w:rsidP="008B24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372A1" w:rsidRDefault="009372A1" w:rsidP="009372A1">
      <w:pPr>
        <w:rPr>
          <w:lang w:val="es-BO"/>
        </w:rPr>
      </w:pPr>
    </w:p>
    <w:p w:rsidR="009372A1" w:rsidRPr="009956C4" w:rsidRDefault="009372A1" w:rsidP="009372A1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9372A1" w:rsidRPr="009956C4" w:rsidRDefault="009372A1" w:rsidP="009372A1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372A1" w:rsidRPr="009956C4" w:rsidTr="008B2471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2A1" w:rsidRPr="009956C4" w:rsidRDefault="009372A1" w:rsidP="008B247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9372A1" w:rsidRPr="009956C4" w:rsidRDefault="009372A1" w:rsidP="008B2471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372A1" w:rsidRPr="009956C4" w:rsidRDefault="009372A1" w:rsidP="008B2471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372A1" w:rsidRPr="009956C4" w:rsidRDefault="009372A1" w:rsidP="008B2471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9372A1" w:rsidRPr="009956C4" w:rsidRDefault="009372A1" w:rsidP="008B247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372A1" w:rsidRPr="009956C4" w:rsidRDefault="009372A1" w:rsidP="008B2471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372A1" w:rsidRPr="009956C4" w:rsidRDefault="009372A1" w:rsidP="008B2471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372A1" w:rsidRPr="009956C4" w:rsidRDefault="009372A1" w:rsidP="008B2471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9372A1" w:rsidRPr="009956C4" w:rsidRDefault="009372A1" w:rsidP="009372A1">
      <w:pPr>
        <w:jc w:val="right"/>
        <w:rPr>
          <w:rFonts w:ascii="Arial" w:hAnsi="Arial" w:cs="Arial"/>
          <w:lang w:val="es-BO"/>
        </w:rPr>
      </w:pPr>
    </w:p>
    <w:p w:rsidR="009372A1" w:rsidRPr="00635043" w:rsidRDefault="009372A1" w:rsidP="009372A1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372A1" w:rsidRPr="009956C4" w:rsidRDefault="009372A1" w:rsidP="009372A1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372A1" w:rsidRPr="009956C4" w:rsidTr="008B2471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372A1" w:rsidRPr="009956C4" w:rsidTr="008B247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AF0DD5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3404B">
              <w:rPr>
                <w:rFonts w:ascii="Arial" w:hAnsi="Arial" w:cs="Arial"/>
                <w:sz w:val="12"/>
                <w:lang w:val="es-BO"/>
              </w:rPr>
              <w:t>PRESENTACIÓN DE PROPUESTAS: electrónicas a través del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372A1" w:rsidRPr="009956C4" w:rsidTr="008B247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372A1" w:rsidRPr="009956C4" w:rsidTr="008B247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267F62" w:rsidRDefault="009372A1" w:rsidP="008B247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267F62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267F62" w:rsidRDefault="009372A1" w:rsidP="008B247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267F62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267F62" w:rsidRDefault="009372A1" w:rsidP="008B247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67F62">
              <w:rPr>
                <w:sz w:val="14"/>
                <w:szCs w:val="14"/>
                <w:lang w:val="es-BO"/>
              </w:rPr>
              <w:t>202</w:t>
            </w: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D3404B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C. Pedro Salazar esq. Andrés Muñoz N° 631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(Piso 2 Departamento de sistemas)</w:t>
            </w:r>
          </w:p>
          <w:p w:rsidR="009372A1" w:rsidRPr="00D3404B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:rsidR="009372A1" w:rsidRPr="0084343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>Información para unirse a Google Meet</w:t>
            </w:r>
          </w:p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 xml:space="preserve">Enlace a la videollamada: 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                                </w:t>
            </w:r>
            <w:r w:rsidRPr="007001BC">
              <w:rPr>
                <w:rFonts w:ascii="Lucida Console" w:hAnsi="Lucida Console"/>
                <w:color w:val="000000"/>
                <w:shd w:val="clear" w:color="auto" w:fill="F8F8F8"/>
              </w:rPr>
              <w:t> </w:t>
            </w:r>
            <w:hyperlink r:id="rId5" w:tgtFrame="_blank" w:history="1">
              <w:r w:rsidRPr="007001BC">
                <w:rPr>
                  <w:rFonts w:ascii="Lucida Console" w:hAnsi="Lucida Console"/>
                  <w:color w:val="336699"/>
                  <w:u w:val="single"/>
                  <w:shd w:val="clear" w:color="auto" w:fill="F8F8F8"/>
                </w:rPr>
                <w:t>https://meet.google.com/cqh-mcom-xrz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372A1" w:rsidRPr="009956C4" w:rsidTr="008B247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9956C4" w:rsidTr="008B24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9956C4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9956C4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A244D6" w:rsidTr="008B24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372A1" w:rsidRPr="00A244D6" w:rsidTr="008B24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372A1" w:rsidRPr="00A244D6" w:rsidRDefault="009372A1" w:rsidP="008B247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A1" w:rsidRPr="00A244D6" w:rsidRDefault="009372A1" w:rsidP="008B24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372A1" w:rsidRPr="00A244D6" w:rsidTr="008B247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372A1" w:rsidRPr="00A244D6" w:rsidRDefault="009372A1" w:rsidP="008B247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372A1" w:rsidRPr="00A244D6" w:rsidRDefault="009372A1" w:rsidP="008B247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72A1" w:rsidRPr="00A244D6" w:rsidRDefault="009372A1" w:rsidP="008B24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372A1" w:rsidRPr="00A244D6" w:rsidRDefault="009372A1" w:rsidP="008B2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9372A1" w:rsidRPr="00A244D6" w:rsidRDefault="009372A1" w:rsidP="009372A1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372A1" w:rsidRPr="0077744B" w:rsidRDefault="009372A1" w:rsidP="009372A1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9372A1" w:rsidRDefault="009372A1" w:rsidP="009372A1">
      <w:pPr>
        <w:rPr>
          <w:lang w:val="es-BO"/>
        </w:rPr>
      </w:pPr>
    </w:p>
    <w:p w:rsidR="00490292" w:rsidRDefault="00490292"/>
    <w:sectPr w:rsidR="00490292" w:rsidSect="009372A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charset w:val="01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C0B25"/>
    <w:multiLevelType w:val="hybridMultilevel"/>
    <w:tmpl w:val="1480E1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C19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091677"/>
    <w:multiLevelType w:val="hybridMultilevel"/>
    <w:tmpl w:val="5F301444"/>
    <w:lvl w:ilvl="0" w:tplc="7E00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5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F3A06"/>
    <w:multiLevelType w:val="hybridMultilevel"/>
    <w:tmpl w:val="7F3A4D08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22A063A"/>
    <w:multiLevelType w:val="hybridMultilevel"/>
    <w:tmpl w:val="8A6A6FCC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 w15:restartNumberingAfterBreak="0">
    <w:nsid w:val="762F2F45"/>
    <w:multiLevelType w:val="hybridMultilevel"/>
    <w:tmpl w:val="2A5EE770"/>
    <w:lvl w:ilvl="0" w:tplc="2F78880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B4133"/>
    <w:multiLevelType w:val="hybridMultilevel"/>
    <w:tmpl w:val="E3944E14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35"/>
  </w:num>
  <w:num w:numId="4">
    <w:abstractNumId w:val="32"/>
  </w:num>
  <w:num w:numId="5">
    <w:abstractNumId w:val="9"/>
  </w:num>
  <w:num w:numId="6">
    <w:abstractNumId w:val="31"/>
  </w:num>
  <w:num w:numId="7">
    <w:abstractNumId w:val="5"/>
  </w:num>
  <w:num w:numId="8">
    <w:abstractNumId w:val="3"/>
  </w:num>
  <w:num w:numId="9">
    <w:abstractNumId w:val="2"/>
  </w:num>
  <w:num w:numId="10">
    <w:abstractNumId w:val="25"/>
  </w:num>
  <w:num w:numId="11">
    <w:abstractNumId w:val="19"/>
  </w:num>
  <w:num w:numId="12">
    <w:abstractNumId w:val="23"/>
  </w:num>
  <w:num w:numId="13">
    <w:abstractNumId w:val="18"/>
  </w:num>
  <w:num w:numId="14">
    <w:abstractNumId w:val="7"/>
  </w:num>
  <w:num w:numId="15">
    <w:abstractNumId w:val="43"/>
  </w:num>
  <w:num w:numId="16">
    <w:abstractNumId w:val="4"/>
  </w:num>
  <w:num w:numId="17">
    <w:abstractNumId w:val="14"/>
  </w:num>
  <w:num w:numId="18">
    <w:abstractNumId w:val="20"/>
  </w:num>
  <w:num w:numId="19">
    <w:abstractNumId w:val="27"/>
  </w:num>
  <w:num w:numId="20">
    <w:abstractNumId w:val="42"/>
  </w:num>
  <w:num w:numId="21">
    <w:abstractNumId w:val="6"/>
  </w:num>
  <w:num w:numId="22">
    <w:abstractNumId w:val="34"/>
  </w:num>
  <w:num w:numId="23">
    <w:abstractNumId w:val="0"/>
  </w:num>
  <w:num w:numId="24">
    <w:abstractNumId w:val="29"/>
  </w:num>
  <w:num w:numId="25">
    <w:abstractNumId w:val="11"/>
  </w:num>
  <w:num w:numId="26">
    <w:abstractNumId w:val="40"/>
  </w:num>
  <w:num w:numId="27">
    <w:abstractNumId w:val="45"/>
  </w:num>
  <w:num w:numId="28">
    <w:abstractNumId w:val="15"/>
  </w:num>
  <w:num w:numId="29">
    <w:abstractNumId w:val="33"/>
  </w:num>
  <w:num w:numId="30">
    <w:abstractNumId w:val="47"/>
  </w:num>
  <w:num w:numId="31">
    <w:abstractNumId w:val="30"/>
  </w:num>
  <w:num w:numId="32">
    <w:abstractNumId w:val="1"/>
  </w:num>
  <w:num w:numId="33">
    <w:abstractNumId w:val="13"/>
  </w:num>
  <w:num w:numId="34">
    <w:abstractNumId w:val="22"/>
  </w:num>
  <w:num w:numId="35">
    <w:abstractNumId w:val="21"/>
  </w:num>
  <w:num w:numId="36">
    <w:abstractNumId w:val="8"/>
  </w:num>
  <w:num w:numId="37">
    <w:abstractNumId w:val="39"/>
  </w:num>
  <w:num w:numId="38">
    <w:abstractNumId w:val="37"/>
  </w:num>
  <w:num w:numId="39">
    <w:abstractNumId w:val="24"/>
  </w:num>
  <w:num w:numId="40">
    <w:abstractNumId w:val="38"/>
  </w:num>
  <w:num w:numId="41">
    <w:abstractNumId w:val="36"/>
  </w:num>
  <w:num w:numId="42">
    <w:abstractNumId w:val="16"/>
  </w:num>
  <w:num w:numId="43">
    <w:abstractNumId w:val="28"/>
  </w:num>
  <w:num w:numId="44">
    <w:abstractNumId w:val="48"/>
  </w:num>
  <w:num w:numId="45">
    <w:abstractNumId w:val="44"/>
  </w:num>
  <w:num w:numId="46">
    <w:abstractNumId w:val="12"/>
  </w:num>
  <w:num w:numId="47">
    <w:abstractNumId w:val="17"/>
  </w:num>
  <w:num w:numId="48">
    <w:abstractNumId w:val="4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A1"/>
    <w:rsid w:val="00490292"/>
    <w:rsid w:val="009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40DE"/>
  <w15:chartTrackingRefBased/>
  <w15:docId w15:val="{097FE40C-61B6-48CF-942F-AA055E2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A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372A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372A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372A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372A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372A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372A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372A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372A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372A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72A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372A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372A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372A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372A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72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372A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372A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372A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372A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372A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372A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372A1"/>
    <w:rPr>
      <w:color w:val="0000FF"/>
      <w:u w:val="single"/>
    </w:rPr>
  </w:style>
  <w:style w:type="paragraph" w:styleId="Encabezado">
    <w:name w:val="header"/>
    <w:basedOn w:val="Normal"/>
    <w:link w:val="EncabezadoCar"/>
    <w:rsid w:val="00937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372A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37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2A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372A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372A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BULLET Liste,Superíndice,본문1,Segundo,titulo 5"/>
    <w:basedOn w:val="Normal"/>
    <w:link w:val="PrrafodelistaCar"/>
    <w:uiPriority w:val="34"/>
    <w:qFormat/>
    <w:rsid w:val="009372A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372A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372A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372A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372A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372A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372A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372A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372A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372A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372A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3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37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372A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372A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372A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372A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372A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372A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372A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372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9372A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372A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9372A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372A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372A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372A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372A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372A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372A1"/>
    <w:rPr>
      <w:vertAlign w:val="superscript"/>
    </w:rPr>
  </w:style>
  <w:style w:type="paragraph" w:customStyle="1" w:styleId="BodyText21">
    <w:name w:val="Body Text 21"/>
    <w:basedOn w:val="Normal"/>
    <w:rsid w:val="009372A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372A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372A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372A1"/>
  </w:style>
  <w:style w:type="paragraph" w:customStyle="1" w:styleId="Document1">
    <w:name w:val="Document 1"/>
    <w:rsid w:val="009372A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372A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72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372A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72A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372A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372A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372A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372A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372A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372A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372A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372A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372A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372A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372A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3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372A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372A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372A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372A1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9372A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372A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372A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372A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372A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372A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372A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372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BULLET Liste Car,Superíndice Car,본문1 Car,Segundo Car,titulo 5 Car"/>
    <w:link w:val="Prrafodelista"/>
    <w:uiPriority w:val="34"/>
    <w:qFormat/>
    <w:locked/>
    <w:rsid w:val="009372A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3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372A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3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3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372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72A1"/>
    <w:pPr>
      <w:spacing w:after="0"/>
      <w:ind w:left="360" w:firstLine="360"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72A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object">
    <w:name w:val="object"/>
    <w:basedOn w:val="Fuentedeprrafopredeter"/>
    <w:rsid w:val="009372A1"/>
  </w:style>
  <w:style w:type="paragraph" w:customStyle="1" w:styleId="Standard">
    <w:name w:val="Standard"/>
    <w:rsid w:val="009372A1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cqh-mcom-x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1</cp:revision>
  <cp:lastPrinted>2024-04-22T19:00:00Z</cp:lastPrinted>
  <dcterms:created xsi:type="dcterms:W3CDTF">2024-04-22T18:59:00Z</dcterms:created>
  <dcterms:modified xsi:type="dcterms:W3CDTF">2024-04-22T19:26:00Z</dcterms:modified>
</cp:coreProperties>
</file>