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EB" w:rsidRPr="00E273E2" w:rsidRDefault="00CA58EB" w:rsidP="0003058B">
      <w:pPr>
        <w:spacing w:after="0" w:line="240" w:lineRule="auto"/>
        <w:jc w:val="center"/>
        <w:rPr>
          <w:rFonts w:ascii="Verdana" w:eastAsia="Times New Roman" w:hAnsi="Verdana" w:cs="Arial"/>
          <w:b/>
          <w:lang w:eastAsia="es-ES"/>
        </w:rPr>
      </w:pPr>
      <w:r w:rsidRPr="00E273E2">
        <w:rPr>
          <w:rFonts w:ascii="Verdana" w:eastAsia="Times New Roman" w:hAnsi="Verdana" w:cs="Arial"/>
          <w:b/>
          <w:lang w:eastAsia="es-ES"/>
        </w:rPr>
        <w:t>INFORMACIÓN TÉCNICA DE LA CONTRATACIÓN</w:t>
      </w:r>
    </w:p>
    <w:p w:rsidR="00CA58EB" w:rsidRPr="00E273E2" w:rsidRDefault="00CA58EB" w:rsidP="0003058B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lang w:eastAsia="x-none"/>
        </w:rPr>
      </w:pPr>
      <w:bookmarkStart w:id="0" w:name="_Toc346873832"/>
      <w:bookmarkStart w:id="1" w:name="_Toc356237219"/>
      <w:bookmarkStart w:id="2" w:name="_Toc94714725"/>
      <w:r w:rsidRPr="00E273E2">
        <w:rPr>
          <w:rFonts w:ascii="Verdana" w:eastAsia="Times New Roman" w:hAnsi="Verdana" w:cs="Times New Roman"/>
          <w:b/>
          <w:bCs/>
          <w:kern w:val="28"/>
          <w:lang w:eastAsia="x-none"/>
        </w:rPr>
        <w:t>CONVOCATORIA Y DATOS GENERALES DE LA CONTRATACIÓN</w:t>
      </w:r>
      <w:bookmarkEnd w:id="0"/>
      <w:bookmarkEnd w:id="1"/>
      <w:bookmarkEnd w:id="2"/>
    </w:p>
    <w:p w:rsidR="00CA58EB" w:rsidRPr="00CA58EB" w:rsidRDefault="00CA58EB" w:rsidP="00CA58EB">
      <w:pPr>
        <w:spacing w:after="0" w:line="240" w:lineRule="auto"/>
        <w:ind w:left="432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x-none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A58EB" w:rsidRPr="00CA58EB" w:rsidTr="009467EA">
        <w:trPr>
          <w:trHeight w:val="234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A58EB" w:rsidRPr="00CA58EB" w:rsidRDefault="00CA58EB" w:rsidP="0003058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CA58EB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CA58EB" w:rsidRPr="00CA58EB" w:rsidTr="009467E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trHeight w:val="28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FONDO NACIONAL DE DESARROLLO REGIONAL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E273E2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FNDR/ANPE-1</w:t>
            </w:r>
            <w:r w:rsidR="00E273E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A58EB" w:rsidRPr="00CA58EB" w:rsidTr="009467E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CONSULTORIA POR PRODUCTO: AVALUO, REVALÚO DE ACTIVOS TANGIBLES E INTANGIBLES, INVENTARIACIÓN Y CODIFICACIÓN DEL FONDO NACIONAL DE DESARROLLO REGIONAL – FNDR (SEGUNDA CONVOCATORIA)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2"/>
                <w:lang w:eastAsia="es-ES"/>
              </w:rPr>
              <w:t>Menor Costo</w:t>
            </w: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Bs. 110.000,00 (CIENTO DIEZ MIL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226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58EB">
              <w:rPr>
                <w:rFonts w:ascii="Arial" w:hAnsi="Arial" w:cs="Arial"/>
                <w:bCs/>
                <w:sz w:val="16"/>
                <w:szCs w:val="16"/>
              </w:rPr>
              <w:t xml:space="preserve">Plazo para la ejecución de la Consultoría </w:t>
            </w:r>
          </w:p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Cs/>
                <w:sz w:val="16"/>
                <w:szCs w:val="16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Setenta y cinco (75) días calendario a partir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ind w:left="119"/>
              <w:rPr>
                <w:rFonts w:ascii="Verdana" w:hAnsi="Verdana"/>
                <w:sz w:val="16"/>
                <w:szCs w:val="16"/>
                <w:lang w:val="es-MX" w:eastAsia="es-ES"/>
              </w:rPr>
            </w:pPr>
            <w:r w:rsidRPr="00CA58EB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Instalaciones dependientes del Fondo Nacional de Desarrollo Regional – FNDR en la C. Pedro Salazar Esq. Andrés Muñoz N° 631.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Garantía de Seriedad de Propuesta</w:t>
            </w:r>
          </w:p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i/>
                <w:sz w:val="14"/>
                <w:szCs w:val="16"/>
                <w:lang w:eastAsia="es-ES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NO CORRESPONDE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19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 xml:space="preserve">Garantía de Cumplimiento </w:t>
            </w:r>
          </w:p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de Contrato</w:t>
            </w:r>
          </w:p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7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A58EB" w:rsidRPr="00CA58EB" w:rsidTr="009467E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de la gestión en curso</w:t>
            </w: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Presupuesto de la próxima gestión </w:t>
            </w:r>
            <w:r w:rsidRPr="00CA58EB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2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CA58EB" w:rsidRPr="00CA58EB" w:rsidRDefault="00CA58EB" w:rsidP="00CA58E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2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CA58EB" w:rsidRPr="00CA58EB" w:rsidTr="009467EA">
        <w:trPr>
          <w:trHeight w:val="41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A58EB" w:rsidRPr="00CA58EB" w:rsidRDefault="00CA58EB" w:rsidP="0003058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58EB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CA58E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CA58EB" w:rsidRPr="00CA58EB" w:rsidRDefault="00CA58EB" w:rsidP="00CA58EB">
            <w:pPr>
              <w:ind w:left="303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  <w:r w:rsidRPr="00CA58EB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trHeight w:val="254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C. Pedro Salazar Esq. .Andrés Muñoz N° 631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0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i/>
                <w:sz w:val="10"/>
                <w:szCs w:val="8"/>
                <w:lang w:eastAsia="es-ES"/>
              </w:rPr>
            </w:pPr>
            <w:r w:rsidRPr="00CA58EB">
              <w:rPr>
                <w:rFonts w:ascii="Arial" w:hAnsi="Arial" w:cs="Arial"/>
                <w:i/>
                <w:sz w:val="12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CA58EB">
              <w:rPr>
                <w:rFonts w:ascii="Verdana" w:hAnsi="Verdana"/>
                <w:i/>
                <w:sz w:val="12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A58EB" w:rsidRPr="00CA58EB" w:rsidRDefault="00CA58EB" w:rsidP="00CA58EB">
            <w:pPr>
              <w:jc w:val="center"/>
              <w:rPr>
                <w:rFonts w:ascii="Arial" w:hAnsi="Arial" w:cs="Arial"/>
                <w:sz w:val="10"/>
                <w:szCs w:val="8"/>
                <w:lang w:eastAsia="es-ES"/>
              </w:rPr>
            </w:pPr>
            <w:r w:rsidRPr="00CA58EB">
              <w:rPr>
                <w:rFonts w:ascii="Verdana" w:hAnsi="Verdana"/>
                <w:i/>
                <w:sz w:val="12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0"/>
                <w:szCs w:val="8"/>
                <w:lang w:eastAsia="es-ES"/>
              </w:rPr>
            </w:pPr>
          </w:p>
        </w:tc>
      </w:tr>
      <w:tr w:rsidR="00CA58EB" w:rsidRPr="00CA58EB" w:rsidTr="009467EA">
        <w:trPr>
          <w:trHeight w:val="192"/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Omar García Chavarría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Técnico de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Departamento de Administración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trHeight w:val="200"/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4"/>
                <w:szCs w:val="14"/>
                <w:lang w:eastAsia="es-ES"/>
              </w:rPr>
            </w:pPr>
            <w:r w:rsidRPr="00CA58EB">
              <w:rPr>
                <w:rFonts w:ascii="Arial" w:hAnsi="Arial" w:cs="Arial"/>
                <w:sz w:val="14"/>
                <w:szCs w:val="14"/>
                <w:lang w:eastAsia="es-ES"/>
              </w:rPr>
              <w:t>2417575 Int. 356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eastAsia="es-ES"/>
              </w:rPr>
              <w:t>ogarcia@fndr.gob.bo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trHeight w:val="278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419" w:eastAsia="es-ES"/>
              </w:rPr>
            </w:pPr>
            <w:r w:rsidRPr="00CA58EB">
              <w:rPr>
                <w:rFonts w:ascii="Arial" w:hAnsi="Arial" w:cs="Arial"/>
                <w:sz w:val="12"/>
                <w:szCs w:val="12"/>
                <w:lang w:eastAsia="es-ES"/>
              </w:rPr>
              <w:t>Cuenta Corriente Fiscal para depósito por concepto de Garantía de Seriedad de Propuesta</w:t>
            </w:r>
            <w:r w:rsidRPr="00CA58EB">
              <w:rPr>
                <w:rFonts w:ascii="Arial" w:hAnsi="Arial" w:cs="Arial"/>
                <w:sz w:val="12"/>
                <w:szCs w:val="12"/>
                <w:lang w:val="es-419" w:eastAsia="es-ES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CA58EB" w:rsidRPr="00CA58EB" w:rsidRDefault="00CA58EB" w:rsidP="00CA58EB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hAnsi="Arial" w:cs="Arial"/>
                <w:sz w:val="16"/>
                <w:szCs w:val="16"/>
                <w:lang w:val="es-ES" w:eastAsia="es-ES"/>
              </w:rPr>
              <w:t>NO CORRESPONDE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2"/>
                <w:lang w:eastAsia="es-ES"/>
              </w:rPr>
            </w:pPr>
          </w:p>
        </w:tc>
      </w:tr>
      <w:tr w:rsidR="00CA58EB" w:rsidRPr="00CA58EB" w:rsidTr="009467EA">
        <w:trPr>
          <w:trHeight w:val="80"/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CA58EB" w:rsidRPr="00CA58EB" w:rsidRDefault="00CA58EB" w:rsidP="00CA58EB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A58EB" w:rsidRPr="00CA58EB" w:rsidRDefault="00CA58EB" w:rsidP="00CA58EB">
            <w:pPr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:rsidR="00CA58EB" w:rsidRDefault="00CA58EB" w:rsidP="00CA58EB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p w:rsidR="00CA58EB" w:rsidRDefault="00CA58EB" w:rsidP="00CA58EB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p w:rsidR="00E273E2" w:rsidRDefault="00E273E2" w:rsidP="00CA58EB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p w:rsidR="00CA58EB" w:rsidRPr="00CA58EB" w:rsidRDefault="00CA58EB" w:rsidP="00CA58EB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es-ES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CA58EB" w:rsidRPr="00CA58EB" w:rsidTr="009467EA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CA58EB" w:rsidRPr="00CA58EB" w:rsidRDefault="00CA58EB" w:rsidP="00CA58E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BO"/>
              </w:rPr>
            </w:pPr>
            <w:r w:rsidRPr="00CA58E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br w:type="page"/>
            </w:r>
            <w:r w:rsidRPr="00CA58E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CA58EB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CA58EB" w:rsidRPr="00CA58EB" w:rsidTr="009467EA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A58EB" w:rsidRPr="00CA58EB" w:rsidRDefault="00CA58EB" w:rsidP="00CA58E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CA58EB" w:rsidRPr="00CA58EB" w:rsidRDefault="00CA58EB" w:rsidP="00CA58E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CA58EB" w:rsidRPr="00CA58EB" w:rsidRDefault="00CA58EB" w:rsidP="0003058B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A58EB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propuestas:</w:t>
            </w:r>
          </w:p>
          <w:p w:rsidR="00CA58EB" w:rsidRPr="00CA58EB" w:rsidRDefault="00CA58EB" w:rsidP="00CA58E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CA58EB" w:rsidRPr="00CA58EB" w:rsidRDefault="00CA58EB" w:rsidP="0003058B">
            <w:pPr>
              <w:numPr>
                <w:ilvl w:val="0"/>
                <w:numId w:val="9"/>
              </w:num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A58EB">
              <w:rPr>
                <w:rFonts w:ascii="Verdana" w:eastAsia="Times New Roman" w:hAnsi="Verdana" w:cs="Times New Roman"/>
                <w:sz w:val="16"/>
                <w:szCs w:val="16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CA58EB" w:rsidRPr="00CA58EB" w:rsidRDefault="00CA58EB" w:rsidP="00CA58E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  <w:p w:rsidR="00CA58EB" w:rsidRPr="00CA58EB" w:rsidRDefault="00CA58EB" w:rsidP="0003058B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A58EB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CA58EB" w:rsidRPr="00CA58EB" w:rsidRDefault="00CA58EB" w:rsidP="00CA58EB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CA58EB" w:rsidRPr="00CA58EB" w:rsidRDefault="00CA58EB" w:rsidP="0003058B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A58EB">
              <w:rPr>
                <w:rFonts w:ascii="Verdana" w:eastAsia="Times New Roman" w:hAnsi="Verdana" w:cs="Times New Roman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CA58EB" w:rsidRPr="00CA58EB" w:rsidRDefault="00CA58EB" w:rsidP="00CA58EB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CA58EB" w:rsidRPr="00CA58EB" w:rsidRDefault="00CA58EB" w:rsidP="00CA58EB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El incumplimiento a los plazos señalados será considerado como inobservancia a la normativa.</w:t>
            </w:r>
          </w:p>
        </w:tc>
      </w:tr>
      <w:tr w:rsidR="00CA58EB" w:rsidRPr="00CA58EB" w:rsidTr="009467EA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CA58EB" w:rsidRPr="00CA58EB" w:rsidRDefault="00CA58EB" w:rsidP="00CA58EB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CA58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A58E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A58E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CA58EB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 Pedro Salazar Esq. Andrés Muñoz N° 631</w:t>
            </w: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8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Presentación de Propuestas Electrónicas a través del RUPE                              </w:t>
            </w:r>
            <w:r w:rsidRPr="00CA58EB">
              <w:rPr>
                <w:rFonts w:ascii="Arial" w:eastAsia="Times New Roman" w:hAnsi="Arial" w:cs="Arial"/>
                <w:b/>
                <w:sz w:val="16"/>
                <w:szCs w:val="16"/>
                <w:lang w:eastAsia="es-BO"/>
              </w:rPr>
              <w:t>Apertura de Propuestas:</w:t>
            </w:r>
            <w:r w:rsidRPr="00CA58EB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</w:t>
            </w: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C. Pedro Salazar Esq. Andrés Muñoz N° 631 (Piso 2 Departamento de Sistemas)  </w:t>
            </w:r>
          </w:p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                Información para unirse al Google Meet Enlace a la Videollamada</w:t>
            </w:r>
          </w:p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Lucida Console" w:eastAsia="Times New Roman" w:hAnsi="Lucida Console" w:cs="Times New Roman"/>
                <w:color w:val="000000"/>
                <w:sz w:val="16"/>
                <w:szCs w:val="16"/>
                <w:shd w:val="clear" w:color="auto" w:fill="F8F8F8"/>
                <w:lang w:val="es-ES" w:eastAsia="es-ES"/>
              </w:rPr>
              <w:t> </w:t>
            </w:r>
            <w:hyperlink r:id="rId5" w:tgtFrame="_blank" w:history="1">
              <w:r w:rsidRPr="00CA58EB">
                <w:rPr>
                  <w:rFonts w:ascii="Lucida Console" w:eastAsia="Times New Roman" w:hAnsi="Lucida Console" w:cs="Times New Roman"/>
                  <w:color w:val="006400"/>
                  <w:sz w:val="16"/>
                  <w:szCs w:val="16"/>
                  <w:u w:val="single"/>
                  <w:shd w:val="clear" w:color="auto" w:fill="F8F8F8"/>
                  <w:lang w:val="es-ES" w:eastAsia="es-ES"/>
                </w:rPr>
                <w:t>https://meet.google.com/bsr-rpsp-iir</w:t>
              </w:r>
            </w:hyperlink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567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501922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501922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  <w:bookmarkStart w:id="3" w:name="_GoBack"/>
            <w:bookmarkEnd w:id="3"/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03058B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A58EB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A58E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A58EB" w:rsidRPr="00CA58EB" w:rsidTr="009467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A58EB" w:rsidRPr="00CA58EB" w:rsidRDefault="00CA58EB" w:rsidP="00CA58EB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4D3C53" w:rsidRDefault="00501922"/>
    <w:sectPr w:rsidR="004D3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B"/>
    <w:rsid w:val="0003058B"/>
    <w:rsid w:val="00501922"/>
    <w:rsid w:val="00C35D8A"/>
    <w:rsid w:val="00CA58EB"/>
    <w:rsid w:val="00E273E2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1A2"/>
  <w15:chartTrackingRefBased/>
  <w15:docId w15:val="{9635E96C-C2C8-45F6-9215-8EDA2C5F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A58EB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CA58E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CA58EB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CA58EB"/>
    <w:pPr>
      <w:keepNext/>
      <w:numPr>
        <w:numId w:val="2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6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CA58EB"/>
    <w:pPr>
      <w:numPr>
        <w:numId w:val="3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A58EB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CA58EB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58EB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CA58EB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CA58E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58EB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CA58E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58E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A58EB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A58EB"/>
  </w:style>
  <w:style w:type="paragraph" w:styleId="Encabezado">
    <w:name w:val="header"/>
    <w:basedOn w:val="Normal"/>
    <w:link w:val="EncabezadoCar"/>
    <w:uiPriority w:val="99"/>
    <w:unhideWhenUsed/>
    <w:rsid w:val="00CA58EB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58E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58EB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58E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A58EB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paragraph" w:styleId="Prrafodelista">
    <w:name w:val="List Paragraph"/>
    <w:aliases w:val="Superíndice,Bullet-SecondaryLM,Segundo,lp1,List Paragraph Char Char,b1,List Paragraph11,Bullet List,FooterText,numbered,Paragraphe de liste1,Bulletr List Paragraph,列出段落,列出段落1,Listas,Scitum normal,CNBV Parrafo1,Iz - Párrafo de lista,본문1"/>
    <w:basedOn w:val="Normal"/>
    <w:link w:val="PrrafodelistaCar"/>
    <w:uiPriority w:val="34"/>
    <w:qFormat/>
    <w:rsid w:val="00CA58E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Superíndice Car,Bullet-SecondaryLM Car,Segundo Car,lp1 Car,List Paragraph Char Char Car,b1 Car,List Paragraph11 Car,Bullet List Car,FooterText Car,numbered Car,Paragraphe de liste1 Car,Bulletr List Paragraph Car,列出段落 Car,列出段落1 Car"/>
    <w:link w:val="Prrafodelista"/>
    <w:uiPriority w:val="34"/>
    <w:qFormat/>
    <w:locked/>
    <w:rsid w:val="00CA58E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CA58E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CA58E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A58EB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58E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CA58EB"/>
    <w:rPr>
      <w:color w:val="0000FF"/>
      <w:u w:val="single"/>
    </w:rPr>
  </w:style>
  <w:style w:type="paragraph" w:styleId="Textoindependiente">
    <w:name w:val="Body Text"/>
    <w:aliases w:val=" Car,Car"/>
    <w:basedOn w:val="Normal"/>
    <w:link w:val="TextoindependienteCar"/>
    <w:qFormat/>
    <w:rsid w:val="00CA58EB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CA58EB"/>
    <w:rPr>
      <w:rFonts w:ascii="Tms Rmn" w:eastAsia="Times New Roman" w:hAnsi="Tms Rm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CA58EB"/>
  </w:style>
  <w:style w:type="table" w:styleId="Tablaconcuadrcula">
    <w:name w:val="Table Grid"/>
    <w:basedOn w:val="Tablanormal"/>
    <w:uiPriority w:val="39"/>
    <w:rsid w:val="00CA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A58EB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qFormat/>
    <w:rsid w:val="00CA58EB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CA58EB"/>
    <w:rPr>
      <w:rFonts w:ascii="Verdana" w:eastAsia="Times New Roman" w:hAnsi="Verdana" w:cs="Times New Roman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EB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8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CA58EB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CA58EB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58EB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CA58EB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styleId="Refdecomentario">
    <w:name w:val="annotation reference"/>
    <w:unhideWhenUsed/>
    <w:rsid w:val="00CA58EB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8EB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8EB"/>
    <w:rPr>
      <w:rFonts w:ascii="Verdana" w:hAnsi="Verdana"/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A58EB"/>
    <w:rPr>
      <w:rFonts w:ascii="Century Gothic" w:eastAsia="Times New Roman" w:hAnsi="Century Gothic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A5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A58E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58E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A58EB"/>
    <w:pPr>
      <w:tabs>
        <w:tab w:val="left" w:pos="440"/>
        <w:tab w:val="right" w:leader="dot" w:pos="882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uestoCar">
    <w:name w:val="Puesto Car"/>
    <w:rsid w:val="00CA58EB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A58EB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5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A5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CA58E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1">
    <w:name w:val="Título Car1"/>
    <w:basedOn w:val="Fuentedeprrafopredeter"/>
    <w:rsid w:val="00CA58EB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CA58EB"/>
    <w:pPr>
      <w:numPr>
        <w:numId w:val="10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CA58EB"/>
    <w:pPr>
      <w:spacing w:after="200" w:line="240" w:lineRule="auto"/>
    </w:pPr>
    <w:rPr>
      <w:rFonts w:ascii="Verdana" w:eastAsia="Times New Roman" w:hAnsi="Verdana" w:cs="Times New Roman"/>
      <w:i/>
      <w:iCs/>
      <w:color w:val="44546A" w:themeColor="text2"/>
      <w:sz w:val="18"/>
      <w:szCs w:val="18"/>
      <w:lang w:val="es-ES" w:eastAsia="es-ES"/>
    </w:rPr>
  </w:style>
  <w:style w:type="character" w:customStyle="1" w:styleId="object-active">
    <w:name w:val="object-active"/>
    <w:basedOn w:val="Fuentedeprrafopredeter"/>
    <w:rsid w:val="00CA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sr-rpsp-i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4</cp:revision>
  <dcterms:created xsi:type="dcterms:W3CDTF">2022-09-29T20:11:00Z</dcterms:created>
  <dcterms:modified xsi:type="dcterms:W3CDTF">2022-10-07T19:02:00Z</dcterms:modified>
</cp:coreProperties>
</file>